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519">
        <w:rPr>
          <w:rFonts w:ascii="Times New Roman" w:hAnsi="Times New Roman" w:cs="Times New Roman"/>
          <w:b/>
          <w:bCs/>
          <w:sz w:val="24"/>
          <w:szCs w:val="24"/>
        </w:rPr>
        <w:t>do złożenia propozycji cenowej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519">
        <w:rPr>
          <w:rFonts w:ascii="Times New Roman" w:hAnsi="Times New Roman" w:cs="Times New Roman"/>
          <w:b/>
          <w:bCs/>
          <w:sz w:val="24"/>
          <w:szCs w:val="24"/>
        </w:rPr>
        <w:t>do zamówienia o wartości nie przekraczającej równowartości 30.000 EURO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zgodnie z art. 4 ust.8 ustawy z dnia 29 stycznia 2004r. Prawo zamówień publicznych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(tekst jednolity: Dz. U. z 201</w:t>
      </w:r>
      <w:r w:rsidR="00DA2ADB">
        <w:rPr>
          <w:rFonts w:ascii="Times New Roman" w:hAnsi="Times New Roman" w:cs="Times New Roman"/>
          <w:sz w:val="24"/>
          <w:szCs w:val="24"/>
        </w:rPr>
        <w:t>7</w:t>
      </w:r>
      <w:r w:rsidRPr="008F2519">
        <w:rPr>
          <w:rFonts w:ascii="Times New Roman" w:hAnsi="Times New Roman" w:cs="Times New Roman"/>
          <w:sz w:val="24"/>
          <w:szCs w:val="24"/>
        </w:rPr>
        <w:t xml:space="preserve">r., poz. </w:t>
      </w:r>
      <w:r w:rsidR="00DA2ADB">
        <w:rPr>
          <w:rFonts w:ascii="Times New Roman" w:hAnsi="Times New Roman" w:cs="Times New Roman"/>
          <w:sz w:val="24"/>
          <w:szCs w:val="24"/>
        </w:rPr>
        <w:t>1579</w:t>
      </w:r>
      <w:r w:rsidRPr="008F251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Izba </w:t>
      </w:r>
      <w:r>
        <w:rPr>
          <w:rFonts w:ascii="Times New Roman" w:hAnsi="Times New Roman" w:cs="Times New Roman"/>
          <w:sz w:val="24"/>
          <w:szCs w:val="24"/>
        </w:rPr>
        <w:t xml:space="preserve">Administracji </w:t>
      </w:r>
      <w:r w:rsidRPr="008F2519">
        <w:rPr>
          <w:rFonts w:ascii="Times New Roman" w:hAnsi="Times New Roman" w:cs="Times New Roman"/>
          <w:sz w:val="24"/>
          <w:szCs w:val="24"/>
        </w:rPr>
        <w:t>Skarbow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8F2519">
        <w:rPr>
          <w:rFonts w:ascii="Times New Roman" w:hAnsi="Times New Roman" w:cs="Times New Roman"/>
          <w:sz w:val="24"/>
          <w:szCs w:val="24"/>
        </w:rPr>
        <w:t>we Wrocławiu zwraca się z prośbą do potencjalnych Wykonawców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519">
        <w:rPr>
          <w:rFonts w:ascii="Times New Roman" w:hAnsi="Times New Roman" w:cs="Times New Roman"/>
          <w:sz w:val="24"/>
          <w:szCs w:val="24"/>
        </w:rPr>
        <w:t>o przedstawienie propozycji cenowej zgodnie z niniejszym zaproszeniem.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1. Nazwa zadania:„</w:t>
      </w:r>
      <w:r w:rsidR="0058709C">
        <w:rPr>
          <w:rFonts w:ascii="Times New Roman" w:hAnsi="Times New Roman" w:cs="Times New Roman"/>
          <w:b/>
          <w:bCs/>
          <w:sz w:val="24"/>
          <w:szCs w:val="24"/>
        </w:rPr>
        <w:t>Nadzór inwestorski nad remontem</w:t>
      </w:r>
      <w:r w:rsidR="00DA2ADB">
        <w:rPr>
          <w:rFonts w:ascii="Times New Roman" w:hAnsi="Times New Roman" w:cs="Times New Roman"/>
          <w:b/>
          <w:bCs/>
          <w:sz w:val="24"/>
          <w:szCs w:val="24"/>
        </w:rPr>
        <w:t xml:space="preserve"> dźwigu w budynku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 xml:space="preserve">Urzędu Skarbowego </w:t>
      </w:r>
      <w:r>
        <w:rPr>
          <w:rFonts w:ascii="Times New Roman" w:hAnsi="Times New Roman" w:cs="Times New Roman"/>
          <w:b/>
          <w:bCs/>
          <w:sz w:val="24"/>
          <w:szCs w:val="24"/>
        </w:rPr>
        <w:t>Wrocław Krzyki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bCs/>
          <w:sz w:val="24"/>
          <w:szCs w:val="24"/>
        </w:rPr>
        <w:t>Sztabowa 100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 xml:space="preserve"> ”.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2.Termin realizacji zamówienia : </w:t>
      </w:r>
      <w:r w:rsidR="00CB2FD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F2519">
        <w:rPr>
          <w:rFonts w:ascii="Times New Roman" w:hAnsi="Times New Roman" w:cs="Times New Roman"/>
          <w:sz w:val="24"/>
          <w:szCs w:val="24"/>
        </w:rPr>
        <w:t xml:space="preserve"> miesiąc</w:t>
      </w:r>
      <w:r w:rsidR="00674E25">
        <w:rPr>
          <w:rFonts w:ascii="Times New Roman" w:hAnsi="Times New Roman" w:cs="Times New Roman"/>
          <w:sz w:val="24"/>
          <w:szCs w:val="24"/>
        </w:rPr>
        <w:t>e</w:t>
      </w:r>
      <w:r w:rsidRPr="008F2519">
        <w:rPr>
          <w:rFonts w:ascii="Times New Roman" w:hAnsi="Times New Roman" w:cs="Times New Roman"/>
          <w:sz w:val="24"/>
          <w:szCs w:val="24"/>
        </w:rPr>
        <w:t xml:space="preserve"> od podpisania umowy 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3. Szczegółowe warunki zamówienia określa załącznik nr 2 - wzór umowy.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4. Kryterium wyboru: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F2519">
        <w:rPr>
          <w:rFonts w:ascii="Times New Roman" w:hAnsi="Times New Roman" w:cs="Times New Roman"/>
          <w:sz w:val="24"/>
          <w:szCs w:val="24"/>
        </w:rPr>
        <w:t>najniższa cena brutto za wykonanie usługi – 100%.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5. Propozycja ofertowa ma zawierać następujące dokumenty: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- wypełniony i podpisany formularz ofertowy- załącznik nr 1;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- podpisany wzór umowy – załącznik nr 2.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6. Termin złożenia propozycji cenowej: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propozycję cenową należy złożyć/przesłać w zamkniętej kopercie w terminie do dnia:</w:t>
      </w:r>
    </w:p>
    <w:p w:rsidR="008F2519" w:rsidRPr="008F2519" w:rsidRDefault="00CB2FD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F251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F2519" w:rsidRPr="008F2519">
        <w:rPr>
          <w:rFonts w:ascii="Times New Roman" w:hAnsi="Times New Roman" w:cs="Times New Roman"/>
          <w:b/>
          <w:bCs/>
          <w:sz w:val="24"/>
          <w:szCs w:val="24"/>
        </w:rPr>
        <w:t>. 201</w:t>
      </w:r>
      <w:r w:rsidR="00DA2AD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F2519" w:rsidRPr="008F2519">
        <w:rPr>
          <w:rFonts w:ascii="Times New Roman" w:hAnsi="Times New Roman" w:cs="Times New Roman"/>
          <w:b/>
          <w:bCs/>
          <w:sz w:val="24"/>
          <w:szCs w:val="24"/>
        </w:rPr>
        <w:t>r. do godziny: 12:00.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7. Miejsce złożenia propozycji cenowej: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Izba </w:t>
      </w:r>
      <w:r>
        <w:rPr>
          <w:rFonts w:ascii="Times New Roman" w:hAnsi="Times New Roman" w:cs="Times New Roman"/>
          <w:sz w:val="24"/>
          <w:szCs w:val="24"/>
        </w:rPr>
        <w:t>Administracji Skarbowej</w:t>
      </w:r>
      <w:r w:rsidRPr="008F2519">
        <w:rPr>
          <w:rFonts w:ascii="Times New Roman" w:hAnsi="Times New Roman" w:cs="Times New Roman"/>
          <w:sz w:val="24"/>
          <w:szCs w:val="24"/>
        </w:rPr>
        <w:t xml:space="preserve"> we Wrocławiu, ul. Powstańców Śl. 24, 26, 53-333 Wrocław, pokój nr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F2519">
        <w:rPr>
          <w:rFonts w:ascii="Times New Roman" w:hAnsi="Times New Roman" w:cs="Times New Roman"/>
          <w:sz w:val="24"/>
          <w:szCs w:val="24"/>
        </w:rPr>
        <w:t xml:space="preserve">(kancelaria) z dopiskiem: 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8709C">
        <w:rPr>
          <w:rFonts w:ascii="Times New Roman" w:hAnsi="Times New Roman" w:cs="Times New Roman"/>
          <w:b/>
          <w:bCs/>
          <w:sz w:val="24"/>
          <w:szCs w:val="24"/>
        </w:rPr>
        <w:t>Nadzór inwestorski nad r</w:t>
      </w:r>
      <w:r w:rsidR="00DA2ADB">
        <w:rPr>
          <w:rFonts w:ascii="Times New Roman" w:hAnsi="Times New Roman" w:cs="Times New Roman"/>
          <w:b/>
          <w:bCs/>
          <w:sz w:val="24"/>
          <w:szCs w:val="24"/>
        </w:rPr>
        <w:t>emont</w:t>
      </w:r>
      <w:r w:rsidR="0058709C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DA2ADB">
        <w:rPr>
          <w:rFonts w:ascii="Times New Roman" w:hAnsi="Times New Roman" w:cs="Times New Roman"/>
          <w:b/>
          <w:bCs/>
          <w:sz w:val="24"/>
          <w:szCs w:val="24"/>
        </w:rPr>
        <w:t xml:space="preserve"> dźwigu w budynku 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 xml:space="preserve">Urzędu Skarbowego </w:t>
      </w:r>
      <w:r>
        <w:rPr>
          <w:rFonts w:ascii="Times New Roman" w:hAnsi="Times New Roman" w:cs="Times New Roman"/>
          <w:b/>
          <w:bCs/>
          <w:sz w:val="24"/>
          <w:szCs w:val="24"/>
        </w:rPr>
        <w:t>Wrocław Krzyki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bCs/>
          <w:sz w:val="24"/>
          <w:szCs w:val="24"/>
        </w:rPr>
        <w:t>Sztabowa 100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 xml:space="preserve"> ”.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Nie otwierać przed: </w:t>
      </w:r>
      <w:r w:rsidR="00CB2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D53A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CB2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201</w:t>
      </w:r>
      <w:r w:rsidR="00587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r., godz. 12:15.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8. Osobą uprawnioną do kontaktów ze zleceniobiorcami jest: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Ignaszewski</w:t>
      </w:r>
      <w:r w:rsidRPr="008F2519">
        <w:rPr>
          <w:rFonts w:ascii="Times New Roman" w:hAnsi="Times New Roman" w:cs="Times New Roman"/>
          <w:sz w:val="24"/>
          <w:szCs w:val="24"/>
        </w:rPr>
        <w:t>, tel. 7</w:t>
      </w:r>
      <w:r>
        <w:rPr>
          <w:rFonts w:ascii="Times New Roman" w:hAnsi="Times New Roman" w:cs="Times New Roman"/>
          <w:sz w:val="24"/>
          <w:szCs w:val="24"/>
        </w:rPr>
        <w:t xml:space="preserve">1/ 365 24 48 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9. Zamawiający dopuszcza możliwość dokonania wizji lokalnej przed terminem składania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propozycji cenowej . Termin wizji należy uzgadniać z przedstawicielem Urzędu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Skarbowego </w:t>
      </w:r>
      <w:r w:rsidR="00060B0F">
        <w:rPr>
          <w:rFonts w:ascii="Times New Roman" w:hAnsi="Times New Roman" w:cs="Times New Roman"/>
          <w:sz w:val="24"/>
          <w:szCs w:val="24"/>
        </w:rPr>
        <w:t>Wrocław Krzyki – Panem</w:t>
      </w:r>
      <w:r w:rsidRPr="008F2519">
        <w:rPr>
          <w:rFonts w:ascii="Times New Roman" w:hAnsi="Times New Roman" w:cs="Times New Roman"/>
          <w:sz w:val="24"/>
          <w:szCs w:val="24"/>
        </w:rPr>
        <w:t xml:space="preserve"> </w:t>
      </w:r>
      <w:r w:rsidR="00DA2ADB">
        <w:rPr>
          <w:rFonts w:ascii="Times New Roman" w:hAnsi="Times New Roman" w:cs="Times New Roman"/>
          <w:sz w:val="24"/>
          <w:szCs w:val="24"/>
        </w:rPr>
        <w:t xml:space="preserve">Maciejem </w:t>
      </w:r>
      <w:proofErr w:type="spellStart"/>
      <w:r w:rsidR="00DA2ADB">
        <w:rPr>
          <w:rFonts w:ascii="Times New Roman" w:hAnsi="Times New Roman" w:cs="Times New Roman"/>
          <w:sz w:val="24"/>
          <w:szCs w:val="24"/>
        </w:rPr>
        <w:t>Kieszem</w:t>
      </w:r>
      <w:proofErr w:type="spellEnd"/>
      <w:r w:rsidR="00DA2ADB">
        <w:rPr>
          <w:rFonts w:ascii="Times New Roman" w:hAnsi="Times New Roman" w:cs="Times New Roman"/>
          <w:sz w:val="24"/>
          <w:szCs w:val="24"/>
        </w:rPr>
        <w:t xml:space="preserve"> </w:t>
      </w:r>
      <w:r w:rsidRPr="008F2519">
        <w:rPr>
          <w:rFonts w:ascii="Times New Roman" w:hAnsi="Times New Roman" w:cs="Times New Roman"/>
          <w:sz w:val="24"/>
          <w:szCs w:val="24"/>
        </w:rPr>
        <w:t xml:space="preserve"> nr tel. 7</w:t>
      </w:r>
      <w:r w:rsidR="00D53A49">
        <w:rPr>
          <w:rFonts w:ascii="Times New Roman" w:hAnsi="Times New Roman" w:cs="Times New Roman"/>
          <w:sz w:val="24"/>
          <w:szCs w:val="24"/>
        </w:rPr>
        <w:t>1/</w:t>
      </w:r>
      <w:r w:rsidRPr="008F2519">
        <w:rPr>
          <w:rFonts w:ascii="Times New Roman" w:hAnsi="Times New Roman" w:cs="Times New Roman"/>
          <w:sz w:val="24"/>
          <w:szCs w:val="24"/>
        </w:rPr>
        <w:t xml:space="preserve"> </w:t>
      </w:r>
      <w:r w:rsidR="00D53A49">
        <w:rPr>
          <w:rFonts w:ascii="Times New Roman" w:hAnsi="Times New Roman" w:cs="Times New Roman"/>
          <w:sz w:val="24"/>
          <w:szCs w:val="24"/>
        </w:rPr>
        <w:t>798 5</w:t>
      </w:r>
      <w:r w:rsidR="00DA2ADB">
        <w:rPr>
          <w:rFonts w:ascii="Times New Roman" w:hAnsi="Times New Roman" w:cs="Times New Roman"/>
          <w:sz w:val="24"/>
          <w:szCs w:val="24"/>
        </w:rPr>
        <w:t>4 60</w:t>
      </w:r>
      <w:r w:rsidRPr="008F2519">
        <w:rPr>
          <w:rFonts w:ascii="Times New Roman" w:hAnsi="Times New Roman" w:cs="Times New Roman"/>
          <w:sz w:val="24"/>
          <w:szCs w:val="24"/>
        </w:rPr>
        <w:t>.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Wszystkie konsekwencje wynikające z niedopełnienia czynności, o której mowa powyżej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obciążają Wykonawcę.</w:t>
      </w:r>
    </w:p>
    <w:p w:rsidR="0037486C" w:rsidRDefault="0037486C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10. Załączniki: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- Formularz ofertowy – załącznik nr 1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- Wzór umowy – załącznik nr 2</w:t>
      </w:r>
    </w:p>
    <w:sectPr w:rsidR="008F2519" w:rsidRPr="008F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19"/>
    <w:rsid w:val="00060B0F"/>
    <w:rsid w:val="001F6B79"/>
    <w:rsid w:val="0037486C"/>
    <w:rsid w:val="00443BB7"/>
    <w:rsid w:val="00460C8D"/>
    <w:rsid w:val="004A779C"/>
    <w:rsid w:val="004D7A1B"/>
    <w:rsid w:val="0058709C"/>
    <w:rsid w:val="00674E25"/>
    <w:rsid w:val="00813DF4"/>
    <w:rsid w:val="008F2519"/>
    <w:rsid w:val="0090447B"/>
    <w:rsid w:val="00CB2FD9"/>
    <w:rsid w:val="00D35B8E"/>
    <w:rsid w:val="00D53A49"/>
    <w:rsid w:val="00DA2ADB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6BBB-9A12-48EB-AC5E-FAD6435D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Tadeusz Ignaszewski</cp:lastModifiedBy>
  <cp:revision>6</cp:revision>
  <cp:lastPrinted>2018-02-21T06:26:00Z</cp:lastPrinted>
  <dcterms:created xsi:type="dcterms:W3CDTF">2018-04-13T07:29:00Z</dcterms:created>
  <dcterms:modified xsi:type="dcterms:W3CDTF">2018-04-23T05:17:00Z</dcterms:modified>
</cp:coreProperties>
</file>