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B9" w:rsidRDefault="007479B9" w:rsidP="007479B9">
      <w:pPr>
        <w:spacing w:line="360" w:lineRule="auto"/>
        <w:jc w:val="both"/>
        <w:rPr>
          <w:rFonts w:ascii="Times New Roman" w:hAnsi="Times New Roman"/>
        </w:rPr>
      </w:pPr>
    </w:p>
    <w:p w:rsidR="007479B9" w:rsidRPr="00F71E6D" w:rsidRDefault="007479B9" w:rsidP="007479B9">
      <w:pPr>
        <w:spacing w:line="360" w:lineRule="auto"/>
        <w:ind w:left="3600" w:firstLine="720"/>
        <w:jc w:val="both"/>
        <w:rPr>
          <w:rFonts w:ascii="Arial" w:hAnsi="Arial" w:cs="Arial"/>
          <w:b/>
        </w:rPr>
      </w:pPr>
      <w:r w:rsidRPr="003465E3">
        <w:rPr>
          <w:rFonts w:ascii="Tahoma" w:hAnsi="Tahoma" w:cs="Tahoma"/>
          <w:color w:val="000000"/>
          <w:sz w:val="20"/>
          <w:szCs w:val="20"/>
          <w:lang w:eastAsia="pl-PL"/>
        </w:rPr>
        <w:t xml:space="preserve">       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               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71E6D">
        <w:rPr>
          <w:rFonts w:ascii="Arial" w:hAnsi="Arial" w:cs="Arial"/>
          <w:b/>
          <w:color w:val="000000"/>
          <w:sz w:val="20"/>
          <w:szCs w:val="20"/>
          <w:lang w:eastAsia="pl-PL"/>
        </w:rPr>
        <w:t>ZAŁĄCZNIK nr 1 do zaproszenia</w:t>
      </w:r>
    </w:p>
    <w:p w:rsidR="007479B9" w:rsidRPr="00E965C3" w:rsidRDefault="007479B9" w:rsidP="007479B9">
      <w:pPr>
        <w:rPr>
          <w:rFonts w:ascii="Times New Roman" w:hAnsi="Times New Roman"/>
        </w:rPr>
      </w:pPr>
    </w:p>
    <w:p w:rsidR="007479B9" w:rsidRDefault="007479B9" w:rsidP="007479B9">
      <w:pPr>
        <w:rPr>
          <w:rFonts w:ascii="Times New Roman" w:hAnsi="Times New Roman"/>
        </w:rPr>
      </w:pPr>
    </w:p>
    <w:p w:rsidR="007479B9" w:rsidRPr="003465E3" w:rsidRDefault="007479B9" w:rsidP="007479B9">
      <w:pPr>
        <w:jc w:val="center"/>
        <w:rPr>
          <w:rFonts w:ascii="Arial" w:eastAsia="Times New Roman" w:hAnsi="Arial" w:cs="Arial"/>
          <w:sz w:val="28"/>
          <w:szCs w:val="20"/>
        </w:rPr>
      </w:pPr>
      <w:r w:rsidRPr="003465E3">
        <w:rPr>
          <w:rFonts w:ascii="Arial" w:eastAsia="Times New Roman" w:hAnsi="Arial" w:cs="Arial"/>
          <w:sz w:val="28"/>
          <w:szCs w:val="20"/>
        </w:rPr>
        <w:t>OPIS PRZEDMIOTU ZAMÓWIENIA</w:t>
      </w:r>
    </w:p>
    <w:p w:rsidR="007479B9" w:rsidRPr="003465E3" w:rsidRDefault="007479B9" w:rsidP="007479B9">
      <w:pPr>
        <w:rPr>
          <w:rFonts w:ascii="Arial" w:eastAsia="Times New Roman" w:hAnsi="Arial" w:cs="Arial"/>
          <w:sz w:val="28"/>
          <w:szCs w:val="20"/>
        </w:rPr>
      </w:pPr>
    </w:p>
    <w:p w:rsidR="007479B9" w:rsidRPr="003465E3" w:rsidRDefault="007479B9" w:rsidP="007479B9">
      <w:pPr>
        <w:ind w:firstLine="4320"/>
        <w:jc w:val="both"/>
        <w:rPr>
          <w:rFonts w:ascii="Arial" w:eastAsia="Times New Roman" w:hAnsi="Arial" w:cs="Arial"/>
          <w:sz w:val="22"/>
          <w:szCs w:val="20"/>
        </w:rPr>
      </w:pPr>
    </w:p>
    <w:p w:rsidR="007479B9" w:rsidRDefault="007479B9" w:rsidP="007479B9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9101BE">
        <w:rPr>
          <w:rFonts w:ascii="Times New Roman" w:hAnsi="Times New Roman"/>
          <w:b/>
        </w:rPr>
        <w:t>Zakup wraz z dostawą 1 szt. akumulatorowego wózka podnośnikowego z dyszlem i dodatkowym unoszeniem ramion podporowych, 5 szt. legalizowanych wózków paletowych z wagą oraz 5 szt. wózków platformowych</w:t>
      </w:r>
    </w:p>
    <w:p w:rsidR="007479B9" w:rsidRDefault="007479B9" w:rsidP="007479B9">
      <w:pPr>
        <w:rPr>
          <w:rFonts w:ascii="Arial" w:eastAsia="Times New Roman" w:hAnsi="Arial" w:cs="Arial"/>
          <w:b/>
          <w:sz w:val="28"/>
          <w:szCs w:val="28"/>
        </w:rPr>
      </w:pPr>
    </w:p>
    <w:p w:rsidR="007479B9" w:rsidRPr="00052C75" w:rsidRDefault="007479B9" w:rsidP="007479B9">
      <w:pPr>
        <w:numPr>
          <w:ilvl w:val="0"/>
          <w:numId w:val="3"/>
        </w:numPr>
        <w:suppressAutoHyphens/>
        <w:ind w:left="709" w:hanging="709"/>
        <w:jc w:val="both"/>
        <w:rPr>
          <w:rFonts w:ascii="Times New Roman" w:eastAsia="Arial" w:hAnsi="Times New Roman"/>
          <w:lang w:eastAsia="zh-CN"/>
        </w:rPr>
      </w:pPr>
      <w:r>
        <w:rPr>
          <w:rFonts w:ascii="Times New Roman" w:hAnsi="Times New Roman"/>
          <w:b/>
        </w:rPr>
        <w:t xml:space="preserve">Zadanie nr 1 - </w:t>
      </w:r>
      <w:r w:rsidRPr="00052C75">
        <w:rPr>
          <w:rFonts w:ascii="Times New Roman" w:hAnsi="Times New Roman"/>
          <w:b/>
        </w:rPr>
        <w:t>akumulatorowy wózek podnośnikowy z dyszlem i dodatkowym unoszeniem ramion podporowych</w:t>
      </w:r>
      <w:r w:rsidRPr="00052C75">
        <w:rPr>
          <w:rFonts w:ascii="Times New Roman" w:eastAsia="Times New Roman" w:hAnsi="Times New Roman"/>
          <w:b/>
          <w:lang w:eastAsia="zh-CN"/>
        </w:rPr>
        <w:t xml:space="preserve"> – 1 szt., o parametrach nie gorszych niż:</w:t>
      </w:r>
    </w:p>
    <w:p w:rsidR="007479B9" w:rsidRPr="00D41DEF" w:rsidRDefault="007479B9" w:rsidP="007479B9">
      <w:pPr>
        <w:suppressAutoHyphens/>
        <w:ind w:left="1030"/>
        <w:jc w:val="both"/>
        <w:rPr>
          <w:rFonts w:ascii="Arial" w:eastAsia="Arial" w:hAnsi="Arial" w:cs="Arial"/>
          <w:sz w:val="22"/>
          <w:szCs w:val="20"/>
          <w:lang w:eastAsia="zh-CN"/>
        </w:rPr>
      </w:pP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 xml:space="preserve"> </w:t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27"/>
        <w:gridCol w:w="4787"/>
      </w:tblGrid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020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7479B9" w:rsidRPr="00702081" w:rsidRDefault="007479B9" w:rsidP="00C5230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Udźwig nominalny</w:t>
            </w:r>
            <w:r w:rsidRPr="00812762">
              <w:rPr>
                <w:rFonts w:ascii="Times New Roman" w:hAnsi="Times New Roman"/>
                <w:color w:val="000000"/>
                <w:lang w:eastAsia="pl-PL"/>
              </w:rPr>
              <w:t xml:space="preserve"> :</w:t>
            </w:r>
          </w:p>
        </w:tc>
        <w:tc>
          <w:tcPr>
            <w:tcW w:w="4787" w:type="dxa"/>
            <w:shd w:val="clear" w:color="auto" w:fill="auto"/>
          </w:tcPr>
          <w:p w:rsidR="007479B9" w:rsidRPr="00702081" w:rsidRDefault="007479B9" w:rsidP="00C5230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2000 kg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020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7479B9" w:rsidRPr="00702081" w:rsidRDefault="007479B9" w:rsidP="00C52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2762">
              <w:rPr>
                <w:rFonts w:ascii="Times New Roman" w:hAnsi="Times New Roman"/>
                <w:color w:val="000000"/>
                <w:lang w:eastAsia="pl-PL"/>
              </w:rPr>
              <w:t>Udźwig/ładunek przy dodatkowym unoszeniu ramion</w:t>
            </w:r>
            <w:r w:rsidRPr="0070208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pl-PL"/>
              </w:rPr>
              <w:t>podporowych</w:t>
            </w:r>
            <w:r w:rsidRPr="00812762">
              <w:rPr>
                <w:rFonts w:ascii="Times New Roman" w:hAnsi="Times New Roman"/>
                <w:color w:val="000000"/>
                <w:lang w:eastAsia="pl-PL"/>
              </w:rPr>
              <w:t xml:space="preserve"> : 2.000 kg</w:t>
            </w:r>
          </w:p>
        </w:tc>
        <w:tc>
          <w:tcPr>
            <w:tcW w:w="4787" w:type="dxa"/>
            <w:shd w:val="clear" w:color="auto" w:fill="auto"/>
          </w:tcPr>
          <w:p w:rsidR="007479B9" w:rsidRPr="00702081" w:rsidRDefault="007479B9" w:rsidP="00C5230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2000 kg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020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7479B9" w:rsidRPr="00702081" w:rsidRDefault="007479B9" w:rsidP="00C52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2762">
              <w:rPr>
                <w:rFonts w:ascii="Times New Roman" w:hAnsi="Times New Roman"/>
                <w:color w:val="000000"/>
                <w:lang w:eastAsia="pl-PL"/>
              </w:rPr>
              <w:t>Udźw</w:t>
            </w:r>
            <w:r>
              <w:rPr>
                <w:rFonts w:ascii="Times New Roman" w:hAnsi="Times New Roman"/>
                <w:color w:val="000000"/>
                <w:lang w:eastAsia="pl-PL"/>
              </w:rPr>
              <w:t>ig na max. wysokości</w:t>
            </w:r>
            <w:r w:rsidRPr="00702081">
              <w:rPr>
                <w:rFonts w:ascii="Times New Roman" w:hAnsi="Times New Roman"/>
                <w:color w:val="000000"/>
                <w:lang w:eastAsia="pl-PL"/>
              </w:rPr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702081" w:rsidRDefault="007479B9" w:rsidP="00C5230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1200 kg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812762" w:rsidRDefault="007479B9" w:rsidP="00C52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Środek ciężkości</w:t>
            </w:r>
            <w:r w:rsidRPr="00812762">
              <w:rPr>
                <w:rFonts w:ascii="Times New Roman" w:hAnsi="Times New Roman"/>
                <w:color w:val="000000"/>
                <w:lang w:eastAsia="pl-PL"/>
              </w:rPr>
              <w:t xml:space="preserve"> : </w:t>
            </w:r>
          </w:p>
          <w:p w:rsidR="007479B9" w:rsidRPr="00702081" w:rsidRDefault="007479B9" w:rsidP="00C52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7" w:type="dxa"/>
            <w:shd w:val="clear" w:color="auto" w:fill="auto"/>
          </w:tcPr>
          <w:p w:rsidR="007479B9" w:rsidRPr="00702081" w:rsidRDefault="007479B9" w:rsidP="00C5230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600 mm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812762" w:rsidRDefault="007479B9" w:rsidP="00C52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  <w:r w:rsidRPr="00812762">
              <w:rPr>
                <w:rFonts w:ascii="Times New Roman" w:hAnsi="Times New Roman"/>
                <w:color w:val="000000"/>
                <w:lang w:eastAsia="pl-PL"/>
              </w:rPr>
              <w:t xml:space="preserve">Wysokość podnoszenia </w:t>
            </w:r>
          </w:p>
          <w:p w:rsidR="007479B9" w:rsidRPr="00702081" w:rsidRDefault="007479B9" w:rsidP="00C5230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początkowego:</w:t>
            </w:r>
          </w:p>
        </w:tc>
        <w:tc>
          <w:tcPr>
            <w:tcW w:w="4787" w:type="dxa"/>
            <w:shd w:val="clear" w:color="auto" w:fill="auto"/>
          </w:tcPr>
          <w:p w:rsidR="007479B9" w:rsidRPr="00702081" w:rsidRDefault="007479B9" w:rsidP="00C5230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122 mm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>
              <w:t xml:space="preserve">Wys. opuszczonych wideł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702081" w:rsidRDefault="007479B9" w:rsidP="00C5230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90 mm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>
              <w:t xml:space="preserve">Szerokość całkowita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702081" w:rsidRDefault="007479B9" w:rsidP="00C5230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800 mm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>
              <w:t xml:space="preserve">Długość korpusu wózka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702081" w:rsidRDefault="007479B9" w:rsidP="00C5230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852 mm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>
              <w:t xml:space="preserve">Grubość wideł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702081" w:rsidRDefault="007479B9" w:rsidP="00C5230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61 mm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>
              <w:t xml:space="preserve">Szerokość wideł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95 mm 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>D</w:t>
            </w:r>
            <w:r>
              <w:t xml:space="preserve">ługość wideł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1.150 mm 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>
              <w:t xml:space="preserve">Zewn. rozstaw wideł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570 mm 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702081" w:rsidRDefault="007479B9" w:rsidP="00C52303">
            <w:pPr>
              <w:pStyle w:val="Nagwe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Prześwit pod wózkiem </w:t>
            </w:r>
            <w:r w:rsidRPr="00702081">
              <w:rPr>
                <w:rFonts w:ascii="Times New Roman" w:hAnsi="Times New Roman"/>
              </w:rPr>
              <w:t xml:space="preserve"> : </w:t>
            </w:r>
            <w:r w:rsidRPr="0070208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20 mm 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702081" w:rsidRDefault="007479B9" w:rsidP="00C52303">
            <w:pPr>
              <w:pStyle w:val="Nagwek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 xml:space="preserve">Rodzaj masztu : Podwójny maszt ZZ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Rodzaj masztu : Podwójny maszt ZZ 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>
              <w:rPr>
                <w:bCs/>
              </w:rPr>
              <w:t xml:space="preserve">Wys. podnoszenia </w:t>
            </w:r>
            <w:r w:rsidRPr="00702081">
              <w:rPr>
                <w:bCs/>
              </w:rPr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702081">
              <w:rPr>
                <w:bCs/>
              </w:rPr>
              <w:t xml:space="preserve">3.500 mm 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Wysokość wózka z masztem </w:t>
            </w:r>
          </w:p>
          <w:p w:rsidR="007479B9" w:rsidRPr="00D16642" w:rsidRDefault="007479B9" w:rsidP="00C52303">
            <w:pPr>
              <w:pStyle w:val="Default"/>
            </w:pPr>
            <w:r>
              <w:t xml:space="preserve">złożonym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2.400 mm 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702081" w:rsidRDefault="007479B9" w:rsidP="00C52303">
            <w:pPr>
              <w:pStyle w:val="Nagwe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Wolny skok </w:t>
            </w:r>
            <w:r w:rsidRPr="00702081">
              <w:rPr>
                <w:rFonts w:ascii="Times New Roman" w:hAnsi="Times New Roman"/>
              </w:rPr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1.735 mm 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Wysokość wózka z masztem </w:t>
            </w:r>
          </w:p>
          <w:p w:rsidR="007479B9" w:rsidRPr="00D16642" w:rsidRDefault="007479B9" w:rsidP="00C52303">
            <w:pPr>
              <w:pStyle w:val="Default"/>
            </w:pPr>
            <w:r>
              <w:t xml:space="preserve">wysuniętym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4.165 mm 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>
              <w:t xml:space="preserve">Korytarz roboczy </w:t>
            </w:r>
            <w:r w:rsidRPr="00D16642">
              <w:t xml:space="preserve"> : </w:t>
            </w:r>
          </w:p>
          <w:p w:rsidR="007479B9" w:rsidRPr="00D16642" w:rsidRDefault="007479B9" w:rsidP="00C52303">
            <w:pPr>
              <w:pStyle w:val="Default"/>
            </w:pPr>
            <w:r w:rsidRPr="00D16642">
              <w:t xml:space="preserve">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Korytarz roboczy ast : 2.288 mm* </w:t>
            </w:r>
          </w:p>
          <w:p w:rsidR="007479B9" w:rsidRPr="00D16642" w:rsidRDefault="007479B9" w:rsidP="00C52303">
            <w:pPr>
              <w:pStyle w:val="Default"/>
            </w:pPr>
            <w:r w:rsidRPr="00D16642">
              <w:t xml:space="preserve">* europaleta wzdłuż, wraz z 200 mm odstępem bezpieczeństwa 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702081" w:rsidRDefault="007479B9" w:rsidP="00C52303">
            <w:pPr>
              <w:pStyle w:val="Nagwek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 xml:space="preserve">Silnik jazdy : </w:t>
            </w:r>
          </w:p>
          <w:p w:rsidR="007479B9" w:rsidRPr="00702081" w:rsidRDefault="007479B9" w:rsidP="00C52303">
            <w:pPr>
              <w:pStyle w:val="Nagwek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1,6 kW </w:t>
            </w:r>
          </w:p>
        </w:tc>
      </w:tr>
      <w:tr w:rsidR="007479B9" w:rsidRPr="00702081" w:rsidTr="00C52303">
        <w:tc>
          <w:tcPr>
            <w:tcW w:w="817" w:type="dxa"/>
            <w:shd w:val="clear" w:color="auto" w:fill="auto"/>
          </w:tcPr>
          <w:p w:rsidR="007479B9" w:rsidRPr="00702081" w:rsidRDefault="007479B9" w:rsidP="007479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7479B9" w:rsidRPr="00702081" w:rsidRDefault="007479B9" w:rsidP="00C52303">
            <w:pPr>
              <w:pStyle w:val="Nagwek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 xml:space="preserve">Silnik podnoszenia : </w:t>
            </w:r>
          </w:p>
        </w:tc>
        <w:tc>
          <w:tcPr>
            <w:tcW w:w="4787" w:type="dxa"/>
            <w:shd w:val="clear" w:color="auto" w:fill="auto"/>
          </w:tcPr>
          <w:p w:rsidR="007479B9" w:rsidRPr="00D16642" w:rsidRDefault="007479B9" w:rsidP="00C52303">
            <w:pPr>
              <w:pStyle w:val="Default"/>
            </w:pPr>
            <w:r w:rsidRPr="00D16642">
              <w:t xml:space="preserve">3 kW </w:t>
            </w:r>
          </w:p>
          <w:p w:rsidR="007479B9" w:rsidRPr="00D16642" w:rsidRDefault="007479B9" w:rsidP="00C52303">
            <w:pPr>
              <w:pStyle w:val="Default"/>
            </w:pPr>
          </w:p>
        </w:tc>
      </w:tr>
    </w:tbl>
    <w:p w:rsidR="007479B9" w:rsidRDefault="007479B9" w:rsidP="007479B9">
      <w:pPr>
        <w:spacing w:line="360" w:lineRule="auto"/>
        <w:jc w:val="both"/>
        <w:rPr>
          <w:rFonts w:ascii="Times New Roman" w:hAnsi="Times New Roman"/>
        </w:rPr>
      </w:pPr>
    </w:p>
    <w:p w:rsidR="007479B9" w:rsidRPr="00B77A32" w:rsidRDefault="007479B9" w:rsidP="007479B9">
      <w:pPr>
        <w:spacing w:line="360" w:lineRule="auto"/>
        <w:jc w:val="both"/>
        <w:rPr>
          <w:rFonts w:ascii="Times New Roman" w:hAnsi="Times New Roman"/>
        </w:rPr>
      </w:pPr>
      <w:r w:rsidRPr="00B77A32">
        <w:rPr>
          <w:rFonts w:ascii="Times New Roman" w:hAnsi="Times New Roman"/>
        </w:rPr>
        <w:t>Wózek musi spełnić przepisy obowiązkowej dyrektywy UE dla wózków jezdniowych.</w:t>
      </w:r>
    </w:p>
    <w:p w:rsidR="007479B9" w:rsidRPr="00B77A32" w:rsidRDefault="007479B9" w:rsidP="007479B9">
      <w:pPr>
        <w:spacing w:line="360" w:lineRule="auto"/>
        <w:jc w:val="both"/>
        <w:rPr>
          <w:rFonts w:ascii="Times New Roman" w:hAnsi="Times New Roman"/>
        </w:rPr>
      </w:pPr>
      <w:r w:rsidRPr="00B77A32">
        <w:rPr>
          <w:rFonts w:ascii="Times New Roman" w:hAnsi="Times New Roman"/>
        </w:rPr>
        <w:t>Dodatkowo wózek musi posiadać:</w:t>
      </w:r>
    </w:p>
    <w:p w:rsidR="007479B9" w:rsidRPr="00B77A32" w:rsidRDefault="007479B9" w:rsidP="007479B9">
      <w:pPr>
        <w:spacing w:line="360" w:lineRule="auto"/>
        <w:jc w:val="both"/>
        <w:rPr>
          <w:rFonts w:ascii="Times New Roman" w:hAnsi="Times New Roman"/>
        </w:rPr>
      </w:pPr>
      <w:r w:rsidRPr="00B77A32">
        <w:rPr>
          <w:rFonts w:ascii="Times New Roman" w:hAnsi="Times New Roman"/>
        </w:rPr>
        <w:t>- funkcję dodatkowego unoszenia ramion podporowych;</w:t>
      </w:r>
    </w:p>
    <w:p w:rsidR="007479B9" w:rsidRPr="00B77A32" w:rsidRDefault="007479B9" w:rsidP="007479B9">
      <w:pPr>
        <w:spacing w:line="360" w:lineRule="auto"/>
        <w:ind w:left="142" w:hanging="142"/>
        <w:jc w:val="both"/>
        <w:rPr>
          <w:rFonts w:ascii="Times New Roman" w:hAnsi="Times New Roman"/>
        </w:rPr>
      </w:pPr>
      <w:r w:rsidRPr="00B77A32">
        <w:rPr>
          <w:rFonts w:ascii="Times New Roman" w:hAnsi="Times New Roman"/>
        </w:rPr>
        <w:t>- dodatkowy mechanizm</w:t>
      </w:r>
      <w:r>
        <w:rPr>
          <w:rFonts w:ascii="Times New Roman" w:hAnsi="Times New Roman"/>
        </w:rPr>
        <w:t>,</w:t>
      </w:r>
      <w:r w:rsidRPr="00B77A32">
        <w:rPr>
          <w:rFonts w:ascii="Times New Roman" w:hAnsi="Times New Roman"/>
        </w:rPr>
        <w:t xml:space="preserve"> który umożliwi unoszenie ramion podporowych niezależnie od wideł.</w:t>
      </w:r>
    </w:p>
    <w:p w:rsidR="007479B9" w:rsidRPr="00B77A32" w:rsidRDefault="007479B9" w:rsidP="007479B9">
      <w:pPr>
        <w:rPr>
          <w:rFonts w:ascii="Times New Roman" w:eastAsia="Times New Roman" w:hAnsi="Times New Roman"/>
        </w:rPr>
      </w:pPr>
      <w:r w:rsidRPr="00B77A32">
        <w:rPr>
          <w:rFonts w:ascii="Times New Roman" w:eastAsia="Times New Roman" w:hAnsi="Times New Roman"/>
        </w:rPr>
        <w:t>Wózek winien być przystosowany do bocznej wymiany akumulatora.</w:t>
      </w:r>
    </w:p>
    <w:p w:rsidR="007479B9" w:rsidRPr="00052C75" w:rsidRDefault="007479B9" w:rsidP="007479B9">
      <w:pPr>
        <w:rPr>
          <w:rFonts w:ascii="Arial" w:eastAsia="Times New Roman" w:hAnsi="Arial" w:cs="Arial"/>
          <w:b/>
          <w:sz w:val="28"/>
          <w:szCs w:val="28"/>
        </w:rPr>
      </w:pPr>
    </w:p>
    <w:p w:rsidR="007479B9" w:rsidRPr="00052C75" w:rsidRDefault="007479B9" w:rsidP="007479B9">
      <w:pPr>
        <w:numPr>
          <w:ilvl w:val="0"/>
          <w:numId w:val="3"/>
        </w:numPr>
        <w:suppressAutoHyphens/>
        <w:ind w:left="284" w:hanging="567"/>
        <w:rPr>
          <w:rFonts w:ascii="Times New Roman" w:eastAsia="Times New Roman" w:hAnsi="Times New Roman"/>
          <w:b/>
          <w:lang w:eastAsia="zh-CN"/>
        </w:rPr>
      </w:pPr>
      <w:bookmarkStart w:id="1" w:name="_Hlk498420440"/>
      <w:r>
        <w:rPr>
          <w:rFonts w:ascii="Times New Roman" w:eastAsia="Times New Roman" w:hAnsi="Times New Roman"/>
          <w:b/>
          <w:lang w:eastAsia="zh-CN"/>
        </w:rPr>
        <w:t xml:space="preserve">Zadanie nr 2 - </w:t>
      </w:r>
      <w:bookmarkEnd w:id="1"/>
      <w:r>
        <w:rPr>
          <w:rFonts w:ascii="Times New Roman" w:eastAsia="Times New Roman" w:hAnsi="Times New Roman"/>
          <w:b/>
          <w:lang w:eastAsia="zh-CN"/>
        </w:rPr>
        <w:br/>
        <w:t xml:space="preserve">- </w:t>
      </w:r>
      <w:r w:rsidRPr="00052C75">
        <w:rPr>
          <w:rFonts w:ascii="Times New Roman" w:eastAsia="Times New Roman" w:hAnsi="Times New Roman"/>
          <w:b/>
          <w:lang w:eastAsia="zh-CN"/>
        </w:rPr>
        <w:t xml:space="preserve">Legalizowany wózek paletowy z wagą- specyfikacja techniczna </w:t>
      </w:r>
    </w:p>
    <w:p w:rsidR="007479B9" w:rsidRPr="00052C75" w:rsidRDefault="007479B9" w:rsidP="007479B9">
      <w:pPr>
        <w:suppressAutoHyphens/>
        <w:ind w:left="284" w:hanging="567"/>
        <w:rPr>
          <w:rFonts w:ascii="Times New Roman" w:eastAsia="Times New Roman" w:hAnsi="Times New Roman"/>
          <w:lang w:eastAsia="zh-CN"/>
        </w:rPr>
      </w:pPr>
    </w:p>
    <w:p w:rsidR="007479B9" w:rsidRPr="00052C75" w:rsidRDefault="007479B9" w:rsidP="007479B9">
      <w:pPr>
        <w:numPr>
          <w:ilvl w:val="0"/>
          <w:numId w:val="2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 xml:space="preserve">Legalizacja WE klasy III </w:t>
      </w:r>
    </w:p>
    <w:p w:rsidR="007479B9" w:rsidRPr="00052C75" w:rsidRDefault="007479B9" w:rsidP="007479B9">
      <w:pPr>
        <w:numPr>
          <w:ilvl w:val="0"/>
          <w:numId w:val="2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Udźwig nominalny- min 2 000 kg</w:t>
      </w:r>
    </w:p>
    <w:p w:rsidR="007479B9" w:rsidRPr="00052C75" w:rsidRDefault="007479B9" w:rsidP="007479B9">
      <w:pPr>
        <w:numPr>
          <w:ilvl w:val="0"/>
          <w:numId w:val="2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Działka pomiarowa- 1 kg</w:t>
      </w:r>
    </w:p>
    <w:p w:rsidR="007479B9" w:rsidRPr="00052C75" w:rsidRDefault="007479B9" w:rsidP="007479B9">
      <w:pPr>
        <w:numPr>
          <w:ilvl w:val="0"/>
          <w:numId w:val="2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Max błąd ważenia- 1,5 kg</w:t>
      </w:r>
    </w:p>
    <w:p w:rsidR="007479B9" w:rsidRPr="00052C75" w:rsidRDefault="007479B9" w:rsidP="007479B9">
      <w:pPr>
        <w:numPr>
          <w:ilvl w:val="0"/>
          <w:numId w:val="2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Długość wideł min 800 mm max 1150 mm</w:t>
      </w:r>
    </w:p>
    <w:p w:rsidR="007479B9" w:rsidRPr="00052C75" w:rsidRDefault="007479B9" w:rsidP="007479B9">
      <w:pPr>
        <w:numPr>
          <w:ilvl w:val="0"/>
          <w:numId w:val="2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Wbudowana czytelna waga elektroniczna</w:t>
      </w:r>
    </w:p>
    <w:p w:rsidR="007479B9" w:rsidRPr="00052C75" w:rsidRDefault="007479B9" w:rsidP="007479B9">
      <w:pPr>
        <w:numPr>
          <w:ilvl w:val="0"/>
          <w:numId w:val="2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Podwójne koła przy widłach.</w:t>
      </w:r>
    </w:p>
    <w:p w:rsidR="007479B9" w:rsidRPr="00052C75" w:rsidRDefault="007479B9" w:rsidP="007479B9">
      <w:pPr>
        <w:numPr>
          <w:ilvl w:val="0"/>
          <w:numId w:val="2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Zasilanie akumulatorowe</w:t>
      </w:r>
    </w:p>
    <w:p w:rsidR="007479B9" w:rsidRPr="00052C75" w:rsidRDefault="007479B9" w:rsidP="007479B9">
      <w:pPr>
        <w:numPr>
          <w:ilvl w:val="0"/>
          <w:numId w:val="2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Liczba sztuk -5</w:t>
      </w:r>
    </w:p>
    <w:p w:rsidR="007479B9" w:rsidRPr="00052C75" w:rsidRDefault="007479B9" w:rsidP="007479B9">
      <w:pPr>
        <w:suppressAutoHyphens/>
        <w:overflowPunct w:val="0"/>
        <w:autoSpaceDE w:val="0"/>
        <w:ind w:left="720"/>
        <w:jc w:val="both"/>
        <w:rPr>
          <w:rFonts w:ascii="Times New Roman" w:eastAsia="Times New Roman" w:hAnsi="Times New Roman"/>
          <w:lang w:eastAsia="zh-CN"/>
        </w:rPr>
      </w:pPr>
    </w:p>
    <w:p w:rsidR="007479B9" w:rsidRPr="00052C75" w:rsidRDefault="007479B9" w:rsidP="007479B9">
      <w:pPr>
        <w:suppressAutoHyphens/>
        <w:overflowPunct w:val="0"/>
        <w:autoSpaceDE w:val="0"/>
        <w:ind w:left="720"/>
        <w:jc w:val="both"/>
        <w:rPr>
          <w:rFonts w:ascii="Times New Roman" w:eastAsia="Times New Roman" w:hAnsi="Times New Roman"/>
          <w:lang w:eastAsia="zh-CN"/>
        </w:rPr>
      </w:pPr>
    </w:p>
    <w:p w:rsidR="007479B9" w:rsidRDefault="007479B9" w:rsidP="007479B9">
      <w:pPr>
        <w:rPr>
          <w:rFonts w:ascii="Arial" w:eastAsia="Times New Roman" w:hAnsi="Arial" w:cs="Arial"/>
          <w:b/>
          <w:sz w:val="28"/>
          <w:szCs w:val="28"/>
        </w:rPr>
      </w:pPr>
      <w:r w:rsidRPr="00397E55">
        <w:rPr>
          <w:rFonts w:ascii="Times New Roman" w:eastAsia="Times New Roman" w:hAnsi="Times New Roman"/>
          <w:lang w:eastAsia="zh-CN"/>
        </w:rPr>
        <w:t>3</w:t>
      </w:r>
      <w:r>
        <w:rPr>
          <w:rFonts w:ascii="Times New Roman" w:eastAsia="Times New Roman" w:hAnsi="Times New Roman"/>
          <w:b/>
          <w:lang w:eastAsia="zh-CN"/>
        </w:rPr>
        <w:t>. Zadanie nr 3 -</w:t>
      </w:r>
    </w:p>
    <w:p w:rsidR="007479B9" w:rsidRPr="00052C75" w:rsidRDefault="007479B9" w:rsidP="007479B9">
      <w:pPr>
        <w:suppressAutoHyphens/>
        <w:ind w:left="426" w:hanging="142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- </w:t>
      </w:r>
      <w:r w:rsidRPr="00052C75">
        <w:rPr>
          <w:rFonts w:ascii="Times New Roman" w:eastAsia="Times New Roman" w:hAnsi="Times New Roman"/>
          <w:b/>
          <w:lang w:eastAsia="zh-CN"/>
        </w:rPr>
        <w:t>Wózek platformowy – specyfikacja techniczna</w:t>
      </w:r>
    </w:p>
    <w:p w:rsidR="007479B9" w:rsidRPr="00052C75" w:rsidRDefault="007479B9" w:rsidP="007479B9">
      <w:pPr>
        <w:numPr>
          <w:ilvl w:val="0"/>
          <w:numId w:val="4"/>
        </w:numPr>
        <w:suppressAutoHyphens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Składana rączka</w:t>
      </w:r>
    </w:p>
    <w:p w:rsidR="007479B9" w:rsidRPr="00052C75" w:rsidRDefault="007479B9" w:rsidP="007479B9">
      <w:pPr>
        <w:numPr>
          <w:ilvl w:val="0"/>
          <w:numId w:val="4"/>
        </w:numPr>
        <w:suppressAutoHyphens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Długość – min 70 cm, Szerokość – min 45 cm</w:t>
      </w:r>
    </w:p>
    <w:p w:rsidR="007479B9" w:rsidRPr="00052C75" w:rsidRDefault="007479B9" w:rsidP="007479B9">
      <w:pPr>
        <w:numPr>
          <w:ilvl w:val="0"/>
          <w:numId w:val="4"/>
        </w:numPr>
        <w:suppressAutoHyphens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Udźwig – min. 150 kg</w:t>
      </w:r>
    </w:p>
    <w:p w:rsidR="007479B9" w:rsidRPr="00052C75" w:rsidRDefault="007479B9" w:rsidP="007479B9">
      <w:pPr>
        <w:numPr>
          <w:ilvl w:val="0"/>
          <w:numId w:val="4"/>
        </w:numPr>
        <w:suppressAutoHyphens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Brak burt bocznych</w:t>
      </w:r>
    </w:p>
    <w:p w:rsidR="007479B9" w:rsidRPr="00052C75" w:rsidRDefault="007479B9" w:rsidP="007479B9">
      <w:pPr>
        <w:numPr>
          <w:ilvl w:val="0"/>
          <w:numId w:val="4"/>
        </w:numPr>
        <w:suppressAutoHyphens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Koła gumowe</w:t>
      </w:r>
    </w:p>
    <w:p w:rsidR="007479B9" w:rsidRPr="00052C75" w:rsidRDefault="007479B9" w:rsidP="007479B9">
      <w:pPr>
        <w:numPr>
          <w:ilvl w:val="0"/>
          <w:numId w:val="4"/>
        </w:numPr>
        <w:suppressAutoHyphens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Okrycie platformy antypoślizgowym materiałem</w:t>
      </w:r>
    </w:p>
    <w:p w:rsidR="007479B9" w:rsidRPr="00052C75" w:rsidRDefault="007479B9" w:rsidP="007479B9">
      <w:pPr>
        <w:numPr>
          <w:ilvl w:val="0"/>
          <w:numId w:val="4"/>
        </w:numPr>
        <w:suppressAutoHyphens/>
        <w:rPr>
          <w:rFonts w:ascii="Times New Roman" w:eastAsia="Times New Roman" w:hAnsi="Times New Roman"/>
          <w:lang w:eastAsia="zh-CN"/>
        </w:rPr>
      </w:pPr>
      <w:r w:rsidRPr="00052C75">
        <w:rPr>
          <w:rFonts w:ascii="Times New Roman" w:eastAsia="Times New Roman" w:hAnsi="Times New Roman"/>
          <w:lang w:eastAsia="zh-CN"/>
        </w:rPr>
        <w:t>Liczba sztuk - 5</w:t>
      </w:r>
    </w:p>
    <w:p w:rsidR="007479B9" w:rsidRDefault="007479B9" w:rsidP="007479B9">
      <w:pPr>
        <w:rPr>
          <w:rFonts w:ascii="Arial" w:eastAsia="Times New Roman" w:hAnsi="Arial" w:cs="Arial"/>
          <w:b/>
          <w:sz w:val="28"/>
          <w:szCs w:val="28"/>
        </w:rPr>
      </w:pPr>
    </w:p>
    <w:p w:rsidR="007479B9" w:rsidRDefault="007479B9" w:rsidP="007479B9">
      <w:pPr>
        <w:rPr>
          <w:rFonts w:ascii="Arial" w:eastAsia="Times New Roman" w:hAnsi="Arial" w:cs="Arial"/>
          <w:b/>
          <w:sz w:val="28"/>
          <w:szCs w:val="28"/>
        </w:rPr>
      </w:pPr>
    </w:p>
    <w:p w:rsidR="007479B9" w:rsidRDefault="007479B9" w:rsidP="007479B9">
      <w:pPr>
        <w:rPr>
          <w:rFonts w:ascii="Arial" w:eastAsia="Times New Roman" w:hAnsi="Arial" w:cs="Arial"/>
          <w:b/>
          <w:sz w:val="28"/>
          <w:szCs w:val="28"/>
        </w:rPr>
      </w:pPr>
    </w:p>
    <w:p w:rsidR="007479B9" w:rsidRDefault="007479B9" w:rsidP="007479B9">
      <w:pPr>
        <w:rPr>
          <w:rFonts w:ascii="Arial" w:eastAsia="Times New Roman" w:hAnsi="Arial" w:cs="Arial"/>
          <w:b/>
          <w:sz w:val="28"/>
          <w:szCs w:val="28"/>
        </w:rPr>
      </w:pPr>
    </w:p>
    <w:p w:rsidR="007479B9" w:rsidRDefault="007479B9" w:rsidP="007479B9">
      <w:pPr>
        <w:rPr>
          <w:rFonts w:ascii="Arial" w:eastAsia="Times New Roman" w:hAnsi="Arial" w:cs="Arial"/>
          <w:b/>
          <w:sz w:val="28"/>
          <w:szCs w:val="28"/>
        </w:rPr>
      </w:pPr>
    </w:p>
    <w:p w:rsidR="007479B9" w:rsidRDefault="007479B9" w:rsidP="007479B9">
      <w:pPr>
        <w:rPr>
          <w:rFonts w:ascii="Times New Roman" w:hAnsi="Times New Roman"/>
        </w:rPr>
      </w:pPr>
    </w:p>
    <w:p w:rsidR="007479B9" w:rsidRDefault="007479B9" w:rsidP="007479B9">
      <w:pPr>
        <w:rPr>
          <w:rFonts w:ascii="Times New Roman" w:hAnsi="Times New Roman"/>
        </w:rPr>
      </w:pPr>
    </w:p>
    <w:p w:rsidR="007479B9" w:rsidRDefault="007479B9" w:rsidP="007479B9">
      <w:pPr>
        <w:rPr>
          <w:rFonts w:ascii="Times New Roman" w:hAnsi="Times New Roman"/>
        </w:rPr>
      </w:pPr>
    </w:p>
    <w:p w:rsidR="007479B9" w:rsidRDefault="007479B9" w:rsidP="007479B9">
      <w:pPr>
        <w:rPr>
          <w:rFonts w:ascii="Times New Roman" w:hAnsi="Times New Roman"/>
        </w:rPr>
      </w:pPr>
    </w:p>
    <w:p w:rsidR="00F95FC6" w:rsidRDefault="00F95FC6"/>
    <w:sectPr w:rsidR="00F9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A63E1"/>
    <w:multiLevelType w:val="hybridMultilevel"/>
    <w:tmpl w:val="3F08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D47"/>
    <w:multiLevelType w:val="hybridMultilevel"/>
    <w:tmpl w:val="3F2CE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46D98"/>
    <w:multiLevelType w:val="hybridMultilevel"/>
    <w:tmpl w:val="9306ECA8"/>
    <w:lvl w:ilvl="0" w:tplc="933013C2">
      <w:start w:val="1"/>
      <w:numFmt w:val="decimal"/>
      <w:lvlText w:val="%1."/>
      <w:lvlJc w:val="left"/>
      <w:pPr>
        <w:ind w:left="1390" w:hanging="36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B9"/>
    <w:rsid w:val="007479B9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8AC"/>
  <w15:chartTrackingRefBased/>
  <w15:docId w15:val="{D37A9F8A-7F0F-416C-B6AA-FEC37CDB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9B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9B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9B9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7479B9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Byczek</dc:creator>
  <cp:keywords/>
  <dc:description/>
  <cp:lastModifiedBy>Krzysztof Byczek</cp:lastModifiedBy>
  <cp:revision>1</cp:revision>
  <dcterms:created xsi:type="dcterms:W3CDTF">2017-11-15T11:43:00Z</dcterms:created>
  <dcterms:modified xsi:type="dcterms:W3CDTF">2017-11-15T11:44:00Z</dcterms:modified>
</cp:coreProperties>
</file>