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897" w:rsidRPr="00325718" w:rsidRDefault="00163661" w:rsidP="00325718">
      <w:pPr>
        <w:tabs>
          <w:tab w:val="left" w:pos="6208"/>
        </w:tabs>
        <w:spacing w:line="240" w:lineRule="auto"/>
        <w:jc w:val="right"/>
        <w:rPr>
          <w:rFonts w:ascii="Times New Roman" w:hAnsi="Times New Roman" w:cs="Times New Roman"/>
          <w:sz w:val="24"/>
          <w:szCs w:val="24"/>
        </w:rPr>
      </w:pPr>
      <w:bookmarkStart w:id="0" w:name="_Toc268990045"/>
      <w:bookmarkStart w:id="1" w:name="_Toc268990109"/>
      <w:bookmarkStart w:id="2" w:name="_Toc268990565"/>
      <w:r w:rsidRPr="00325718">
        <w:rPr>
          <w:rFonts w:ascii="Times New Roman" w:hAnsi="Times New Roman" w:cs="Times New Roman"/>
          <w:b/>
          <w:bCs/>
          <w:sz w:val="24"/>
          <w:szCs w:val="24"/>
        </w:rPr>
        <w:tab/>
      </w:r>
      <w:r w:rsidRPr="00325718">
        <w:rPr>
          <w:rFonts w:ascii="Times New Roman" w:hAnsi="Times New Roman" w:cs="Times New Roman"/>
          <w:bCs/>
          <w:sz w:val="24"/>
          <w:szCs w:val="24"/>
        </w:rPr>
        <w:t>Załącznik nr 2</w:t>
      </w:r>
      <w:r w:rsidR="00AA4F0E" w:rsidRPr="00325718">
        <w:rPr>
          <w:rFonts w:ascii="Times New Roman" w:hAnsi="Times New Roman" w:cs="Times New Roman"/>
          <w:bCs/>
          <w:sz w:val="24"/>
          <w:szCs w:val="24"/>
        </w:rPr>
        <w:t xml:space="preserve"> do </w:t>
      </w:r>
      <w:r w:rsidR="00490314">
        <w:rPr>
          <w:rFonts w:ascii="Times New Roman" w:hAnsi="Times New Roman" w:cs="Times New Roman"/>
          <w:bCs/>
          <w:sz w:val="24"/>
          <w:szCs w:val="24"/>
        </w:rPr>
        <w:t>Z</w:t>
      </w:r>
      <w:r w:rsidR="006D433B">
        <w:rPr>
          <w:rFonts w:ascii="Times New Roman" w:hAnsi="Times New Roman" w:cs="Times New Roman"/>
          <w:bCs/>
          <w:sz w:val="24"/>
          <w:szCs w:val="24"/>
        </w:rPr>
        <w:t>aproszenia</w:t>
      </w:r>
    </w:p>
    <w:p w:rsidR="00163661" w:rsidRPr="00325718" w:rsidRDefault="00163661" w:rsidP="00325718">
      <w:pPr>
        <w:pStyle w:val="Bezodstpw"/>
        <w:jc w:val="center"/>
        <w:rPr>
          <w:rFonts w:ascii="Times New Roman" w:hAnsi="Times New Roman" w:cs="Times New Roman"/>
          <w:b/>
          <w:sz w:val="24"/>
          <w:szCs w:val="24"/>
        </w:rPr>
      </w:pPr>
    </w:p>
    <w:p w:rsidR="001F72EA" w:rsidRPr="00325718" w:rsidRDefault="001F72EA" w:rsidP="00325718">
      <w:pPr>
        <w:pStyle w:val="Bezodstpw"/>
        <w:jc w:val="center"/>
        <w:rPr>
          <w:rFonts w:ascii="Times New Roman" w:hAnsi="Times New Roman" w:cs="Times New Roman"/>
          <w:b/>
          <w:sz w:val="24"/>
          <w:szCs w:val="24"/>
        </w:rPr>
      </w:pPr>
      <w:r w:rsidRPr="00325718">
        <w:rPr>
          <w:rFonts w:ascii="Times New Roman" w:hAnsi="Times New Roman" w:cs="Times New Roman"/>
          <w:b/>
          <w:sz w:val="24"/>
          <w:szCs w:val="24"/>
        </w:rPr>
        <w:t>Projekt umowy</w:t>
      </w:r>
    </w:p>
    <w:p w:rsidR="00475776" w:rsidRPr="00325718" w:rsidRDefault="001F72EA" w:rsidP="00325718">
      <w:pPr>
        <w:pStyle w:val="Bezodstpw"/>
        <w:jc w:val="center"/>
        <w:rPr>
          <w:rFonts w:ascii="Times New Roman" w:hAnsi="Times New Roman" w:cs="Times New Roman"/>
          <w:b/>
          <w:sz w:val="24"/>
          <w:szCs w:val="24"/>
        </w:rPr>
      </w:pPr>
      <w:r w:rsidRPr="00325718">
        <w:rPr>
          <w:rFonts w:ascii="Times New Roman" w:hAnsi="Times New Roman" w:cs="Times New Roman"/>
          <w:b/>
          <w:sz w:val="24"/>
          <w:szCs w:val="24"/>
        </w:rPr>
        <w:t>(</w:t>
      </w:r>
      <w:r w:rsidR="00163661" w:rsidRPr="00325718">
        <w:rPr>
          <w:rFonts w:ascii="Times New Roman" w:hAnsi="Times New Roman" w:cs="Times New Roman"/>
          <w:b/>
          <w:sz w:val="24"/>
          <w:szCs w:val="24"/>
        </w:rPr>
        <w:t>U</w:t>
      </w:r>
      <w:r w:rsidRPr="00325718">
        <w:rPr>
          <w:rFonts w:ascii="Times New Roman" w:hAnsi="Times New Roman" w:cs="Times New Roman"/>
          <w:b/>
          <w:sz w:val="24"/>
          <w:szCs w:val="24"/>
        </w:rPr>
        <w:t>MOWA  nr ……………………/2017)</w:t>
      </w:r>
    </w:p>
    <w:p w:rsidR="008D587C" w:rsidRDefault="00475776" w:rsidP="008D587C">
      <w:pPr>
        <w:pStyle w:val="Bezodstpw"/>
        <w:spacing w:line="360" w:lineRule="auto"/>
        <w:jc w:val="center"/>
        <w:rPr>
          <w:rFonts w:ascii="Times New Roman" w:hAnsi="Times New Roman" w:cs="Times New Roman"/>
          <w:b/>
          <w:sz w:val="24"/>
          <w:szCs w:val="24"/>
        </w:rPr>
      </w:pPr>
      <w:r w:rsidRPr="00325718">
        <w:rPr>
          <w:rFonts w:ascii="Times New Roman" w:hAnsi="Times New Roman" w:cs="Times New Roman"/>
          <w:sz w:val="24"/>
          <w:szCs w:val="24"/>
        </w:rPr>
        <w:br w:type="textWrapping" w:clear="all"/>
      </w:r>
      <w:r w:rsidR="00163661" w:rsidRPr="00325718">
        <w:rPr>
          <w:rFonts w:ascii="Times New Roman" w:hAnsi="Times New Roman" w:cs="Times New Roman"/>
          <w:b/>
          <w:sz w:val="24"/>
          <w:szCs w:val="24"/>
        </w:rPr>
        <w:t>zawarta w dniu ………… 2017 r. we Wrocławiu</w:t>
      </w:r>
    </w:p>
    <w:p w:rsidR="00325718" w:rsidRDefault="00163661" w:rsidP="00325718">
      <w:pPr>
        <w:pStyle w:val="Bezodstpw"/>
        <w:spacing w:line="360" w:lineRule="auto"/>
        <w:jc w:val="both"/>
        <w:rPr>
          <w:rFonts w:ascii="Times New Roman" w:hAnsi="Times New Roman" w:cs="Times New Roman"/>
          <w:b/>
          <w:sz w:val="24"/>
          <w:szCs w:val="24"/>
        </w:rPr>
      </w:pPr>
      <w:r w:rsidRPr="00325718">
        <w:rPr>
          <w:rFonts w:ascii="Times New Roman" w:hAnsi="Times New Roman" w:cs="Times New Roman"/>
          <w:b/>
          <w:sz w:val="24"/>
          <w:szCs w:val="24"/>
        </w:rPr>
        <w:t>z uwzględnieniem treści art. 4 pkt 8 ustawy z dnia 29 stycznie 2004 r. – Prawo Zamówień Publicznych (j.t. Dz.U. z 2017 r., poz. 1579)</w:t>
      </w:r>
      <w:r w:rsidR="008D587C">
        <w:rPr>
          <w:rFonts w:ascii="Times New Roman" w:hAnsi="Times New Roman" w:cs="Times New Roman"/>
          <w:b/>
          <w:sz w:val="24"/>
          <w:szCs w:val="24"/>
        </w:rPr>
        <w:t>,</w:t>
      </w:r>
    </w:p>
    <w:p w:rsidR="00163661" w:rsidRPr="00325718" w:rsidRDefault="00163661" w:rsidP="00325718">
      <w:pPr>
        <w:pStyle w:val="Bezodstpw"/>
        <w:spacing w:line="360" w:lineRule="auto"/>
        <w:jc w:val="both"/>
        <w:rPr>
          <w:rFonts w:ascii="Times New Roman" w:hAnsi="Times New Roman" w:cs="Times New Roman"/>
          <w:b/>
          <w:sz w:val="24"/>
          <w:szCs w:val="24"/>
        </w:rPr>
      </w:pPr>
      <w:r w:rsidRPr="00325718">
        <w:rPr>
          <w:rFonts w:ascii="Times New Roman" w:hAnsi="Times New Roman" w:cs="Times New Roman"/>
          <w:b/>
          <w:sz w:val="24"/>
          <w:szCs w:val="24"/>
        </w:rPr>
        <w:t>pomiędzy:</w:t>
      </w:r>
    </w:p>
    <w:p w:rsidR="00163661" w:rsidRPr="00325718" w:rsidRDefault="00163661" w:rsidP="00325718">
      <w:pPr>
        <w:pStyle w:val="Bezodstpw"/>
        <w:spacing w:line="360" w:lineRule="auto"/>
        <w:jc w:val="both"/>
        <w:rPr>
          <w:rFonts w:ascii="Times New Roman" w:hAnsi="Times New Roman" w:cs="Times New Roman"/>
          <w:sz w:val="24"/>
          <w:szCs w:val="24"/>
        </w:rPr>
      </w:pPr>
    </w:p>
    <w:p w:rsidR="00163661" w:rsidRPr="00325718" w:rsidRDefault="00163661" w:rsidP="00325718">
      <w:pPr>
        <w:pStyle w:val="Bezodstpw"/>
        <w:spacing w:line="360" w:lineRule="auto"/>
        <w:jc w:val="both"/>
        <w:rPr>
          <w:rFonts w:ascii="Times New Roman" w:hAnsi="Times New Roman" w:cs="Times New Roman"/>
          <w:b/>
          <w:sz w:val="24"/>
          <w:szCs w:val="24"/>
        </w:rPr>
      </w:pPr>
      <w:r w:rsidRPr="00325718">
        <w:rPr>
          <w:rFonts w:ascii="Times New Roman" w:hAnsi="Times New Roman" w:cs="Times New Roman"/>
          <w:b/>
          <w:sz w:val="24"/>
          <w:szCs w:val="24"/>
        </w:rPr>
        <w:t xml:space="preserve">Izbą Administracji Skarbowej we Wrocławiu, </w:t>
      </w:r>
    </w:p>
    <w:p w:rsidR="00163661" w:rsidRPr="00325718" w:rsidRDefault="00163661" w:rsidP="00325718">
      <w:pPr>
        <w:pStyle w:val="Bezodstpw"/>
        <w:spacing w:line="360" w:lineRule="auto"/>
        <w:jc w:val="both"/>
        <w:rPr>
          <w:rFonts w:ascii="Times New Roman" w:hAnsi="Times New Roman" w:cs="Times New Roman"/>
          <w:sz w:val="24"/>
          <w:szCs w:val="24"/>
        </w:rPr>
      </w:pPr>
      <w:r w:rsidRPr="00325718">
        <w:rPr>
          <w:rFonts w:ascii="Times New Roman" w:hAnsi="Times New Roman" w:cs="Times New Roman"/>
          <w:sz w:val="24"/>
          <w:szCs w:val="24"/>
        </w:rPr>
        <w:t>ul. Powstańców Śląskich 24-26, 53-333Wrocław</w:t>
      </w:r>
    </w:p>
    <w:p w:rsidR="00163661" w:rsidRPr="00325718" w:rsidRDefault="00163661" w:rsidP="00325718">
      <w:pPr>
        <w:pStyle w:val="Bezodstpw"/>
        <w:spacing w:line="360" w:lineRule="auto"/>
        <w:jc w:val="both"/>
        <w:rPr>
          <w:rFonts w:ascii="Times New Roman" w:hAnsi="Times New Roman" w:cs="Times New Roman"/>
          <w:sz w:val="24"/>
          <w:szCs w:val="24"/>
        </w:rPr>
      </w:pPr>
      <w:r w:rsidRPr="00325718">
        <w:rPr>
          <w:rFonts w:ascii="Times New Roman" w:hAnsi="Times New Roman" w:cs="Times New Roman"/>
          <w:sz w:val="24"/>
          <w:szCs w:val="24"/>
        </w:rPr>
        <w:t>NIP: 896-000-68-04,</w:t>
      </w:r>
    </w:p>
    <w:p w:rsidR="00163661" w:rsidRPr="00325718" w:rsidRDefault="00163661" w:rsidP="00325718">
      <w:pPr>
        <w:pStyle w:val="Bezodstpw"/>
        <w:spacing w:line="360" w:lineRule="auto"/>
        <w:jc w:val="both"/>
        <w:rPr>
          <w:rFonts w:ascii="Times New Roman" w:hAnsi="Times New Roman" w:cs="Times New Roman"/>
          <w:sz w:val="24"/>
          <w:szCs w:val="24"/>
        </w:rPr>
      </w:pPr>
      <w:r w:rsidRPr="00325718">
        <w:rPr>
          <w:rFonts w:ascii="Times New Roman" w:hAnsi="Times New Roman" w:cs="Times New Roman"/>
          <w:sz w:val="24"/>
          <w:szCs w:val="24"/>
        </w:rPr>
        <w:t>którą reprezentuje</w:t>
      </w:r>
    </w:p>
    <w:p w:rsidR="00163661" w:rsidRPr="00325718" w:rsidRDefault="00163661" w:rsidP="00325718">
      <w:pPr>
        <w:pStyle w:val="Bezodstpw"/>
        <w:spacing w:line="360" w:lineRule="auto"/>
        <w:jc w:val="both"/>
        <w:rPr>
          <w:rFonts w:ascii="Times New Roman" w:hAnsi="Times New Roman" w:cs="Times New Roman"/>
          <w:sz w:val="24"/>
          <w:szCs w:val="24"/>
        </w:rPr>
      </w:pPr>
      <w:r w:rsidRPr="00325718">
        <w:rPr>
          <w:rFonts w:ascii="Times New Roman" w:hAnsi="Times New Roman" w:cs="Times New Roman"/>
          <w:sz w:val="24"/>
          <w:szCs w:val="24"/>
        </w:rPr>
        <w:t>………………………………………………………</w:t>
      </w:r>
    </w:p>
    <w:p w:rsidR="00163661" w:rsidRPr="00325718" w:rsidRDefault="00163661" w:rsidP="00325718">
      <w:pPr>
        <w:pStyle w:val="Bezodstpw"/>
        <w:spacing w:line="36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zwaną w dalszej części umowy „Zamawiającym”, </w:t>
      </w:r>
    </w:p>
    <w:p w:rsidR="00163661" w:rsidRPr="00325718" w:rsidRDefault="00163661" w:rsidP="00325718">
      <w:pPr>
        <w:pStyle w:val="Bezodstpw"/>
        <w:spacing w:line="36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a </w:t>
      </w:r>
    </w:p>
    <w:p w:rsidR="00163661" w:rsidRPr="00325718" w:rsidRDefault="00163661" w:rsidP="00325718">
      <w:pPr>
        <w:pStyle w:val="Bezodstpw"/>
        <w:spacing w:line="360" w:lineRule="auto"/>
        <w:jc w:val="both"/>
        <w:rPr>
          <w:rFonts w:ascii="Times New Roman" w:hAnsi="Times New Roman" w:cs="Times New Roman"/>
          <w:sz w:val="24"/>
          <w:szCs w:val="24"/>
        </w:rPr>
      </w:pPr>
      <w:r w:rsidRPr="00325718">
        <w:rPr>
          <w:rFonts w:ascii="Times New Roman" w:hAnsi="Times New Roman" w:cs="Times New Roman"/>
          <w:sz w:val="24"/>
          <w:szCs w:val="24"/>
        </w:rPr>
        <w:t>firmą</w:t>
      </w:r>
    </w:p>
    <w:p w:rsidR="00163661" w:rsidRPr="00325718" w:rsidRDefault="00163661" w:rsidP="00325718">
      <w:pPr>
        <w:pStyle w:val="Bezodstpw"/>
        <w:spacing w:line="36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 </w:t>
      </w:r>
    </w:p>
    <w:p w:rsidR="00163661" w:rsidRPr="00325718" w:rsidRDefault="00163661" w:rsidP="00325718">
      <w:pPr>
        <w:pStyle w:val="Bezodstpw"/>
        <w:spacing w:line="360" w:lineRule="auto"/>
        <w:jc w:val="both"/>
        <w:rPr>
          <w:rFonts w:ascii="Times New Roman" w:hAnsi="Times New Roman" w:cs="Times New Roman"/>
          <w:sz w:val="24"/>
          <w:szCs w:val="24"/>
        </w:rPr>
      </w:pPr>
      <w:r w:rsidRPr="00325718">
        <w:rPr>
          <w:rFonts w:ascii="Times New Roman" w:hAnsi="Times New Roman" w:cs="Times New Roman"/>
          <w:sz w:val="24"/>
          <w:szCs w:val="24"/>
        </w:rPr>
        <w:t>……………………………………………………...</w:t>
      </w:r>
    </w:p>
    <w:p w:rsidR="00163661" w:rsidRPr="00325718" w:rsidRDefault="00163661" w:rsidP="00325718">
      <w:pPr>
        <w:pStyle w:val="Bezodstpw"/>
        <w:spacing w:line="360" w:lineRule="auto"/>
        <w:jc w:val="both"/>
        <w:rPr>
          <w:rFonts w:ascii="Times New Roman" w:hAnsi="Times New Roman" w:cs="Times New Roman"/>
          <w:sz w:val="24"/>
          <w:szCs w:val="24"/>
        </w:rPr>
      </w:pPr>
      <w:r w:rsidRPr="00325718">
        <w:rPr>
          <w:rFonts w:ascii="Times New Roman" w:hAnsi="Times New Roman" w:cs="Times New Roman"/>
          <w:sz w:val="24"/>
          <w:szCs w:val="24"/>
        </w:rPr>
        <w:t>wpisaną do …………………………………………</w:t>
      </w:r>
    </w:p>
    <w:p w:rsidR="00163661" w:rsidRPr="00325718" w:rsidRDefault="00163661" w:rsidP="00325718">
      <w:pPr>
        <w:pStyle w:val="Bezodstpw"/>
        <w:spacing w:line="360" w:lineRule="auto"/>
        <w:jc w:val="both"/>
        <w:rPr>
          <w:rFonts w:ascii="Times New Roman" w:hAnsi="Times New Roman" w:cs="Times New Roman"/>
          <w:sz w:val="24"/>
          <w:szCs w:val="24"/>
        </w:rPr>
      </w:pPr>
      <w:r w:rsidRPr="00325718">
        <w:rPr>
          <w:rFonts w:ascii="Times New Roman" w:hAnsi="Times New Roman" w:cs="Times New Roman"/>
          <w:sz w:val="24"/>
          <w:szCs w:val="24"/>
        </w:rPr>
        <w:t>ul. …………………………………………………..</w:t>
      </w:r>
    </w:p>
    <w:p w:rsidR="00163661" w:rsidRPr="00325718" w:rsidRDefault="00163661" w:rsidP="00325718">
      <w:pPr>
        <w:pStyle w:val="Bezodstpw"/>
        <w:spacing w:line="360" w:lineRule="auto"/>
        <w:jc w:val="both"/>
        <w:rPr>
          <w:rFonts w:ascii="Times New Roman" w:hAnsi="Times New Roman" w:cs="Times New Roman"/>
          <w:sz w:val="24"/>
          <w:szCs w:val="24"/>
        </w:rPr>
      </w:pPr>
      <w:r w:rsidRPr="00325718">
        <w:rPr>
          <w:rFonts w:ascii="Times New Roman" w:hAnsi="Times New Roman" w:cs="Times New Roman"/>
          <w:sz w:val="24"/>
          <w:szCs w:val="24"/>
        </w:rPr>
        <w:t>NIP: ………………………………………………..</w:t>
      </w:r>
    </w:p>
    <w:p w:rsidR="00163661" w:rsidRPr="00325718" w:rsidRDefault="00163661" w:rsidP="00325718">
      <w:pPr>
        <w:pStyle w:val="Bezodstpw"/>
        <w:spacing w:line="360" w:lineRule="auto"/>
        <w:jc w:val="both"/>
        <w:rPr>
          <w:rFonts w:ascii="Times New Roman" w:hAnsi="Times New Roman" w:cs="Times New Roman"/>
          <w:sz w:val="24"/>
          <w:szCs w:val="24"/>
        </w:rPr>
      </w:pPr>
      <w:r w:rsidRPr="00325718">
        <w:rPr>
          <w:rFonts w:ascii="Times New Roman" w:hAnsi="Times New Roman" w:cs="Times New Roman"/>
          <w:sz w:val="24"/>
          <w:szCs w:val="24"/>
        </w:rPr>
        <w:t>którą reprezentuje</w:t>
      </w:r>
    </w:p>
    <w:p w:rsidR="00163661" w:rsidRPr="00325718" w:rsidRDefault="00163661" w:rsidP="00325718">
      <w:pPr>
        <w:pStyle w:val="Bezodstpw"/>
        <w:spacing w:line="360" w:lineRule="auto"/>
        <w:jc w:val="both"/>
        <w:rPr>
          <w:rFonts w:ascii="Times New Roman" w:hAnsi="Times New Roman" w:cs="Times New Roman"/>
          <w:sz w:val="24"/>
          <w:szCs w:val="24"/>
        </w:rPr>
      </w:pPr>
      <w:r w:rsidRPr="00325718">
        <w:rPr>
          <w:rFonts w:ascii="Times New Roman" w:hAnsi="Times New Roman" w:cs="Times New Roman"/>
          <w:sz w:val="24"/>
          <w:szCs w:val="24"/>
        </w:rPr>
        <w:t>……………………………………………………..</w:t>
      </w:r>
    </w:p>
    <w:p w:rsidR="00163661" w:rsidRPr="00325718" w:rsidRDefault="00163661" w:rsidP="00325718">
      <w:pPr>
        <w:pStyle w:val="Bezodstpw"/>
        <w:spacing w:line="360" w:lineRule="auto"/>
        <w:jc w:val="both"/>
        <w:rPr>
          <w:rFonts w:ascii="Times New Roman" w:hAnsi="Times New Roman" w:cs="Times New Roman"/>
          <w:sz w:val="24"/>
          <w:szCs w:val="24"/>
        </w:rPr>
      </w:pPr>
      <w:r w:rsidRPr="00325718">
        <w:rPr>
          <w:rFonts w:ascii="Times New Roman" w:hAnsi="Times New Roman" w:cs="Times New Roman"/>
          <w:sz w:val="24"/>
          <w:szCs w:val="24"/>
        </w:rPr>
        <w:t>zwanym w dalszej części umowy „Wykonawcą”,</w:t>
      </w:r>
    </w:p>
    <w:p w:rsidR="00163661" w:rsidRPr="00325718" w:rsidRDefault="00163661" w:rsidP="00325718">
      <w:pPr>
        <w:pStyle w:val="Bezodstpw"/>
        <w:spacing w:line="360" w:lineRule="auto"/>
        <w:jc w:val="both"/>
        <w:rPr>
          <w:rFonts w:ascii="Times New Roman" w:hAnsi="Times New Roman" w:cs="Times New Roman"/>
          <w:sz w:val="24"/>
          <w:szCs w:val="24"/>
        </w:rPr>
      </w:pPr>
    </w:p>
    <w:p w:rsidR="00DA4897" w:rsidRPr="00325718" w:rsidRDefault="00163661" w:rsidP="00325718">
      <w:pPr>
        <w:pStyle w:val="Bezodstpw"/>
        <w:spacing w:line="360" w:lineRule="auto"/>
        <w:jc w:val="both"/>
        <w:rPr>
          <w:rFonts w:ascii="Times New Roman" w:hAnsi="Times New Roman" w:cs="Times New Roman"/>
          <w:sz w:val="24"/>
          <w:szCs w:val="24"/>
        </w:rPr>
      </w:pPr>
      <w:r w:rsidRPr="00325718">
        <w:rPr>
          <w:rFonts w:ascii="Times New Roman" w:hAnsi="Times New Roman" w:cs="Times New Roman"/>
          <w:sz w:val="24"/>
          <w:szCs w:val="24"/>
        </w:rPr>
        <w:t>o następującej treści:</w:t>
      </w:r>
    </w:p>
    <w:p w:rsidR="00DA4897" w:rsidRPr="00325718" w:rsidRDefault="00DA4897" w:rsidP="00325718">
      <w:pPr>
        <w:tabs>
          <w:tab w:val="left" w:pos="6208"/>
        </w:tabs>
        <w:spacing w:line="240" w:lineRule="auto"/>
        <w:rPr>
          <w:rFonts w:ascii="Times New Roman" w:hAnsi="Times New Roman" w:cs="Times New Roman"/>
          <w:sz w:val="24"/>
          <w:szCs w:val="24"/>
        </w:rPr>
      </w:pPr>
    </w:p>
    <w:p w:rsidR="00DA4897" w:rsidRPr="00325718" w:rsidRDefault="00DA4897" w:rsidP="00325718">
      <w:pPr>
        <w:tabs>
          <w:tab w:val="left" w:pos="6208"/>
        </w:tabs>
        <w:spacing w:line="240" w:lineRule="auto"/>
        <w:rPr>
          <w:rFonts w:ascii="Times New Roman" w:hAnsi="Times New Roman" w:cs="Times New Roman"/>
          <w:sz w:val="24"/>
          <w:szCs w:val="24"/>
        </w:rPr>
      </w:pPr>
    </w:p>
    <w:bookmarkEnd w:id="0"/>
    <w:bookmarkEnd w:id="1"/>
    <w:bookmarkEnd w:id="2"/>
    <w:p w:rsidR="003F6493" w:rsidRPr="00325718" w:rsidRDefault="003F6493" w:rsidP="00325718">
      <w:pPr>
        <w:spacing w:line="240" w:lineRule="auto"/>
        <w:ind w:left="0" w:firstLine="0"/>
        <w:rPr>
          <w:rFonts w:ascii="Times New Roman" w:eastAsia="Calibri" w:hAnsi="Times New Roman" w:cs="Times New Roman"/>
          <w:b/>
          <w:sz w:val="24"/>
          <w:szCs w:val="24"/>
        </w:rPr>
      </w:pPr>
      <w:r w:rsidRPr="00325718">
        <w:rPr>
          <w:rFonts w:ascii="Times New Roman" w:hAnsi="Times New Roman" w:cs="Times New Roman"/>
          <w:sz w:val="24"/>
          <w:szCs w:val="24"/>
        </w:rPr>
        <w:br w:type="page"/>
      </w:r>
    </w:p>
    <w:p w:rsidR="00DA4897" w:rsidRPr="00325718" w:rsidRDefault="00DA4897" w:rsidP="00325718">
      <w:pPr>
        <w:pStyle w:val="Nagwekspisutreci1"/>
        <w:tabs>
          <w:tab w:val="left" w:pos="3410"/>
          <w:tab w:val="center" w:pos="4536"/>
        </w:tabs>
        <w:spacing w:before="0" w:line="240" w:lineRule="auto"/>
        <w:rPr>
          <w:sz w:val="24"/>
          <w:szCs w:val="24"/>
        </w:rPr>
      </w:pPr>
      <w:r w:rsidRPr="00325718">
        <w:rPr>
          <w:sz w:val="24"/>
          <w:szCs w:val="24"/>
        </w:rPr>
        <w:lastRenderedPageBreak/>
        <w:t>SPIS TREŚCI</w:t>
      </w:r>
    </w:p>
    <w:p w:rsidR="00DA4897" w:rsidRPr="00325718" w:rsidRDefault="00DA4897" w:rsidP="00325718">
      <w:pPr>
        <w:spacing w:line="240" w:lineRule="auto"/>
        <w:rPr>
          <w:rFonts w:ascii="Times New Roman" w:hAnsi="Times New Roman" w:cs="Times New Roman"/>
          <w:sz w:val="24"/>
          <w:szCs w:val="24"/>
        </w:rPr>
      </w:pPr>
    </w:p>
    <w:p w:rsidR="004A6874" w:rsidRPr="00325718" w:rsidRDefault="000826BF" w:rsidP="00325718">
      <w:pPr>
        <w:pStyle w:val="Spistreci1"/>
        <w:spacing w:after="0" w:line="240" w:lineRule="auto"/>
        <w:rPr>
          <w:rFonts w:eastAsiaTheme="minorEastAsia"/>
          <w:noProof/>
          <w:lang w:eastAsia="pl-PL"/>
        </w:rPr>
      </w:pPr>
      <w:r w:rsidRPr="00325718">
        <w:rPr>
          <w:b/>
          <w:bCs/>
        </w:rPr>
        <w:fldChar w:fldCharType="begin"/>
      </w:r>
      <w:r w:rsidR="00DA4897" w:rsidRPr="00325718">
        <w:rPr>
          <w:b/>
          <w:bCs/>
        </w:rPr>
        <w:instrText xml:space="preserve"> TOC \o "1-3" \h \z \u </w:instrText>
      </w:r>
      <w:r w:rsidRPr="00325718">
        <w:rPr>
          <w:b/>
          <w:bCs/>
        </w:rPr>
        <w:fldChar w:fldCharType="separate"/>
      </w:r>
      <w:hyperlink w:anchor="_Toc497218730" w:history="1">
        <w:r w:rsidR="004A6874" w:rsidRPr="00325718">
          <w:rPr>
            <w:rStyle w:val="Hipercze"/>
            <w:b/>
            <w:noProof/>
          </w:rPr>
          <w:t>DEFINICJE</w:t>
        </w:r>
        <w:r w:rsidR="004A6874" w:rsidRPr="00325718">
          <w:rPr>
            <w:noProof/>
            <w:webHidden/>
          </w:rPr>
          <w:tab/>
        </w:r>
        <w:r w:rsidR="004A6874" w:rsidRPr="00325718">
          <w:rPr>
            <w:noProof/>
            <w:webHidden/>
          </w:rPr>
          <w:fldChar w:fldCharType="begin"/>
        </w:r>
        <w:r w:rsidR="004A6874" w:rsidRPr="00325718">
          <w:rPr>
            <w:noProof/>
            <w:webHidden/>
          </w:rPr>
          <w:instrText xml:space="preserve"> PAGEREF _Toc497218730 \h </w:instrText>
        </w:r>
        <w:r w:rsidR="004A6874" w:rsidRPr="00325718">
          <w:rPr>
            <w:noProof/>
            <w:webHidden/>
          </w:rPr>
        </w:r>
        <w:r w:rsidR="004A6874" w:rsidRPr="00325718">
          <w:rPr>
            <w:noProof/>
            <w:webHidden/>
          </w:rPr>
          <w:fldChar w:fldCharType="separate"/>
        </w:r>
        <w:r w:rsidR="004A6874" w:rsidRPr="00325718">
          <w:rPr>
            <w:noProof/>
            <w:webHidden/>
          </w:rPr>
          <w:t>3</w:t>
        </w:r>
        <w:r w:rsidR="004A6874" w:rsidRPr="00325718">
          <w:rPr>
            <w:noProof/>
            <w:webHidden/>
          </w:rPr>
          <w:fldChar w:fldCharType="end"/>
        </w:r>
      </w:hyperlink>
    </w:p>
    <w:p w:rsidR="004A6874" w:rsidRPr="00325718" w:rsidRDefault="00A53ABF" w:rsidP="00325718">
      <w:pPr>
        <w:pStyle w:val="Spistreci3"/>
        <w:tabs>
          <w:tab w:val="right" w:leader="dot" w:pos="9062"/>
        </w:tabs>
        <w:spacing w:line="240" w:lineRule="auto"/>
        <w:rPr>
          <w:rFonts w:eastAsiaTheme="minorEastAsia"/>
          <w:noProof/>
          <w:lang w:eastAsia="pl-PL"/>
        </w:rPr>
      </w:pPr>
      <w:hyperlink w:anchor="_Toc497218731" w:history="1">
        <w:r w:rsidR="004A6874" w:rsidRPr="00325718">
          <w:rPr>
            <w:rStyle w:val="Hipercze"/>
            <w:noProof/>
          </w:rPr>
          <w:t>§ 1. Przedmiot Umowy</w:t>
        </w:r>
        <w:r w:rsidR="004A6874" w:rsidRPr="00325718">
          <w:rPr>
            <w:noProof/>
            <w:webHidden/>
          </w:rPr>
          <w:tab/>
        </w:r>
        <w:r w:rsidR="004A6874" w:rsidRPr="00325718">
          <w:rPr>
            <w:noProof/>
            <w:webHidden/>
          </w:rPr>
          <w:fldChar w:fldCharType="begin"/>
        </w:r>
        <w:r w:rsidR="004A6874" w:rsidRPr="00325718">
          <w:rPr>
            <w:noProof/>
            <w:webHidden/>
          </w:rPr>
          <w:instrText xml:space="preserve"> PAGEREF _Toc497218731 \h </w:instrText>
        </w:r>
        <w:r w:rsidR="004A6874" w:rsidRPr="00325718">
          <w:rPr>
            <w:noProof/>
            <w:webHidden/>
          </w:rPr>
        </w:r>
        <w:r w:rsidR="004A6874" w:rsidRPr="00325718">
          <w:rPr>
            <w:noProof/>
            <w:webHidden/>
          </w:rPr>
          <w:fldChar w:fldCharType="separate"/>
        </w:r>
        <w:r w:rsidR="004A6874" w:rsidRPr="00325718">
          <w:rPr>
            <w:noProof/>
            <w:webHidden/>
          </w:rPr>
          <w:t>8</w:t>
        </w:r>
        <w:r w:rsidR="004A6874" w:rsidRPr="00325718">
          <w:rPr>
            <w:noProof/>
            <w:webHidden/>
          </w:rPr>
          <w:fldChar w:fldCharType="end"/>
        </w:r>
      </w:hyperlink>
    </w:p>
    <w:p w:rsidR="004A6874" w:rsidRPr="00325718" w:rsidRDefault="00A53ABF" w:rsidP="00325718">
      <w:pPr>
        <w:pStyle w:val="Spistreci3"/>
        <w:tabs>
          <w:tab w:val="right" w:leader="dot" w:pos="9062"/>
        </w:tabs>
        <w:spacing w:line="240" w:lineRule="auto"/>
        <w:rPr>
          <w:rFonts w:eastAsiaTheme="minorEastAsia"/>
          <w:noProof/>
          <w:lang w:eastAsia="pl-PL"/>
        </w:rPr>
      </w:pPr>
      <w:hyperlink w:anchor="_Toc497218732" w:history="1">
        <w:r w:rsidR="004A6874" w:rsidRPr="00325718">
          <w:rPr>
            <w:rStyle w:val="Hipercze"/>
            <w:noProof/>
          </w:rPr>
          <w:t>§ 2. Termin realizacji Przedmiotu Umowy</w:t>
        </w:r>
        <w:r w:rsidR="004A6874" w:rsidRPr="00325718">
          <w:rPr>
            <w:noProof/>
            <w:webHidden/>
          </w:rPr>
          <w:tab/>
        </w:r>
        <w:r w:rsidR="004A6874" w:rsidRPr="00325718">
          <w:rPr>
            <w:noProof/>
            <w:webHidden/>
          </w:rPr>
          <w:fldChar w:fldCharType="begin"/>
        </w:r>
        <w:r w:rsidR="004A6874" w:rsidRPr="00325718">
          <w:rPr>
            <w:noProof/>
            <w:webHidden/>
          </w:rPr>
          <w:instrText xml:space="preserve"> PAGEREF _Toc497218732 \h </w:instrText>
        </w:r>
        <w:r w:rsidR="004A6874" w:rsidRPr="00325718">
          <w:rPr>
            <w:noProof/>
            <w:webHidden/>
          </w:rPr>
        </w:r>
        <w:r w:rsidR="004A6874" w:rsidRPr="00325718">
          <w:rPr>
            <w:noProof/>
            <w:webHidden/>
          </w:rPr>
          <w:fldChar w:fldCharType="separate"/>
        </w:r>
        <w:r w:rsidR="004A6874" w:rsidRPr="00325718">
          <w:rPr>
            <w:noProof/>
            <w:webHidden/>
          </w:rPr>
          <w:t>8</w:t>
        </w:r>
        <w:r w:rsidR="004A6874" w:rsidRPr="00325718">
          <w:rPr>
            <w:noProof/>
            <w:webHidden/>
          </w:rPr>
          <w:fldChar w:fldCharType="end"/>
        </w:r>
      </w:hyperlink>
    </w:p>
    <w:p w:rsidR="004A6874" w:rsidRPr="00325718" w:rsidRDefault="00A53ABF" w:rsidP="00325718">
      <w:pPr>
        <w:pStyle w:val="Spistreci3"/>
        <w:tabs>
          <w:tab w:val="right" w:leader="dot" w:pos="9062"/>
        </w:tabs>
        <w:spacing w:line="240" w:lineRule="auto"/>
        <w:rPr>
          <w:rFonts w:eastAsiaTheme="minorEastAsia"/>
          <w:noProof/>
          <w:lang w:eastAsia="pl-PL"/>
        </w:rPr>
      </w:pPr>
      <w:hyperlink w:anchor="_Toc497218733" w:history="1">
        <w:r w:rsidR="004A6874" w:rsidRPr="00325718">
          <w:rPr>
            <w:rStyle w:val="Hipercze"/>
            <w:noProof/>
          </w:rPr>
          <w:t>§ 3. Warunki realizacji Przedmiotu Umowy</w:t>
        </w:r>
        <w:r w:rsidR="004A6874" w:rsidRPr="00325718">
          <w:rPr>
            <w:noProof/>
            <w:webHidden/>
          </w:rPr>
          <w:tab/>
        </w:r>
        <w:r w:rsidR="004A6874" w:rsidRPr="00325718">
          <w:rPr>
            <w:noProof/>
            <w:webHidden/>
          </w:rPr>
          <w:fldChar w:fldCharType="begin"/>
        </w:r>
        <w:r w:rsidR="004A6874" w:rsidRPr="00325718">
          <w:rPr>
            <w:noProof/>
            <w:webHidden/>
          </w:rPr>
          <w:instrText xml:space="preserve"> PAGEREF _Toc497218733 \h </w:instrText>
        </w:r>
        <w:r w:rsidR="004A6874" w:rsidRPr="00325718">
          <w:rPr>
            <w:noProof/>
            <w:webHidden/>
          </w:rPr>
        </w:r>
        <w:r w:rsidR="004A6874" w:rsidRPr="00325718">
          <w:rPr>
            <w:noProof/>
            <w:webHidden/>
          </w:rPr>
          <w:fldChar w:fldCharType="separate"/>
        </w:r>
        <w:r w:rsidR="004A6874" w:rsidRPr="00325718">
          <w:rPr>
            <w:noProof/>
            <w:webHidden/>
          </w:rPr>
          <w:t>9</w:t>
        </w:r>
        <w:r w:rsidR="004A6874" w:rsidRPr="00325718">
          <w:rPr>
            <w:noProof/>
            <w:webHidden/>
          </w:rPr>
          <w:fldChar w:fldCharType="end"/>
        </w:r>
      </w:hyperlink>
    </w:p>
    <w:p w:rsidR="004A6874" w:rsidRPr="00325718" w:rsidRDefault="00A53ABF" w:rsidP="00325718">
      <w:pPr>
        <w:pStyle w:val="Spistreci3"/>
        <w:tabs>
          <w:tab w:val="right" w:leader="dot" w:pos="9062"/>
        </w:tabs>
        <w:spacing w:line="240" w:lineRule="auto"/>
        <w:rPr>
          <w:rFonts w:eastAsiaTheme="minorEastAsia"/>
          <w:noProof/>
          <w:lang w:eastAsia="pl-PL"/>
        </w:rPr>
      </w:pPr>
      <w:hyperlink w:anchor="_Toc497218734" w:history="1">
        <w:r w:rsidR="004A6874" w:rsidRPr="00325718">
          <w:rPr>
            <w:rStyle w:val="Hipercze"/>
            <w:noProof/>
          </w:rPr>
          <w:t>§ 4. Oświadczenia Stron</w:t>
        </w:r>
        <w:r w:rsidR="004A6874" w:rsidRPr="00325718">
          <w:rPr>
            <w:noProof/>
            <w:webHidden/>
          </w:rPr>
          <w:tab/>
        </w:r>
        <w:r w:rsidR="004A6874" w:rsidRPr="00325718">
          <w:rPr>
            <w:noProof/>
            <w:webHidden/>
          </w:rPr>
          <w:fldChar w:fldCharType="begin"/>
        </w:r>
        <w:r w:rsidR="004A6874" w:rsidRPr="00325718">
          <w:rPr>
            <w:noProof/>
            <w:webHidden/>
          </w:rPr>
          <w:instrText xml:space="preserve"> PAGEREF _Toc497218734 \h </w:instrText>
        </w:r>
        <w:r w:rsidR="004A6874" w:rsidRPr="00325718">
          <w:rPr>
            <w:noProof/>
            <w:webHidden/>
          </w:rPr>
        </w:r>
        <w:r w:rsidR="004A6874" w:rsidRPr="00325718">
          <w:rPr>
            <w:noProof/>
            <w:webHidden/>
          </w:rPr>
          <w:fldChar w:fldCharType="separate"/>
        </w:r>
        <w:r w:rsidR="004A6874" w:rsidRPr="00325718">
          <w:rPr>
            <w:noProof/>
            <w:webHidden/>
          </w:rPr>
          <w:t>10</w:t>
        </w:r>
        <w:r w:rsidR="004A6874" w:rsidRPr="00325718">
          <w:rPr>
            <w:noProof/>
            <w:webHidden/>
          </w:rPr>
          <w:fldChar w:fldCharType="end"/>
        </w:r>
      </w:hyperlink>
    </w:p>
    <w:p w:rsidR="004A6874" w:rsidRPr="00325718" w:rsidRDefault="00A53ABF" w:rsidP="00325718">
      <w:pPr>
        <w:pStyle w:val="Spistreci3"/>
        <w:tabs>
          <w:tab w:val="right" w:leader="dot" w:pos="9062"/>
        </w:tabs>
        <w:spacing w:line="240" w:lineRule="auto"/>
        <w:rPr>
          <w:rFonts w:eastAsiaTheme="minorEastAsia"/>
          <w:noProof/>
          <w:lang w:eastAsia="pl-PL"/>
        </w:rPr>
      </w:pPr>
      <w:hyperlink w:anchor="_Toc497218735" w:history="1">
        <w:r w:rsidR="004A6874" w:rsidRPr="00325718">
          <w:rPr>
            <w:rStyle w:val="Hipercze"/>
            <w:noProof/>
          </w:rPr>
          <w:t>§ 5. Przedstawiciele Stron</w:t>
        </w:r>
        <w:r w:rsidR="004A6874" w:rsidRPr="00325718">
          <w:rPr>
            <w:noProof/>
            <w:webHidden/>
          </w:rPr>
          <w:tab/>
        </w:r>
        <w:r w:rsidR="004A6874" w:rsidRPr="00325718">
          <w:rPr>
            <w:noProof/>
            <w:webHidden/>
          </w:rPr>
          <w:fldChar w:fldCharType="begin"/>
        </w:r>
        <w:r w:rsidR="004A6874" w:rsidRPr="00325718">
          <w:rPr>
            <w:noProof/>
            <w:webHidden/>
          </w:rPr>
          <w:instrText xml:space="preserve"> PAGEREF _Toc497218735 \h </w:instrText>
        </w:r>
        <w:r w:rsidR="004A6874" w:rsidRPr="00325718">
          <w:rPr>
            <w:noProof/>
            <w:webHidden/>
          </w:rPr>
        </w:r>
        <w:r w:rsidR="004A6874" w:rsidRPr="00325718">
          <w:rPr>
            <w:noProof/>
            <w:webHidden/>
          </w:rPr>
          <w:fldChar w:fldCharType="separate"/>
        </w:r>
        <w:r w:rsidR="004A6874" w:rsidRPr="00325718">
          <w:rPr>
            <w:noProof/>
            <w:webHidden/>
          </w:rPr>
          <w:t>12</w:t>
        </w:r>
        <w:r w:rsidR="004A6874" w:rsidRPr="00325718">
          <w:rPr>
            <w:noProof/>
            <w:webHidden/>
          </w:rPr>
          <w:fldChar w:fldCharType="end"/>
        </w:r>
      </w:hyperlink>
    </w:p>
    <w:p w:rsidR="004A6874" w:rsidRPr="00325718" w:rsidRDefault="00A53ABF" w:rsidP="00325718">
      <w:pPr>
        <w:pStyle w:val="Spistreci3"/>
        <w:tabs>
          <w:tab w:val="right" w:leader="dot" w:pos="9062"/>
        </w:tabs>
        <w:spacing w:line="240" w:lineRule="auto"/>
        <w:rPr>
          <w:rFonts w:eastAsiaTheme="minorEastAsia"/>
          <w:noProof/>
          <w:lang w:eastAsia="pl-PL"/>
        </w:rPr>
      </w:pPr>
      <w:hyperlink w:anchor="_Toc497218736" w:history="1">
        <w:r w:rsidR="004A6874" w:rsidRPr="00325718">
          <w:rPr>
            <w:rStyle w:val="Hipercze"/>
            <w:noProof/>
          </w:rPr>
          <w:t>§ 6. Cena Przedmiotu Umowy i warunki płatności.</w:t>
        </w:r>
        <w:r w:rsidR="004A6874" w:rsidRPr="00325718">
          <w:rPr>
            <w:noProof/>
            <w:webHidden/>
          </w:rPr>
          <w:tab/>
        </w:r>
        <w:r w:rsidR="004A6874" w:rsidRPr="00325718">
          <w:rPr>
            <w:noProof/>
            <w:webHidden/>
          </w:rPr>
          <w:fldChar w:fldCharType="begin"/>
        </w:r>
        <w:r w:rsidR="004A6874" w:rsidRPr="00325718">
          <w:rPr>
            <w:noProof/>
            <w:webHidden/>
          </w:rPr>
          <w:instrText xml:space="preserve"> PAGEREF _Toc497218736 \h </w:instrText>
        </w:r>
        <w:r w:rsidR="004A6874" w:rsidRPr="00325718">
          <w:rPr>
            <w:noProof/>
            <w:webHidden/>
          </w:rPr>
        </w:r>
        <w:r w:rsidR="004A6874" w:rsidRPr="00325718">
          <w:rPr>
            <w:noProof/>
            <w:webHidden/>
          </w:rPr>
          <w:fldChar w:fldCharType="separate"/>
        </w:r>
        <w:r w:rsidR="004A6874" w:rsidRPr="00325718">
          <w:rPr>
            <w:noProof/>
            <w:webHidden/>
          </w:rPr>
          <w:t>12</w:t>
        </w:r>
        <w:r w:rsidR="004A6874" w:rsidRPr="00325718">
          <w:rPr>
            <w:noProof/>
            <w:webHidden/>
          </w:rPr>
          <w:fldChar w:fldCharType="end"/>
        </w:r>
      </w:hyperlink>
    </w:p>
    <w:p w:rsidR="004A6874" w:rsidRPr="00325718" w:rsidRDefault="00A53ABF" w:rsidP="00325718">
      <w:pPr>
        <w:pStyle w:val="Spistreci3"/>
        <w:tabs>
          <w:tab w:val="right" w:leader="dot" w:pos="9062"/>
        </w:tabs>
        <w:spacing w:line="240" w:lineRule="auto"/>
        <w:rPr>
          <w:rFonts w:eastAsiaTheme="minorEastAsia"/>
          <w:noProof/>
          <w:lang w:eastAsia="pl-PL"/>
        </w:rPr>
      </w:pPr>
      <w:hyperlink w:anchor="_Toc497218737" w:history="1">
        <w:r w:rsidR="004A6874" w:rsidRPr="00325718">
          <w:rPr>
            <w:rStyle w:val="Hipercze"/>
            <w:noProof/>
          </w:rPr>
          <w:t>§ 7.  Prawa autorskie i licencje</w:t>
        </w:r>
        <w:r w:rsidR="004A6874" w:rsidRPr="00325718">
          <w:rPr>
            <w:noProof/>
            <w:webHidden/>
          </w:rPr>
          <w:tab/>
        </w:r>
        <w:r w:rsidR="004A6874" w:rsidRPr="00325718">
          <w:rPr>
            <w:noProof/>
            <w:webHidden/>
          </w:rPr>
          <w:fldChar w:fldCharType="begin"/>
        </w:r>
        <w:r w:rsidR="004A6874" w:rsidRPr="00325718">
          <w:rPr>
            <w:noProof/>
            <w:webHidden/>
          </w:rPr>
          <w:instrText xml:space="preserve"> PAGEREF _Toc497218737 \h </w:instrText>
        </w:r>
        <w:r w:rsidR="004A6874" w:rsidRPr="00325718">
          <w:rPr>
            <w:noProof/>
            <w:webHidden/>
          </w:rPr>
        </w:r>
        <w:r w:rsidR="004A6874" w:rsidRPr="00325718">
          <w:rPr>
            <w:noProof/>
            <w:webHidden/>
          </w:rPr>
          <w:fldChar w:fldCharType="separate"/>
        </w:r>
        <w:r w:rsidR="004A6874" w:rsidRPr="00325718">
          <w:rPr>
            <w:noProof/>
            <w:webHidden/>
          </w:rPr>
          <w:t>13</w:t>
        </w:r>
        <w:r w:rsidR="004A6874" w:rsidRPr="00325718">
          <w:rPr>
            <w:noProof/>
            <w:webHidden/>
          </w:rPr>
          <w:fldChar w:fldCharType="end"/>
        </w:r>
      </w:hyperlink>
    </w:p>
    <w:p w:rsidR="004A6874" w:rsidRPr="00325718" w:rsidRDefault="00A53ABF" w:rsidP="00325718">
      <w:pPr>
        <w:pStyle w:val="Spistreci3"/>
        <w:tabs>
          <w:tab w:val="right" w:leader="dot" w:pos="9062"/>
        </w:tabs>
        <w:spacing w:line="240" w:lineRule="auto"/>
        <w:rPr>
          <w:rFonts w:eastAsiaTheme="minorEastAsia"/>
          <w:noProof/>
          <w:lang w:eastAsia="pl-PL"/>
        </w:rPr>
      </w:pPr>
      <w:hyperlink w:anchor="_Toc497218738" w:history="1">
        <w:r w:rsidR="004A6874" w:rsidRPr="00325718">
          <w:rPr>
            <w:rStyle w:val="Hipercze"/>
            <w:noProof/>
          </w:rPr>
          <w:t>§ 8.  Zabezpieczenie należytego wykonania Umowy</w:t>
        </w:r>
        <w:r w:rsidR="004A6874" w:rsidRPr="00325718">
          <w:rPr>
            <w:noProof/>
            <w:webHidden/>
          </w:rPr>
          <w:tab/>
        </w:r>
        <w:r w:rsidR="004A6874" w:rsidRPr="00325718">
          <w:rPr>
            <w:noProof/>
            <w:webHidden/>
          </w:rPr>
          <w:fldChar w:fldCharType="begin"/>
        </w:r>
        <w:r w:rsidR="004A6874" w:rsidRPr="00325718">
          <w:rPr>
            <w:noProof/>
            <w:webHidden/>
          </w:rPr>
          <w:instrText xml:space="preserve"> PAGEREF _Toc497218738 \h </w:instrText>
        </w:r>
        <w:r w:rsidR="004A6874" w:rsidRPr="00325718">
          <w:rPr>
            <w:noProof/>
            <w:webHidden/>
          </w:rPr>
        </w:r>
        <w:r w:rsidR="004A6874" w:rsidRPr="00325718">
          <w:rPr>
            <w:noProof/>
            <w:webHidden/>
          </w:rPr>
          <w:fldChar w:fldCharType="separate"/>
        </w:r>
        <w:r w:rsidR="004A6874" w:rsidRPr="00325718">
          <w:rPr>
            <w:noProof/>
            <w:webHidden/>
          </w:rPr>
          <w:t>18</w:t>
        </w:r>
        <w:r w:rsidR="004A6874" w:rsidRPr="00325718">
          <w:rPr>
            <w:noProof/>
            <w:webHidden/>
          </w:rPr>
          <w:fldChar w:fldCharType="end"/>
        </w:r>
      </w:hyperlink>
    </w:p>
    <w:p w:rsidR="004A6874" w:rsidRPr="00325718" w:rsidRDefault="00A53ABF" w:rsidP="00325718">
      <w:pPr>
        <w:pStyle w:val="Spistreci3"/>
        <w:tabs>
          <w:tab w:val="right" w:leader="dot" w:pos="9062"/>
        </w:tabs>
        <w:spacing w:line="240" w:lineRule="auto"/>
        <w:rPr>
          <w:rFonts w:eastAsiaTheme="minorEastAsia"/>
          <w:noProof/>
          <w:lang w:eastAsia="pl-PL"/>
        </w:rPr>
      </w:pPr>
      <w:hyperlink w:anchor="_Toc497218739" w:history="1">
        <w:r w:rsidR="004A6874" w:rsidRPr="00325718">
          <w:rPr>
            <w:rStyle w:val="Hipercze"/>
            <w:noProof/>
          </w:rPr>
          <w:t>§ 9. Warunki świadczenia Usługi Utrzymania modułu systemu HERMES2</w:t>
        </w:r>
        <w:r w:rsidR="004A6874" w:rsidRPr="00325718">
          <w:rPr>
            <w:noProof/>
            <w:webHidden/>
          </w:rPr>
          <w:tab/>
        </w:r>
        <w:r w:rsidR="004A6874" w:rsidRPr="00325718">
          <w:rPr>
            <w:noProof/>
            <w:webHidden/>
          </w:rPr>
          <w:fldChar w:fldCharType="begin"/>
        </w:r>
        <w:r w:rsidR="004A6874" w:rsidRPr="00325718">
          <w:rPr>
            <w:noProof/>
            <w:webHidden/>
          </w:rPr>
          <w:instrText xml:space="preserve"> PAGEREF _Toc497218739 \h </w:instrText>
        </w:r>
        <w:r w:rsidR="004A6874" w:rsidRPr="00325718">
          <w:rPr>
            <w:noProof/>
            <w:webHidden/>
          </w:rPr>
        </w:r>
        <w:r w:rsidR="004A6874" w:rsidRPr="00325718">
          <w:rPr>
            <w:noProof/>
            <w:webHidden/>
          </w:rPr>
          <w:fldChar w:fldCharType="separate"/>
        </w:r>
        <w:r w:rsidR="004A6874" w:rsidRPr="00325718">
          <w:rPr>
            <w:noProof/>
            <w:webHidden/>
          </w:rPr>
          <w:t>19</w:t>
        </w:r>
        <w:r w:rsidR="004A6874" w:rsidRPr="00325718">
          <w:rPr>
            <w:noProof/>
            <w:webHidden/>
          </w:rPr>
          <w:fldChar w:fldCharType="end"/>
        </w:r>
      </w:hyperlink>
    </w:p>
    <w:p w:rsidR="004A6874" w:rsidRPr="00325718" w:rsidRDefault="00A53ABF" w:rsidP="00325718">
      <w:pPr>
        <w:pStyle w:val="Spistreci3"/>
        <w:tabs>
          <w:tab w:val="right" w:leader="dot" w:pos="9062"/>
        </w:tabs>
        <w:spacing w:line="240" w:lineRule="auto"/>
        <w:rPr>
          <w:rFonts w:eastAsiaTheme="minorEastAsia"/>
          <w:noProof/>
          <w:lang w:eastAsia="pl-PL"/>
        </w:rPr>
      </w:pPr>
      <w:hyperlink w:anchor="_Toc497218740" w:history="1">
        <w:r w:rsidR="004A6874" w:rsidRPr="00325718">
          <w:rPr>
            <w:rStyle w:val="Hipercze"/>
            <w:noProof/>
          </w:rPr>
          <w:t>§ 10. Kary umowne</w:t>
        </w:r>
        <w:r w:rsidR="004A6874" w:rsidRPr="00325718">
          <w:rPr>
            <w:noProof/>
            <w:webHidden/>
          </w:rPr>
          <w:tab/>
        </w:r>
        <w:r w:rsidR="004A6874" w:rsidRPr="00325718">
          <w:rPr>
            <w:noProof/>
            <w:webHidden/>
          </w:rPr>
          <w:fldChar w:fldCharType="begin"/>
        </w:r>
        <w:r w:rsidR="004A6874" w:rsidRPr="00325718">
          <w:rPr>
            <w:noProof/>
            <w:webHidden/>
          </w:rPr>
          <w:instrText xml:space="preserve"> PAGEREF _Toc497218740 \h </w:instrText>
        </w:r>
        <w:r w:rsidR="004A6874" w:rsidRPr="00325718">
          <w:rPr>
            <w:noProof/>
            <w:webHidden/>
          </w:rPr>
        </w:r>
        <w:r w:rsidR="004A6874" w:rsidRPr="00325718">
          <w:rPr>
            <w:noProof/>
            <w:webHidden/>
          </w:rPr>
          <w:fldChar w:fldCharType="separate"/>
        </w:r>
        <w:r w:rsidR="004A6874" w:rsidRPr="00325718">
          <w:rPr>
            <w:noProof/>
            <w:webHidden/>
          </w:rPr>
          <w:t>24</w:t>
        </w:r>
        <w:r w:rsidR="004A6874" w:rsidRPr="00325718">
          <w:rPr>
            <w:noProof/>
            <w:webHidden/>
          </w:rPr>
          <w:fldChar w:fldCharType="end"/>
        </w:r>
      </w:hyperlink>
    </w:p>
    <w:p w:rsidR="004A6874" w:rsidRPr="00325718" w:rsidRDefault="00A53ABF" w:rsidP="00325718">
      <w:pPr>
        <w:pStyle w:val="Spistreci3"/>
        <w:tabs>
          <w:tab w:val="right" w:leader="dot" w:pos="9062"/>
        </w:tabs>
        <w:spacing w:line="240" w:lineRule="auto"/>
        <w:rPr>
          <w:rFonts w:eastAsiaTheme="minorEastAsia"/>
          <w:noProof/>
          <w:lang w:eastAsia="pl-PL"/>
        </w:rPr>
      </w:pPr>
      <w:hyperlink w:anchor="_Toc497218741" w:history="1">
        <w:r w:rsidR="004A6874" w:rsidRPr="00325718">
          <w:rPr>
            <w:rStyle w:val="Hipercze"/>
            <w:noProof/>
          </w:rPr>
          <w:t>§ 12. Zachowanie poufności</w:t>
        </w:r>
        <w:r w:rsidR="004A6874" w:rsidRPr="00325718">
          <w:rPr>
            <w:noProof/>
            <w:webHidden/>
          </w:rPr>
          <w:tab/>
        </w:r>
        <w:r w:rsidR="004A6874" w:rsidRPr="00325718">
          <w:rPr>
            <w:noProof/>
            <w:webHidden/>
          </w:rPr>
          <w:fldChar w:fldCharType="begin"/>
        </w:r>
        <w:r w:rsidR="004A6874" w:rsidRPr="00325718">
          <w:rPr>
            <w:noProof/>
            <w:webHidden/>
          </w:rPr>
          <w:instrText xml:space="preserve"> PAGEREF _Toc497218741 \h </w:instrText>
        </w:r>
        <w:r w:rsidR="004A6874" w:rsidRPr="00325718">
          <w:rPr>
            <w:noProof/>
            <w:webHidden/>
          </w:rPr>
        </w:r>
        <w:r w:rsidR="004A6874" w:rsidRPr="00325718">
          <w:rPr>
            <w:noProof/>
            <w:webHidden/>
          </w:rPr>
          <w:fldChar w:fldCharType="separate"/>
        </w:r>
        <w:r w:rsidR="004A6874" w:rsidRPr="00325718">
          <w:rPr>
            <w:noProof/>
            <w:webHidden/>
          </w:rPr>
          <w:t>25</w:t>
        </w:r>
        <w:r w:rsidR="004A6874" w:rsidRPr="00325718">
          <w:rPr>
            <w:noProof/>
            <w:webHidden/>
          </w:rPr>
          <w:fldChar w:fldCharType="end"/>
        </w:r>
      </w:hyperlink>
    </w:p>
    <w:p w:rsidR="004A6874" w:rsidRPr="00325718" w:rsidRDefault="00A53ABF" w:rsidP="00325718">
      <w:pPr>
        <w:pStyle w:val="Spistreci3"/>
        <w:tabs>
          <w:tab w:val="right" w:leader="dot" w:pos="9062"/>
        </w:tabs>
        <w:spacing w:line="240" w:lineRule="auto"/>
        <w:rPr>
          <w:rFonts w:eastAsiaTheme="minorEastAsia"/>
          <w:noProof/>
          <w:lang w:eastAsia="pl-PL"/>
        </w:rPr>
      </w:pPr>
      <w:hyperlink w:anchor="_Toc497218742" w:history="1">
        <w:r w:rsidR="004A6874" w:rsidRPr="00325718">
          <w:rPr>
            <w:rStyle w:val="Hipercze"/>
            <w:noProof/>
          </w:rPr>
          <w:t>§ 13. Zmiany Umowy</w:t>
        </w:r>
        <w:r w:rsidR="004A6874" w:rsidRPr="00325718">
          <w:rPr>
            <w:noProof/>
            <w:webHidden/>
          </w:rPr>
          <w:tab/>
        </w:r>
        <w:r w:rsidR="004A6874" w:rsidRPr="00325718">
          <w:rPr>
            <w:noProof/>
            <w:webHidden/>
          </w:rPr>
          <w:fldChar w:fldCharType="begin"/>
        </w:r>
        <w:r w:rsidR="004A6874" w:rsidRPr="00325718">
          <w:rPr>
            <w:noProof/>
            <w:webHidden/>
          </w:rPr>
          <w:instrText xml:space="preserve"> PAGEREF _Toc497218742 \h </w:instrText>
        </w:r>
        <w:r w:rsidR="004A6874" w:rsidRPr="00325718">
          <w:rPr>
            <w:noProof/>
            <w:webHidden/>
          </w:rPr>
        </w:r>
        <w:r w:rsidR="004A6874" w:rsidRPr="00325718">
          <w:rPr>
            <w:noProof/>
            <w:webHidden/>
          </w:rPr>
          <w:fldChar w:fldCharType="separate"/>
        </w:r>
        <w:r w:rsidR="004A6874" w:rsidRPr="00325718">
          <w:rPr>
            <w:noProof/>
            <w:webHidden/>
          </w:rPr>
          <w:t>27</w:t>
        </w:r>
        <w:r w:rsidR="004A6874" w:rsidRPr="00325718">
          <w:rPr>
            <w:noProof/>
            <w:webHidden/>
          </w:rPr>
          <w:fldChar w:fldCharType="end"/>
        </w:r>
      </w:hyperlink>
    </w:p>
    <w:p w:rsidR="004A6874" w:rsidRPr="00325718" w:rsidRDefault="00A53ABF" w:rsidP="00325718">
      <w:pPr>
        <w:pStyle w:val="Spistreci3"/>
        <w:tabs>
          <w:tab w:val="right" w:leader="dot" w:pos="9062"/>
        </w:tabs>
        <w:spacing w:line="240" w:lineRule="auto"/>
        <w:rPr>
          <w:rFonts w:eastAsiaTheme="minorEastAsia"/>
          <w:noProof/>
          <w:lang w:eastAsia="pl-PL"/>
        </w:rPr>
      </w:pPr>
      <w:hyperlink w:anchor="_Toc497218743" w:history="1">
        <w:r w:rsidR="004A6874" w:rsidRPr="00325718">
          <w:rPr>
            <w:rStyle w:val="Hipercze"/>
            <w:noProof/>
          </w:rPr>
          <w:t>§ 14. Postanowienia końcowe</w:t>
        </w:r>
        <w:r w:rsidR="004A6874" w:rsidRPr="00325718">
          <w:rPr>
            <w:noProof/>
            <w:webHidden/>
          </w:rPr>
          <w:tab/>
        </w:r>
        <w:r w:rsidR="004A6874" w:rsidRPr="00325718">
          <w:rPr>
            <w:noProof/>
            <w:webHidden/>
          </w:rPr>
          <w:fldChar w:fldCharType="begin"/>
        </w:r>
        <w:r w:rsidR="004A6874" w:rsidRPr="00325718">
          <w:rPr>
            <w:noProof/>
            <w:webHidden/>
          </w:rPr>
          <w:instrText xml:space="preserve"> PAGEREF _Toc497218743 \h </w:instrText>
        </w:r>
        <w:r w:rsidR="004A6874" w:rsidRPr="00325718">
          <w:rPr>
            <w:noProof/>
            <w:webHidden/>
          </w:rPr>
        </w:r>
        <w:r w:rsidR="004A6874" w:rsidRPr="00325718">
          <w:rPr>
            <w:noProof/>
            <w:webHidden/>
          </w:rPr>
          <w:fldChar w:fldCharType="separate"/>
        </w:r>
        <w:r w:rsidR="004A6874" w:rsidRPr="00325718">
          <w:rPr>
            <w:noProof/>
            <w:webHidden/>
          </w:rPr>
          <w:t>29</w:t>
        </w:r>
        <w:r w:rsidR="004A6874" w:rsidRPr="00325718">
          <w:rPr>
            <w:noProof/>
            <w:webHidden/>
          </w:rPr>
          <w:fldChar w:fldCharType="end"/>
        </w:r>
      </w:hyperlink>
    </w:p>
    <w:p w:rsidR="00DA4897" w:rsidRPr="00325718" w:rsidRDefault="000826BF" w:rsidP="00325718">
      <w:pPr>
        <w:spacing w:line="240" w:lineRule="auto"/>
        <w:ind w:left="0" w:firstLine="0"/>
        <w:rPr>
          <w:rFonts w:ascii="Times New Roman" w:hAnsi="Times New Roman" w:cs="Times New Roman"/>
          <w:sz w:val="24"/>
          <w:szCs w:val="24"/>
        </w:rPr>
      </w:pPr>
      <w:r w:rsidRPr="00325718">
        <w:rPr>
          <w:rFonts w:ascii="Times New Roman" w:hAnsi="Times New Roman" w:cs="Times New Roman"/>
          <w:b/>
          <w:bCs/>
          <w:sz w:val="24"/>
          <w:szCs w:val="24"/>
        </w:rPr>
        <w:fldChar w:fldCharType="end"/>
      </w:r>
    </w:p>
    <w:p w:rsidR="00DA4897" w:rsidRPr="00325718" w:rsidRDefault="00DA4897" w:rsidP="00325718">
      <w:pPr>
        <w:spacing w:line="240" w:lineRule="auto"/>
        <w:ind w:left="0" w:firstLine="0"/>
        <w:outlineLvl w:val="0"/>
        <w:rPr>
          <w:rFonts w:ascii="Times New Roman" w:hAnsi="Times New Roman" w:cs="Times New Roman"/>
          <w:b/>
          <w:bCs/>
          <w:sz w:val="24"/>
          <w:szCs w:val="24"/>
        </w:rPr>
      </w:pPr>
      <w:bookmarkStart w:id="3" w:name="_Toc268990049"/>
      <w:bookmarkStart w:id="4" w:name="_Toc268990113"/>
    </w:p>
    <w:p w:rsidR="00DA4897" w:rsidRPr="00325718" w:rsidRDefault="00DA4897" w:rsidP="00325718">
      <w:pPr>
        <w:spacing w:line="240" w:lineRule="auto"/>
        <w:ind w:left="0" w:firstLine="0"/>
        <w:outlineLvl w:val="0"/>
        <w:rPr>
          <w:rFonts w:ascii="Times New Roman" w:hAnsi="Times New Roman" w:cs="Times New Roman"/>
          <w:b/>
          <w:bCs/>
          <w:sz w:val="24"/>
          <w:szCs w:val="24"/>
        </w:rPr>
      </w:pPr>
    </w:p>
    <w:p w:rsidR="00DA4897" w:rsidRPr="00325718" w:rsidRDefault="00DA4897" w:rsidP="00325718">
      <w:pPr>
        <w:spacing w:line="240" w:lineRule="auto"/>
        <w:ind w:left="0" w:firstLine="0"/>
        <w:outlineLvl w:val="0"/>
        <w:rPr>
          <w:rFonts w:ascii="Times New Roman" w:hAnsi="Times New Roman" w:cs="Times New Roman"/>
          <w:b/>
          <w:bCs/>
          <w:sz w:val="24"/>
          <w:szCs w:val="24"/>
        </w:rPr>
      </w:pPr>
    </w:p>
    <w:p w:rsidR="009752E9" w:rsidRPr="00325718" w:rsidRDefault="009752E9" w:rsidP="00325718">
      <w:pPr>
        <w:spacing w:line="240" w:lineRule="auto"/>
        <w:ind w:left="0" w:firstLine="0"/>
        <w:outlineLvl w:val="0"/>
        <w:rPr>
          <w:rFonts w:ascii="Times New Roman" w:hAnsi="Times New Roman" w:cs="Times New Roman"/>
          <w:b/>
          <w:bCs/>
          <w:sz w:val="24"/>
          <w:szCs w:val="24"/>
        </w:rPr>
      </w:pPr>
    </w:p>
    <w:p w:rsidR="00DA4897" w:rsidRPr="00325718" w:rsidRDefault="00DA4897" w:rsidP="00325718">
      <w:pPr>
        <w:spacing w:line="240" w:lineRule="auto"/>
        <w:ind w:left="0" w:firstLine="0"/>
        <w:outlineLvl w:val="0"/>
        <w:rPr>
          <w:rFonts w:ascii="Times New Roman" w:hAnsi="Times New Roman" w:cs="Times New Roman"/>
          <w:b/>
          <w:bCs/>
          <w:sz w:val="24"/>
          <w:szCs w:val="24"/>
        </w:rPr>
      </w:pPr>
    </w:p>
    <w:p w:rsidR="00DA4897" w:rsidRPr="00325718" w:rsidRDefault="00DA4897" w:rsidP="00325718">
      <w:pPr>
        <w:spacing w:line="240" w:lineRule="auto"/>
        <w:ind w:left="0" w:firstLine="0"/>
        <w:outlineLvl w:val="0"/>
        <w:rPr>
          <w:rFonts w:ascii="Times New Roman" w:hAnsi="Times New Roman" w:cs="Times New Roman"/>
          <w:b/>
          <w:bCs/>
          <w:sz w:val="24"/>
          <w:szCs w:val="24"/>
        </w:rPr>
      </w:pPr>
    </w:p>
    <w:p w:rsidR="00DA4897" w:rsidRDefault="00DA4897" w:rsidP="00325718">
      <w:pPr>
        <w:spacing w:line="240" w:lineRule="auto"/>
        <w:ind w:left="0" w:firstLine="0"/>
        <w:outlineLvl w:val="0"/>
        <w:rPr>
          <w:rFonts w:ascii="Times New Roman" w:hAnsi="Times New Roman" w:cs="Times New Roman"/>
          <w:b/>
          <w:bCs/>
          <w:sz w:val="24"/>
          <w:szCs w:val="24"/>
        </w:rPr>
      </w:pPr>
    </w:p>
    <w:p w:rsidR="0057262A" w:rsidRDefault="0057262A" w:rsidP="00325718">
      <w:pPr>
        <w:spacing w:line="240" w:lineRule="auto"/>
        <w:ind w:left="0" w:firstLine="0"/>
        <w:outlineLvl w:val="0"/>
        <w:rPr>
          <w:rFonts w:ascii="Times New Roman" w:hAnsi="Times New Roman" w:cs="Times New Roman"/>
          <w:b/>
          <w:bCs/>
          <w:sz w:val="24"/>
          <w:szCs w:val="24"/>
        </w:rPr>
      </w:pPr>
    </w:p>
    <w:p w:rsidR="0057262A" w:rsidRDefault="0057262A" w:rsidP="00325718">
      <w:pPr>
        <w:spacing w:line="240" w:lineRule="auto"/>
        <w:ind w:left="0" w:firstLine="0"/>
        <w:outlineLvl w:val="0"/>
        <w:rPr>
          <w:rFonts w:ascii="Times New Roman" w:hAnsi="Times New Roman" w:cs="Times New Roman"/>
          <w:b/>
          <w:bCs/>
          <w:sz w:val="24"/>
          <w:szCs w:val="24"/>
        </w:rPr>
      </w:pPr>
    </w:p>
    <w:p w:rsidR="0057262A" w:rsidRDefault="0057262A" w:rsidP="00325718">
      <w:pPr>
        <w:spacing w:line="240" w:lineRule="auto"/>
        <w:ind w:left="0" w:firstLine="0"/>
        <w:outlineLvl w:val="0"/>
        <w:rPr>
          <w:rFonts w:ascii="Times New Roman" w:hAnsi="Times New Roman" w:cs="Times New Roman"/>
          <w:b/>
          <w:bCs/>
          <w:sz w:val="24"/>
          <w:szCs w:val="24"/>
        </w:rPr>
      </w:pPr>
    </w:p>
    <w:p w:rsidR="0057262A" w:rsidRDefault="0057262A" w:rsidP="00325718">
      <w:pPr>
        <w:spacing w:line="240" w:lineRule="auto"/>
        <w:ind w:left="0" w:firstLine="0"/>
        <w:outlineLvl w:val="0"/>
        <w:rPr>
          <w:rFonts w:ascii="Times New Roman" w:hAnsi="Times New Roman" w:cs="Times New Roman"/>
          <w:b/>
          <w:bCs/>
          <w:sz w:val="24"/>
          <w:szCs w:val="24"/>
        </w:rPr>
      </w:pPr>
    </w:p>
    <w:p w:rsidR="0057262A" w:rsidRDefault="0057262A" w:rsidP="00325718">
      <w:pPr>
        <w:spacing w:line="240" w:lineRule="auto"/>
        <w:ind w:left="0" w:firstLine="0"/>
        <w:outlineLvl w:val="0"/>
        <w:rPr>
          <w:rFonts w:ascii="Times New Roman" w:hAnsi="Times New Roman" w:cs="Times New Roman"/>
          <w:b/>
          <w:bCs/>
          <w:sz w:val="24"/>
          <w:szCs w:val="24"/>
        </w:rPr>
      </w:pPr>
    </w:p>
    <w:p w:rsidR="0057262A" w:rsidRDefault="0057262A" w:rsidP="00325718">
      <w:pPr>
        <w:spacing w:line="240" w:lineRule="auto"/>
        <w:ind w:left="0" w:firstLine="0"/>
        <w:outlineLvl w:val="0"/>
        <w:rPr>
          <w:rFonts w:ascii="Times New Roman" w:hAnsi="Times New Roman" w:cs="Times New Roman"/>
          <w:b/>
          <w:bCs/>
          <w:sz w:val="24"/>
          <w:szCs w:val="24"/>
        </w:rPr>
      </w:pPr>
    </w:p>
    <w:p w:rsidR="0057262A" w:rsidRDefault="0057262A" w:rsidP="00325718">
      <w:pPr>
        <w:spacing w:line="240" w:lineRule="auto"/>
        <w:ind w:left="0" w:firstLine="0"/>
        <w:outlineLvl w:val="0"/>
        <w:rPr>
          <w:rFonts w:ascii="Times New Roman" w:hAnsi="Times New Roman" w:cs="Times New Roman"/>
          <w:b/>
          <w:bCs/>
          <w:sz w:val="24"/>
          <w:szCs w:val="24"/>
        </w:rPr>
      </w:pPr>
    </w:p>
    <w:p w:rsidR="0057262A" w:rsidRDefault="0057262A" w:rsidP="00325718">
      <w:pPr>
        <w:spacing w:line="240" w:lineRule="auto"/>
        <w:ind w:left="0" w:firstLine="0"/>
        <w:outlineLvl w:val="0"/>
        <w:rPr>
          <w:rFonts w:ascii="Times New Roman" w:hAnsi="Times New Roman" w:cs="Times New Roman"/>
          <w:b/>
          <w:bCs/>
          <w:sz w:val="24"/>
          <w:szCs w:val="24"/>
        </w:rPr>
      </w:pPr>
    </w:p>
    <w:p w:rsidR="0057262A" w:rsidRDefault="0057262A" w:rsidP="00325718">
      <w:pPr>
        <w:spacing w:line="240" w:lineRule="auto"/>
        <w:ind w:left="0" w:firstLine="0"/>
        <w:outlineLvl w:val="0"/>
        <w:rPr>
          <w:rFonts w:ascii="Times New Roman" w:hAnsi="Times New Roman" w:cs="Times New Roman"/>
          <w:b/>
          <w:bCs/>
          <w:sz w:val="24"/>
          <w:szCs w:val="24"/>
        </w:rPr>
      </w:pPr>
    </w:p>
    <w:p w:rsidR="0057262A" w:rsidRDefault="0057262A" w:rsidP="00325718">
      <w:pPr>
        <w:spacing w:line="240" w:lineRule="auto"/>
        <w:ind w:left="0" w:firstLine="0"/>
        <w:outlineLvl w:val="0"/>
        <w:rPr>
          <w:rFonts w:ascii="Times New Roman" w:hAnsi="Times New Roman" w:cs="Times New Roman"/>
          <w:b/>
          <w:bCs/>
          <w:sz w:val="24"/>
          <w:szCs w:val="24"/>
        </w:rPr>
      </w:pPr>
    </w:p>
    <w:p w:rsidR="0057262A" w:rsidRDefault="0057262A" w:rsidP="00325718">
      <w:pPr>
        <w:spacing w:line="240" w:lineRule="auto"/>
        <w:ind w:left="0" w:firstLine="0"/>
        <w:outlineLvl w:val="0"/>
        <w:rPr>
          <w:rFonts w:ascii="Times New Roman" w:hAnsi="Times New Roman" w:cs="Times New Roman"/>
          <w:b/>
          <w:bCs/>
          <w:sz w:val="24"/>
          <w:szCs w:val="24"/>
        </w:rPr>
      </w:pPr>
    </w:p>
    <w:p w:rsidR="0057262A" w:rsidRDefault="0057262A" w:rsidP="00325718">
      <w:pPr>
        <w:spacing w:line="240" w:lineRule="auto"/>
        <w:ind w:left="0" w:firstLine="0"/>
        <w:outlineLvl w:val="0"/>
        <w:rPr>
          <w:rFonts w:ascii="Times New Roman" w:hAnsi="Times New Roman" w:cs="Times New Roman"/>
          <w:b/>
          <w:bCs/>
          <w:sz w:val="24"/>
          <w:szCs w:val="24"/>
        </w:rPr>
      </w:pPr>
    </w:p>
    <w:p w:rsidR="0057262A" w:rsidRDefault="0057262A" w:rsidP="00325718">
      <w:pPr>
        <w:spacing w:line="240" w:lineRule="auto"/>
        <w:ind w:left="0" w:firstLine="0"/>
        <w:outlineLvl w:val="0"/>
        <w:rPr>
          <w:rFonts w:ascii="Times New Roman" w:hAnsi="Times New Roman" w:cs="Times New Roman"/>
          <w:b/>
          <w:bCs/>
          <w:sz w:val="24"/>
          <w:szCs w:val="24"/>
        </w:rPr>
      </w:pPr>
    </w:p>
    <w:p w:rsidR="0057262A" w:rsidRPr="00325718" w:rsidRDefault="0057262A" w:rsidP="00325718">
      <w:pPr>
        <w:spacing w:line="240" w:lineRule="auto"/>
        <w:ind w:left="0" w:firstLine="0"/>
        <w:outlineLvl w:val="0"/>
        <w:rPr>
          <w:rFonts w:ascii="Times New Roman" w:hAnsi="Times New Roman" w:cs="Times New Roman"/>
          <w:b/>
          <w:bCs/>
          <w:sz w:val="24"/>
          <w:szCs w:val="24"/>
        </w:rPr>
      </w:pPr>
    </w:p>
    <w:p w:rsidR="00DA4897" w:rsidRPr="00325718" w:rsidRDefault="00DA4897" w:rsidP="00325718">
      <w:pPr>
        <w:spacing w:line="240" w:lineRule="auto"/>
        <w:ind w:left="0" w:firstLine="0"/>
        <w:outlineLvl w:val="0"/>
        <w:rPr>
          <w:rFonts w:ascii="Times New Roman" w:hAnsi="Times New Roman" w:cs="Times New Roman"/>
          <w:b/>
          <w:bCs/>
          <w:sz w:val="24"/>
          <w:szCs w:val="24"/>
        </w:rPr>
      </w:pPr>
    </w:p>
    <w:p w:rsidR="00DA4897" w:rsidRPr="00325718" w:rsidRDefault="00DA4897" w:rsidP="00325718">
      <w:pPr>
        <w:spacing w:line="240" w:lineRule="auto"/>
        <w:ind w:left="0" w:firstLine="0"/>
        <w:outlineLvl w:val="0"/>
        <w:rPr>
          <w:rFonts w:ascii="Times New Roman" w:hAnsi="Times New Roman" w:cs="Times New Roman"/>
          <w:b/>
          <w:bCs/>
          <w:sz w:val="24"/>
          <w:szCs w:val="24"/>
        </w:rPr>
      </w:pPr>
    </w:p>
    <w:p w:rsidR="00DA4897" w:rsidRPr="00325718" w:rsidRDefault="00DA4897" w:rsidP="00325718">
      <w:pPr>
        <w:spacing w:line="240" w:lineRule="auto"/>
        <w:ind w:left="0" w:firstLine="0"/>
        <w:outlineLvl w:val="0"/>
        <w:rPr>
          <w:rFonts w:ascii="Times New Roman" w:hAnsi="Times New Roman" w:cs="Times New Roman"/>
          <w:b/>
          <w:bCs/>
          <w:sz w:val="24"/>
          <w:szCs w:val="24"/>
        </w:rPr>
      </w:pPr>
    </w:p>
    <w:p w:rsidR="00163661" w:rsidRPr="00325718" w:rsidRDefault="00163661" w:rsidP="00325718">
      <w:pPr>
        <w:spacing w:line="240" w:lineRule="auto"/>
        <w:ind w:left="0" w:firstLine="0"/>
        <w:outlineLvl w:val="0"/>
        <w:rPr>
          <w:rFonts w:ascii="Times New Roman" w:hAnsi="Times New Roman" w:cs="Times New Roman"/>
          <w:b/>
          <w:bCs/>
          <w:sz w:val="24"/>
          <w:szCs w:val="24"/>
        </w:rPr>
      </w:pPr>
    </w:p>
    <w:p w:rsidR="00163661" w:rsidRPr="00325718" w:rsidRDefault="00163661" w:rsidP="00325718">
      <w:pPr>
        <w:spacing w:line="240" w:lineRule="auto"/>
        <w:ind w:left="0" w:firstLine="0"/>
        <w:outlineLvl w:val="0"/>
        <w:rPr>
          <w:rFonts w:ascii="Times New Roman" w:hAnsi="Times New Roman" w:cs="Times New Roman"/>
          <w:b/>
          <w:bCs/>
          <w:sz w:val="24"/>
          <w:szCs w:val="24"/>
        </w:rPr>
      </w:pPr>
    </w:p>
    <w:p w:rsidR="00163661" w:rsidRPr="00325718" w:rsidRDefault="00163661" w:rsidP="00325718">
      <w:pPr>
        <w:spacing w:line="240" w:lineRule="auto"/>
        <w:ind w:left="0" w:firstLine="0"/>
        <w:outlineLvl w:val="0"/>
        <w:rPr>
          <w:rFonts w:ascii="Times New Roman" w:hAnsi="Times New Roman" w:cs="Times New Roman"/>
          <w:b/>
          <w:bCs/>
          <w:sz w:val="24"/>
          <w:szCs w:val="24"/>
        </w:rPr>
      </w:pPr>
    </w:p>
    <w:p w:rsidR="00163661" w:rsidRPr="00325718" w:rsidRDefault="00163661" w:rsidP="00325718">
      <w:pPr>
        <w:spacing w:line="240" w:lineRule="auto"/>
        <w:ind w:left="0" w:firstLine="0"/>
        <w:outlineLvl w:val="0"/>
        <w:rPr>
          <w:rFonts w:ascii="Times New Roman" w:hAnsi="Times New Roman" w:cs="Times New Roman"/>
          <w:b/>
          <w:bCs/>
          <w:sz w:val="24"/>
          <w:szCs w:val="24"/>
        </w:rPr>
      </w:pPr>
    </w:p>
    <w:p w:rsidR="00163661" w:rsidRPr="00325718" w:rsidRDefault="00163661" w:rsidP="00325718">
      <w:pPr>
        <w:spacing w:line="240" w:lineRule="auto"/>
        <w:ind w:left="0" w:firstLine="0"/>
        <w:outlineLvl w:val="0"/>
        <w:rPr>
          <w:rFonts w:ascii="Times New Roman" w:hAnsi="Times New Roman" w:cs="Times New Roman"/>
          <w:b/>
          <w:bCs/>
          <w:sz w:val="24"/>
          <w:szCs w:val="24"/>
        </w:rPr>
      </w:pPr>
    </w:p>
    <w:p w:rsidR="00163661" w:rsidRPr="00325718" w:rsidRDefault="00163661" w:rsidP="00325718">
      <w:pPr>
        <w:spacing w:line="240" w:lineRule="auto"/>
        <w:ind w:left="0" w:firstLine="0"/>
        <w:outlineLvl w:val="0"/>
        <w:rPr>
          <w:rFonts w:ascii="Times New Roman" w:hAnsi="Times New Roman" w:cs="Times New Roman"/>
          <w:b/>
          <w:bCs/>
          <w:sz w:val="24"/>
          <w:szCs w:val="24"/>
        </w:rPr>
      </w:pPr>
    </w:p>
    <w:p w:rsidR="0060471D" w:rsidRPr="00325718" w:rsidRDefault="0060471D" w:rsidP="00325718">
      <w:pPr>
        <w:spacing w:line="240" w:lineRule="auto"/>
        <w:ind w:left="0" w:firstLine="0"/>
        <w:outlineLvl w:val="0"/>
        <w:rPr>
          <w:rFonts w:ascii="Times New Roman" w:hAnsi="Times New Roman" w:cs="Times New Roman"/>
          <w:b/>
          <w:bCs/>
          <w:sz w:val="24"/>
          <w:szCs w:val="24"/>
        </w:rPr>
      </w:pPr>
    </w:p>
    <w:p w:rsidR="0060471D" w:rsidRPr="00325718" w:rsidRDefault="0060471D" w:rsidP="00325718">
      <w:pPr>
        <w:spacing w:line="240" w:lineRule="auto"/>
        <w:ind w:left="0" w:firstLine="0"/>
        <w:outlineLvl w:val="0"/>
        <w:rPr>
          <w:rFonts w:ascii="Times New Roman" w:hAnsi="Times New Roman" w:cs="Times New Roman"/>
          <w:b/>
          <w:bCs/>
          <w:sz w:val="24"/>
          <w:szCs w:val="24"/>
        </w:rPr>
      </w:pPr>
    </w:p>
    <w:p w:rsidR="00163661" w:rsidRPr="00325718" w:rsidRDefault="00163661" w:rsidP="00325718">
      <w:pPr>
        <w:pBdr>
          <w:top w:val="single" w:sz="4" w:space="1" w:color="auto"/>
        </w:pBdr>
        <w:tabs>
          <w:tab w:val="center" w:pos="4536"/>
          <w:tab w:val="right" w:pos="9072"/>
        </w:tabs>
        <w:spacing w:line="240" w:lineRule="auto"/>
        <w:jc w:val="center"/>
        <w:rPr>
          <w:rFonts w:ascii="Times New Roman" w:eastAsia="Calibri" w:hAnsi="Times New Roman" w:cs="Times New Roman"/>
          <w:color w:val="7F7F7F"/>
          <w:sz w:val="24"/>
          <w:szCs w:val="24"/>
        </w:rPr>
      </w:pPr>
    </w:p>
    <w:p w:rsidR="00DA4897" w:rsidRPr="00325718" w:rsidRDefault="00DA4897" w:rsidP="00325718">
      <w:pPr>
        <w:spacing w:line="240" w:lineRule="auto"/>
        <w:ind w:left="0" w:firstLine="0"/>
        <w:jc w:val="center"/>
        <w:outlineLvl w:val="0"/>
        <w:rPr>
          <w:rFonts w:ascii="Times New Roman" w:hAnsi="Times New Roman" w:cs="Times New Roman"/>
          <w:b/>
          <w:sz w:val="24"/>
          <w:szCs w:val="24"/>
        </w:rPr>
      </w:pPr>
      <w:bookmarkStart w:id="5" w:name="_Toc497218730"/>
      <w:r w:rsidRPr="00325718">
        <w:rPr>
          <w:rFonts w:ascii="Times New Roman" w:hAnsi="Times New Roman" w:cs="Times New Roman"/>
          <w:b/>
          <w:sz w:val="24"/>
          <w:szCs w:val="24"/>
        </w:rPr>
        <w:t>DEFINICJE</w:t>
      </w:r>
      <w:bookmarkEnd w:id="3"/>
      <w:bookmarkEnd w:id="4"/>
      <w:bookmarkEnd w:id="5"/>
    </w:p>
    <w:p w:rsidR="00DA4897" w:rsidRPr="00325718" w:rsidRDefault="00DA4897" w:rsidP="00325718">
      <w:pPr>
        <w:spacing w:line="240" w:lineRule="auto"/>
        <w:ind w:left="0" w:firstLine="0"/>
        <w:jc w:val="center"/>
        <w:outlineLvl w:val="0"/>
        <w:rPr>
          <w:rFonts w:ascii="Times New Roman" w:hAnsi="Times New Roman" w:cs="Times New Roman"/>
          <w:b/>
          <w:bCs/>
          <w:sz w:val="24"/>
          <w:szCs w:val="24"/>
        </w:rPr>
      </w:pPr>
    </w:p>
    <w:p w:rsidR="00DA4897" w:rsidRPr="00325718" w:rsidRDefault="00DA4897" w:rsidP="00325718">
      <w:pPr>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Terminy lub zwroty, użyte w niniejszej Umowie, posiadają następujące znaczenie:</w:t>
      </w:r>
    </w:p>
    <w:tbl>
      <w:tblPr>
        <w:tblW w:w="9033"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Look w:val="0020" w:firstRow="1" w:lastRow="0" w:firstColumn="0" w:lastColumn="0" w:noHBand="0" w:noVBand="0"/>
      </w:tblPr>
      <w:tblGrid>
        <w:gridCol w:w="2491"/>
        <w:gridCol w:w="6542"/>
      </w:tblGrid>
      <w:tr w:rsidR="00DA4897" w:rsidRPr="00325718" w:rsidTr="004D7AE8">
        <w:trPr>
          <w:cantSplit/>
          <w:tblHeader/>
        </w:trPr>
        <w:tc>
          <w:tcPr>
            <w:tcW w:w="2491" w:type="dxa"/>
            <w:tcBorders>
              <w:top w:val="single" w:sz="12" w:space="0" w:color="808080"/>
            </w:tcBorders>
            <w:shd w:val="clear" w:color="auto" w:fill="C0C0C0"/>
            <w:vAlign w:val="bottom"/>
          </w:tcPr>
          <w:p w:rsidR="00DA4897" w:rsidRPr="00325718" w:rsidRDefault="00DA4897" w:rsidP="00325718">
            <w:pPr>
              <w:pStyle w:val="Tabelazwyky"/>
              <w:spacing w:before="0" w:after="0"/>
              <w:rPr>
                <w:rFonts w:ascii="Times New Roman" w:hAnsi="Times New Roman" w:cs="Times New Roman"/>
                <w:b/>
                <w:sz w:val="24"/>
                <w:szCs w:val="24"/>
              </w:rPr>
            </w:pPr>
            <w:r w:rsidRPr="00325718">
              <w:rPr>
                <w:rFonts w:ascii="Times New Roman" w:hAnsi="Times New Roman" w:cs="Times New Roman"/>
                <w:b/>
                <w:sz w:val="24"/>
                <w:szCs w:val="24"/>
              </w:rPr>
              <w:t>Skrót/ Termin</w:t>
            </w:r>
          </w:p>
        </w:tc>
        <w:tc>
          <w:tcPr>
            <w:tcW w:w="6542" w:type="dxa"/>
            <w:tcBorders>
              <w:top w:val="single" w:sz="12" w:space="0" w:color="808080"/>
            </w:tcBorders>
            <w:shd w:val="clear" w:color="auto" w:fill="C0C0C0"/>
            <w:vAlign w:val="bottom"/>
          </w:tcPr>
          <w:p w:rsidR="00DA4897" w:rsidRPr="00325718" w:rsidRDefault="00DA4897" w:rsidP="00325718">
            <w:pPr>
              <w:pStyle w:val="Tabelazwyky"/>
              <w:spacing w:before="0" w:after="0"/>
              <w:rPr>
                <w:rFonts w:ascii="Times New Roman" w:hAnsi="Times New Roman" w:cs="Times New Roman"/>
                <w:b/>
                <w:sz w:val="24"/>
                <w:szCs w:val="24"/>
              </w:rPr>
            </w:pPr>
            <w:r w:rsidRPr="00325718">
              <w:rPr>
                <w:rFonts w:ascii="Times New Roman" w:hAnsi="Times New Roman" w:cs="Times New Roman"/>
                <w:b/>
                <w:sz w:val="24"/>
                <w:szCs w:val="24"/>
              </w:rPr>
              <w:t>Objaśnienie</w:t>
            </w:r>
          </w:p>
        </w:tc>
      </w:tr>
      <w:tr w:rsidR="00DA4897" w:rsidRPr="00325718" w:rsidTr="004D7AE8">
        <w:trPr>
          <w:cantSplit/>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Awaria</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Problem uniemożliwiający działanie Systemu spowodowany błędami w oprogramowaniu Systemu ; awaria powoduje niefunkcjonowanie całego oprogramowania lub jednego z jego komponentów.</w:t>
            </w:r>
          </w:p>
        </w:tc>
      </w:tr>
      <w:tr w:rsidR="00DA4897" w:rsidRPr="00325718" w:rsidTr="004D7AE8">
        <w:trPr>
          <w:cantSplit/>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bCs/>
                <w:sz w:val="24"/>
                <w:szCs w:val="24"/>
              </w:rPr>
              <w:t>Błąd</w:t>
            </w:r>
          </w:p>
        </w:tc>
        <w:tc>
          <w:tcPr>
            <w:tcW w:w="6542" w:type="dxa"/>
            <w:shd w:val="clear" w:color="auto" w:fill="FFFFFF"/>
          </w:tcPr>
          <w:p w:rsidR="00DA4897" w:rsidRPr="00325718" w:rsidRDefault="00DA4897" w:rsidP="00325718">
            <w:pPr>
              <w:pStyle w:val="Akapitzlist"/>
              <w:ind w:left="0"/>
            </w:pPr>
            <w:r w:rsidRPr="00325718">
              <w:t>Skategoryzowany Incydent lub Problem o określonym priorytecie, który ze względu na ograniczenia w poprawnym działaniu Systemu  określany jest jako:</w:t>
            </w:r>
          </w:p>
          <w:p w:rsidR="00CE18DA" w:rsidRPr="00325718" w:rsidRDefault="00DA4897" w:rsidP="00325718">
            <w:pPr>
              <w:pStyle w:val="Akapitzlist"/>
              <w:numPr>
                <w:ilvl w:val="0"/>
                <w:numId w:val="20"/>
              </w:numPr>
              <w:ind w:left="459" w:hanging="357"/>
            </w:pPr>
            <w:r w:rsidRPr="00325718">
              <w:t>Awaria</w:t>
            </w:r>
          </w:p>
          <w:p w:rsidR="00CE18DA" w:rsidRPr="00325718" w:rsidRDefault="00DA4897" w:rsidP="00325718">
            <w:pPr>
              <w:pStyle w:val="Akapitzlist"/>
              <w:numPr>
                <w:ilvl w:val="0"/>
                <w:numId w:val="20"/>
              </w:numPr>
              <w:ind w:left="459" w:hanging="357"/>
            </w:pPr>
            <w:r w:rsidRPr="00325718">
              <w:t>Błąd Blokujący</w:t>
            </w:r>
          </w:p>
          <w:p w:rsidR="00CE18DA" w:rsidRPr="00325718" w:rsidRDefault="00DA4897" w:rsidP="00325718">
            <w:pPr>
              <w:pStyle w:val="Akapitzlist"/>
              <w:numPr>
                <w:ilvl w:val="0"/>
                <w:numId w:val="20"/>
              </w:numPr>
              <w:ind w:left="459" w:hanging="357"/>
            </w:pPr>
            <w:r w:rsidRPr="00325718">
              <w:t>Błąd Poważny</w:t>
            </w:r>
          </w:p>
          <w:p w:rsidR="00CE18DA" w:rsidRPr="00325718" w:rsidRDefault="00DA4897" w:rsidP="00325718">
            <w:pPr>
              <w:pStyle w:val="Akapitzlist"/>
              <w:numPr>
                <w:ilvl w:val="0"/>
                <w:numId w:val="20"/>
              </w:numPr>
              <w:ind w:left="459" w:hanging="357"/>
            </w:pPr>
            <w:r w:rsidRPr="00325718">
              <w:t>Błąd Średni</w:t>
            </w:r>
          </w:p>
          <w:p w:rsidR="00CE18DA" w:rsidRPr="00325718" w:rsidRDefault="00DA4897" w:rsidP="00325718">
            <w:pPr>
              <w:pStyle w:val="Akapitzlist"/>
              <w:numPr>
                <w:ilvl w:val="0"/>
                <w:numId w:val="20"/>
              </w:numPr>
              <w:ind w:left="459" w:hanging="357"/>
            </w:pPr>
            <w:r w:rsidRPr="00325718">
              <w:t>Błąd Drobny</w:t>
            </w:r>
          </w:p>
        </w:tc>
      </w:tr>
      <w:tr w:rsidR="00DA4897" w:rsidRPr="00325718" w:rsidTr="004D7AE8">
        <w:trPr>
          <w:cantSplit/>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Błąd Blokujący</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Problem w oprogramowaniu Systemu, który uniemożliwia w ogóle wykonanie funkcjonalności programu, lub niedziałająca funkcjonalność Systemu powodująca niemożność wykonywania przez Zamawiającego i jednostki przezeń nadzorowane obowiązków wynikających z przepisów prawa polskiego i UE za pośrednictwem Systemu oraz innych działań wspierających wykonywanie tych obowiązków. Problem polegający na wystąpieniu błędu replikacji danych, komunikacji między usługami lub innego rozwiązania technicznego zaimplementowanego w Systemie, który powoduje utratę spójności danych w Systemie .</w:t>
            </w:r>
          </w:p>
        </w:tc>
      </w:tr>
      <w:tr w:rsidR="00DA4897" w:rsidRPr="00325718" w:rsidTr="004D7AE8">
        <w:trPr>
          <w:cantSplit/>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Błąd Poważny</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Problem w oprogramowaniu Systemu uniemożliwiający w sposób bezpośredni wykonanie funkcji programu wymuszający na użytkownikach/administratorach Systemu  jakąkolwiek zmianę, niezgodną z dokumentacją lub sposobem korzystania z Systemu .</w:t>
            </w:r>
          </w:p>
        </w:tc>
      </w:tr>
      <w:tr w:rsidR="00DA4897" w:rsidRPr="00325718" w:rsidTr="004D7AE8">
        <w:trPr>
          <w:cantSplit/>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Błąd Średni</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Problem w oprogramowaniu Systemu , który nie stanowi zagrożenia wykonania funkcji programu, ale utrudnia wykonanie pojedynczych operacji w Systemie, bądź powoduje konieczność wykonania dodatkowych czynności w celu wykonania funkcjonalności programu, lub problem nieprawidłowego wyświetlania danych.</w:t>
            </w:r>
          </w:p>
        </w:tc>
      </w:tr>
      <w:tr w:rsidR="00DA4897" w:rsidRPr="00325718" w:rsidTr="004D7AE8">
        <w:trPr>
          <w:cantSplit/>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Błąd Drobny</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Problem w oprogramowaniu Systemu, który nie stanowi zagrożenia wykonania funkcji programu, istnieje jego obejście poprzez skorzystanie z innych funkcji, ale utrudnia to jej wykonanie i wpływa negatywnie na komfort pracy użytkownika, związany z interfejsem użytkownika, kolejnością wykonania operacji, rozmiarem, kolorem ekranu i czcionki, a także inne problemy nie powodujące powstawania wyników o cechach niezgodnych z opisanymi w instrukcji użytkownika.</w:t>
            </w:r>
          </w:p>
        </w:tc>
      </w:tr>
      <w:tr w:rsidR="00DA4897" w:rsidRPr="00325718" w:rsidTr="004D7AE8">
        <w:trPr>
          <w:cantSplit/>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Dni robocze</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Dni od poniedziałku do piątku z wyłączeniem dni ustawowo wolnych od pracy.</w:t>
            </w:r>
          </w:p>
        </w:tc>
      </w:tr>
      <w:tr w:rsidR="00DA4897" w:rsidRPr="00325718" w:rsidTr="004D7AE8">
        <w:trPr>
          <w:cantSplit/>
        </w:trPr>
        <w:tc>
          <w:tcPr>
            <w:tcW w:w="2491" w:type="dxa"/>
            <w:shd w:val="clear" w:color="auto" w:fill="FFFFFF"/>
          </w:tcPr>
          <w:p w:rsidR="00DA4897" w:rsidRPr="00325718" w:rsidRDefault="007A431B"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lastRenderedPageBreak/>
              <w:t>IAS</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 xml:space="preserve">Izba </w:t>
            </w:r>
            <w:r w:rsidR="007A431B" w:rsidRPr="00325718">
              <w:rPr>
                <w:rFonts w:ascii="Times New Roman" w:hAnsi="Times New Roman" w:cs="Times New Roman"/>
                <w:sz w:val="24"/>
                <w:szCs w:val="24"/>
              </w:rPr>
              <w:t xml:space="preserve">Administracji Skarbowej </w:t>
            </w:r>
            <w:r w:rsidRPr="00325718">
              <w:rPr>
                <w:rFonts w:ascii="Times New Roman" w:hAnsi="Times New Roman" w:cs="Times New Roman"/>
                <w:sz w:val="24"/>
                <w:szCs w:val="24"/>
              </w:rPr>
              <w:t>wraz z podległymi urzędami i oddziałami celnymi.</w:t>
            </w:r>
          </w:p>
        </w:tc>
      </w:tr>
      <w:tr w:rsidR="00DA4897" w:rsidRPr="00325718" w:rsidTr="004D7AE8">
        <w:trPr>
          <w:cantSplit/>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Incydent</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Każde zdarzenie, które nie jest częścią standardowego działania Systemu.</w:t>
            </w:r>
          </w:p>
        </w:tc>
      </w:tr>
      <w:tr w:rsidR="00DA4897" w:rsidRPr="00325718" w:rsidTr="004D7AE8">
        <w:trPr>
          <w:cantSplit/>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Infrastruktura techniczna</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Infrastruktura techniczna Systemu HERMES2 składa się z platformy programowej oraz z platformy sprzętowo-programowej.</w:t>
            </w:r>
          </w:p>
        </w:tc>
      </w:tr>
      <w:tr w:rsidR="00DA4897" w:rsidRPr="00325718" w:rsidTr="004D7AE8">
        <w:trPr>
          <w:cantSplit/>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 xml:space="preserve">Komponent </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Część systemu informatycznego, wyróżniona logicznie ze względu na realizację określonych funkcji biznesowych.</w:t>
            </w:r>
          </w:p>
        </w:tc>
      </w:tr>
      <w:tr w:rsidR="004A6874" w:rsidRPr="00325718" w:rsidTr="004D7AE8">
        <w:trPr>
          <w:cantSplit/>
        </w:trPr>
        <w:tc>
          <w:tcPr>
            <w:tcW w:w="2491" w:type="dxa"/>
            <w:shd w:val="clear" w:color="auto" w:fill="FFFFFF"/>
          </w:tcPr>
          <w:p w:rsidR="004A6874" w:rsidRPr="00325718" w:rsidRDefault="004A6874"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Moduł, moduł systemu HERMES2</w:t>
            </w:r>
          </w:p>
        </w:tc>
        <w:tc>
          <w:tcPr>
            <w:tcW w:w="6542" w:type="dxa"/>
            <w:shd w:val="clear" w:color="auto" w:fill="FFFFFF"/>
          </w:tcPr>
          <w:p w:rsidR="004A6874" w:rsidRPr="00325718" w:rsidRDefault="004A6874"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Moduł systemu HERMES2 odpowiadający za wsparcie procesów związanych z ze szkoleniem i rozwojem pracowników i funkcjonariuszy Krajowej Administracji Skarbowej</w:t>
            </w:r>
          </w:p>
        </w:tc>
      </w:tr>
      <w:tr w:rsidR="00DA4897" w:rsidRPr="00325718" w:rsidTr="004D7AE8">
        <w:trPr>
          <w:cantSplit/>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lang w:val="en-US"/>
              </w:rPr>
            </w:pPr>
            <w:r w:rsidRPr="00325718">
              <w:rPr>
                <w:rFonts w:ascii="Times New Roman" w:hAnsi="Times New Roman" w:cs="Times New Roman"/>
                <w:sz w:val="24"/>
                <w:szCs w:val="24"/>
              </w:rPr>
              <w:t>Odbiór</w:t>
            </w:r>
            <w:r w:rsidRPr="00325718">
              <w:rPr>
                <w:rFonts w:ascii="Times New Roman" w:hAnsi="Times New Roman" w:cs="Times New Roman"/>
                <w:sz w:val="24"/>
                <w:szCs w:val="24"/>
                <w:lang w:val="en-US"/>
              </w:rPr>
              <w:t xml:space="preserve"> </w:t>
            </w:r>
            <w:r w:rsidRPr="00325718">
              <w:rPr>
                <w:rFonts w:ascii="Times New Roman" w:hAnsi="Times New Roman" w:cs="Times New Roman"/>
                <w:sz w:val="24"/>
                <w:szCs w:val="24"/>
              </w:rPr>
              <w:t>ilościowy</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 xml:space="preserve">Odbiór wstępny dostawy produktu. Stwierdzenie, czy dostawa zawiera wszystkie wymagane elementy. Podpisanie </w:t>
            </w:r>
            <w:r w:rsidRPr="00325718">
              <w:rPr>
                <w:rFonts w:ascii="Times New Roman" w:hAnsi="Times New Roman" w:cs="Times New Roman"/>
                <w:i/>
                <w:sz w:val="24"/>
                <w:szCs w:val="24"/>
              </w:rPr>
              <w:t>Protokołu Dostawy Produktu.</w:t>
            </w:r>
          </w:p>
        </w:tc>
      </w:tr>
      <w:tr w:rsidR="00DA4897" w:rsidRPr="00325718" w:rsidTr="004D7AE8">
        <w:trPr>
          <w:cantSplit/>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lang w:val="en-US"/>
              </w:rPr>
            </w:pPr>
            <w:r w:rsidRPr="00325718">
              <w:rPr>
                <w:rFonts w:ascii="Times New Roman" w:hAnsi="Times New Roman" w:cs="Times New Roman"/>
                <w:sz w:val="24"/>
                <w:szCs w:val="24"/>
              </w:rPr>
              <w:t>Odbiór</w:t>
            </w:r>
            <w:r w:rsidRPr="00325718">
              <w:rPr>
                <w:rFonts w:ascii="Times New Roman" w:hAnsi="Times New Roman" w:cs="Times New Roman"/>
                <w:sz w:val="24"/>
                <w:szCs w:val="24"/>
                <w:lang w:val="en-US"/>
              </w:rPr>
              <w:t xml:space="preserve"> </w:t>
            </w:r>
            <w:r w:rsidRPr="00325718">
              <w:rPr>
                <w:rFonts w:ascii="Times New Roman" w:hAnsi="Times New Roman" w:cs="Times New Roman"/>
                <w:sz w:val="24"/>
                <w:szCs w:val="24"/>
              </w:rPr>
              <w:t>jakościowy</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 xml:space="preserve">Odbiór jakościowy (merytoryczny) polega na zweryfikowaniu, czy produkt spełnia wymagania jakościowe. </w:t>
            </w:r>
            <w:r w:rsidRPr="00325718">
              <w:rPr>
                <w:rFonts w:ascii="Times New Roman" w:hAnsi="Times New Roman" w:cs="Times New Roman"/>
                <w:i/>
                <w:sz w:val="24"/>
                <w:szCs w:val="24"/>
              </w:rPr>
              <w:t>Podpisanie Protokołu Akceptacji Produktu.</w:t>
            </w:r>
          </w:p>
        </w:tc>
      </w:tr>
      <w:tr w:rsidR="00DA4897" w:rsidRPr="00325718" w:rsidTr="004D7AE8">
        <w:trPr>
          <w:cantSplit/>
          <w:trHeight w:val="225"/>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Odbiór / Odbiór formalny</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Odbiór ostateczny produktu. Potwierdzenie przez osobę upoważnioną, że wykonawca spełnił wymagania stawiane przed nim w umowie dla tego produktu. Podpisanie</w:t>
            </w:r>
            <w:r w:rsidRPr="00325718">
              <w:rPr>
                <w:rFonts w:ascii="Times New Roman" w:hAnsi="Times New Roman" w:cs="Times New Roman"/>
                <w:i/>
                <w:sz w:val="24"/>
                <w:szCs w:val="24"/>
              </w:rPr>
              <w:t xml:space="preserve"> Protokołu Odbioru Produktu </w:t>
            </w:r>
            <w:r w:rsidRPr="00325718">
              <w:rPr>
                <w:rFonts w:ascii="Times New Roman" w:hAnsi="Times New Roman" w:cs="Times New Roman"/>
                <w:sz w:val="24"/>
                <w:szCs w:val="24"/>
              </w:rPr>
              <w:t>bez zastrzeżeń.</w:t>
            </w:r>
          </w:p>
        </w:tc>
      </w:tr>
      <w:tr w:rsidR="00DA4897" w:rsidRPr="00325718" w:rsidTr="004D7AE8">
        <w:trPr>
          <w:cantSplit/>
          <w:trHeight w:val="225"/>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lang w:val="en-US"/>
              </w:rPr>
            </w:pPr>
            <w:r w:rsidRPr="00325718">
              <w:rPr>
                <w:rFonts w:ascii="Times New Roman" w:hAnsi="Times New Roman" w:cs="Times New Roman"/>
                <w:sz w:val="24"/>
                <w:szCs w:val="24"/>
              </w:rPr>
              <w:t>Oferta</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 xml:space="preserve">Oferta Wykonawcy </w:t>
            </w:r>
            <w:r w:rsidR="000477A7" w:rsidRPr="00325718">
              <w:rPr>
                <w:rFonts w:ascii="Times New Roman" w:hAnsi="Times New Roman" w:cs="Times New Roman"/>
                <w:sz w:val="24"/>
                <w:szCs w:val="24"/>
              </w:rPr>
              <w:t>złożona na Formularzu Oferty</w:t>
            </w:r>
          </w:p>
        </w:tc>
      </w:tr>
      <w:tr w:rsidR="00DA4897" w:rsidRPr="00325718" w:rsidTr="004D7AE8">
        <w:trPr>
          <w:cantSplit/>
          <w:trHeight w:val="225"/>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Oprogramowanie COTS</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i/>
                <w:sz w:val="24"/>
                <w:szCs w:val="24"/>
              </w:rPr>
              <w:t>Commercial off-the-</w:t>
            </w:r>
            <w:proofErr w:type="spellStart"/>
            <w:r w:rsidRPr="00325718">
              <w:rPr>
                <w:rFonts w:ascii="Times New Roman" w:hAnsi="Times New Roman" w:cs="Times New Roman"/>
                <w:i/>
                <w:sz w:val="24"/>
                <w:szCs w:val="24"/>
              </w:rPr>
              <w:t>shelf</w:t>
            </w:r>
            <w:proofErr w:type="spellEnd"/>
            <w:r w:rsidRPr="00325718">
              <w:rPr>
                <w:rFonts w:ascii="Times New Roman" w:hAnsi="Times New Roman" w:cs="Times New Roman"/>
                <w:sz w:val="24"/>
                <w:szCs w:val="24"/>
              </w:rPr>
              <w:t>, gotowe oprogramowanie funkcjonujące na rynku („z półki”), wykorzystane przez Wykonawcę do realizacji Przedmiotu Umowy.</w:t>
            </w:r>
          </w:p>
        </w:tc>
      </w:tr>
      <w:tr w:rsidR="00DA4897" w:rsidRPr="00325718" w:rsidTr="004D7AE8">
        <w:trPr>
          <w:cantSplit/>
          <w:trHeight w:val="225"/>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lang w:val="en-US"/>
              </w:rPr>
            </w:pPr>
            <w:r w:rsidRPr="00325718">
              <w:rPr>
                <w:rFonts w:ascii="Times New Roman" w:hAnsi="Times New Roman" w:cs="Times New Roman"/>
                <w:sz w:val="24"/>
                <w:szCs w:val="24"/>
                <w:lang w:val="en-US"/>
              </w:rPr>
              <w:t>Problem</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Nieznana przyczyna powstania jednego lub wielu Incydentów.</w:t>
            </w:r>
          </w:p>
        </w:tc>
      </w:tr>
      <w:tr w:rsidR="00DA4897" w:rsidRPr="00325718" w:rsidTr="004D7AE8">
        <w:trPr>
          <w:cantSplit/>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lang w:val="en-US"/>
              </w:rPr>
            </w:pPr>
            <w:r w:rsidRPr="00325718">
              <w:rPr>
                <w:rFonts w:ascii="Times New Roman" w:hAnsi="Times New Roman" w:cs="Times New Roman"/>
                <w:sz w:val="24"/>
                <w:szCs w:val="24"/>
              </w:rPr>
              <w:t>Produkty</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 xml:space="preserve">Elementy  </w:t>
            </w:r>
            <w:r w:rsidR="00762BC6" w:rsidRPr="00325718">
              <w:rPr>
                <w:rFonts w:ascii="Times New Roman" w:hAnsi="Times New Roman" w:cs="Times New Roman"/>
                <w:sz w:val="24"/>
                <w:szCs w:val="24"/>
              </w:rPr>
              <w:t>realizowane</w:t>
            </w:r>
            <w:r w:rsidR="00AA53EB" w:rsidRPr="00325718">
              <w:rPr>
                <w:rFonts w:ascii="Times New Roman" w:hAnsi="Times New Roman" w:cs="Times New Roman"/>
                <w:sz w:val="24"/>
                <w:szCs w:val="24"/>
              </w:rPr>
              <w:t xml:space="preserve"> w </w:t>
            </w:r>
            <w:r w:rsidRPr="00325718">
              <w:rPr>
                <w:rFonts w:ascii="Times New Roman" w:hAnsi="Times New Roman" w:cs="Times New Roman"/>
                <w:sz w:val="24"/>
                <w:szCs w:val="24"/>
              </w:rPr>
              <w:t>Umow</w:t>
            </w:r>
            <w:r w:rsidR="00AA53EB" w:rsidRPr="00325718">
              <w:rPr>
                <w:rFonts w:ascii="Times New Roman" w:hAnsi="Times New Roman" w:cs="Times New Roman"/>
                <w:sz w:val="24"/>
                <w:szCs w:val="24"/>
              </w:rPr>
              <w:t>ie</w:t>
            </w:r>
            <w:r w:rsidRPr="00325718">
              <w:rPr>
                <w:rFonts w:ascii="Times New Roman" w:hAnsi="Times New Roman" w:cs="Times New Roman"/>
                <w:sz w:val="24"/>
                <w:szCs w:val="24"/>
              </w:rPr>
              <w:t xml:space="preserve"> z Wykonawcą</w:t>
            </w:r>
            <w:r w:rsidR="00AA53EB" w:rsidRPr="00325718">
              <w:rPr>
                <w:rFonts w:ascii="Times New Roman" w:hAnsi="Times New Roman" w:cs="Times New Roman"/>
                <w:sz w:val="24"/>
                <w:szCs w:val="24"/>
              </w:rPr>
              <w:t xml:space="preserve"> (usługi, dokumentacje, oprogramowanie, skrypty, pliki </w:t>
            </w:r>
            <w:proofErr w:type="spellStart"/>
            <w:r w:rsidR="00AA53EB" w:rsidRPr="00325718">
              <w:rPr>
                <w:rFonts w:ascii="Times New Roman" w:hAnsi="Times New Roman" w:cs="Times New Roman"/>
                <w:sz w:val="24"/>
                <w:szCs w:val="24"/>
              </w:rPr>
              <w:t>itp</w:t>
            </w:r>
            <w:proofErr w:type="spellEnd"/>
            <w:r w:rsidR="00AA53EB" w:rsidRPr="00325718">
              <w:rPr>
                <w:rFonts w:ascii="Times New Roman" w:hAnsi="Times New Roman" w:cs="Times New Roman"/>
                <w:sz w:val="24"/>
                <w:szCs w:val="24"/>
              </w:rPr>
              <w:t>)</w:t>
            </w:r>
            <w:r w:rsidRPr="00325718">
              <w:rPr>
                <w:rFonts w:ascii="Times New Roman" w:hAnsi="Times New Roman" w:cs="Times New Roman"/>
                <w:sz w:val="24"/>
                <w:szCs w:val="24"/>
              </w:rPr>
              <w:t>, obejmujące wszystkie dostawy i usługi zrealizowane w ramach Umowy.</w:t>
            </w:r>
          </w:p>
        </w:tc>
      </w:tr>
      <w:tr w:rsidR="00DA4897" w:rsidRPr="00325718" w:rsidTr="004D7AE8">
        <w:trPr>
          <w:cantSplit/>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Projekt</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 xml:space="preserve">Projekt </w:t>
            </w:r>
            <w:r w:rsidR="00AA53EB" w:rsidRPr="00325718">
              <w:rPr>
                <w:rFonts w:ascii="Times New Roman" w:hAnsi="Times New Roman" w:cs="Times New Roman"/>
                <w:sz w:val="24"/>
                <w:szCs w:val="24"/>
              </w:rPr>
              <w:t xml:space="preserve">SZOKAS </w:t>
            </w:r>
            <w:r w:rsidR="007A431B" w:rsidRPr="00325718">
              <w:rPr>
                <w:rFonts w:ascii="Times New Roman" w:hAnsi="Times New Roman" w:cs="Times New Roman"/>
                <w:sz w:val="24"/>
                <w:szCs w:val="24"/>
              </w:rPr>
              <w:t>mający na celu wdrożenie w KAS Systemu Zarządzania Organizacją Krajowej Administracji Skarbowej</w:t>
            </w:r>
          </w:p>
        </w:tc>
      </w:tr>
      <w:tr w:rsidR="00DA4897" w:rsidRPr="00325718" w:rsidTr="004D7AE8">
        <w:trPr>
          <w:cantSplit/>
        </w:trPr>
        <w:tc>
          <w:tcPr>
            <w:tcW w:w="2491" w:type="dxa"/>
            <w:shd w:val="clear" w:color="auto" w:fill="FFFFFF"/>
          </w:tcPr>
          <w:p w:rsidR="00DA4897" w:rsidRPr="00325718" w:rsidRDefault="007A431B"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 xml:space="preserve">PIT lub </w:t>
            </w:r>
            <w:r w:rsidR="00DA4897" w:rsidRPr="00325718">
              <w:rPr>
                <w:rFonts w:ascii="Times New Roman" w:hAnsi="Times New Roman" w:cs="Times New Roman"/>
                <w:sz w:val="24"/>
                <w:szCs w:val="24"/>
              </w:rPr>
              <w:t>Projekt infrastruktury technicznej Systemu HERMES2</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Projekt obejmujący wszystkie elementy infrastruktury technicznej Systemu HERMES2.</w:t>
            </w:r>
          </w:p>
        </w:tc>
      </w:tr>
      <w:tr w:rsidR="00DA4897" w:rsidRPr="00325718" w:rsidTr="004D7AE8">
        <w:trPr>
          <w:cantSplit/>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Przypadek testowy</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Zbiór danych wejściowych, warunków początkowych oraz oczekiwanych wyników utworzony, aby wykonać określony scenariusz testowy w systemie albo, aby zweryfikować zgodność z określonym wymaganiem.</w:t>
            </w:r>
          </w:p>
        </w:tc>
      </w:tr>
      <w:tr w:rsidR="00DA4897" w:rsidRPr="00325718" w:rsidTr="004D7AE8">
        <w:trPr>
          <w:cantSplit/>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Scenariusz testowy</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Sekwencyjny opis zadań, operacji, funkcji, jakie należy wykonać, aby obsłużyć procesy użytkownika przy pomocy systemu. Może opisywać pojedyncze funkcje lub kompleksowe procesy systemu.</w:t>
            </w:r>
          </w:p>
        </w:tc>
      </w:tr>
      <w:tr w:rsidR="00DA4897" w:rsidRPr="00325718" w:rsidTr="004D7AE8">
        <w:trPr>
          <w:cantSplit/>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SIWZ</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Specyfikacja Istotnych Warunków Zamówienia.</w:t>
            </w:r>
          </w:p>
        </w:tc>
      </w:tr>
      <w:tr w:rsidR="00DA4897" w:rsidRPr="00325718" w:rsidTr="004D7AE8">
        <w:trPr>
          <w:cantSplit/>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System HERMES2</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Ilekroć mowa o Systemie HERMES2 dotyczy to Systemu Zintegrowanego Zarządzania Zasobami Ludzkimi HERMES2.</w:t>
            </w:r>
          </w:p>
        </w:tc>
      </w:tr>
      <w:tr w:rsidR="00DA4897" w:rsidRPr="00325718" w:rsidTr="004D7AE8">
        <w:trPr>
          <w:cantSplit/>
        </w:trPr>
        <w:tc>
          <w:tcPr>
            <w:tcW w:w="2491"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lastRenderedPageBreak/>
              <w:t>System HR, System HRM/HCM</w:t>
            </w:r>
          </w:p>
        </w:tc>
        <w:tc>
          <w:tcPr>
            <w:tcW w:w="6542" w:type="dxa"/>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Część systemu HERMES2, obejmująca zintegrowany system zarządzania i rozwoju aplikacji zawierający moduły:</w:t>
            </w:r>
          </w:p>
          <w:p w:rsidR="00CE18DA" w:rsidRPr="00325718" w:rsidRDefault="00DA4897" w:rsidP="00325718">
            <w:pPr>
              <w:pStyle w:val="Akapitzlist1"/>
              <w:numPr>
                <w:ilvl w:val="0"/>
                <w:numId w:val="18"/>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Kadr i zarządzania</w:t>
            </w:r>
            <w:r w:rsidR="00A64E9A" w:rsidRPr="00325718">
              <w:rPr>
                <w:rFonts w:ascii="Times New Roman" w:hAnsi="Times New Roman" w:cs="Times New Roman"/>
                <w:sz w:val="24"/>
                <w:szCs w:val="24"/>
              </w:rPr>
              <w:t>.</w:t>
            </w:r>
          </w:p>
          <w:p w:rsidR="00CE18DA" w:rsidRPr="00325718" w:rsidRDefault="00A64E9A" w:rsidP="00325718">
            <w:pPr>
              <w:pStyle w:val="Akapitzlist1"/>
              <w:numPr>
                <w:ilvl w:val="0"/>
                <w:numId w:val="18"/>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S</w:t>
            </w:r>
            <w:r w:rsidR="00DA4897" w:rsidRPr="00325718">
              <w:rPr>
                <w:rFonts w:ascii="Times New Roman" w:hAnsi="Times New Roman" w:cs="Times New Roman"/>
                <w:sz w:val="24"/>
                <w:szCs w:val="24"/>
              </w:rPr>
              <w:t>truktur</w:t>
            </w:r>
            <w:r w:rsidR="00C36726" w:rsidRPr="00325718">
              <w:rPr>
                <w:rFonts w:ascii="Times New Roman" w:hAnsi="Times New Roman" w:cs="Times New Roman"/>
                <w:sz w:val="24"/>
                <w:szCs w:val="24"/>
              </w:rPr>
              <w:t>y</w:t>
            </w:r>
            <w:r w:rsidR="00DA4897" w:rsidRPr="00325718">
              <w:rPr>
                <w:rFonts w:ascii="Times New Roman" w:hAnsi="Times New Roman" w:cs="Times New Roman"/>
                <w:sz w:val="24"/>
                <w:szCs w:val="24"/>
              </w:rPr>
              <w:t xml:space="preserve"> organizac</w:t>
            </w:r>
            <w:r w:rsidR="00C36726" w:rsidRPr="00325718">
              <w:rPr>
                <w:rFonts w:ascii="Times New Roman" w:hAnsi="Times New Roman" w:cs="Times New Roman"/>
                <w:sz w:val="24"/>
                <w:szCs w:val="24"/>
              </w:rPr>
              <w:t>yjnej</w:t>
            </w:r>
            <w:r w:rsidR="00DA4897" w:rsidRPr="00325718">
              <w:rPr>
                <w:rFonts w:ascii="Times New Roman" w:hAnsi="Times New Roman" w:cs="Times New Roman"/>
                <w:sz w:val="24"/>
                <w:szCs w:val="24"/>
              </w:rPr>
              <w:t>.</w:t>
            </w:r>
          </w:p>
          <w:p w:rsidR="00CE18DA" w:rsidRPr="00325718" w:rsidRDefault="00DA4897" w:rsidP="00325718">
            <w:pPr>
              <w:pStyle w:val="Akapitzlist1"/>
              <w:numPr>
                <w:ilvl w:val="0"/>
                <w:numId w:val="18"/>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Raportowania i analiz.</w:t>
            </w:r>
          </w:p>
          <w:p w:rsidR="00CE18DA" w:rsidRPr="00325718" w:rsidRDefault="00A64E9A" w:rsidP="00325718">
            <w:pPr>
              <w:pStyle w:val="Akapitzlist"/>
              <w:numPr>
                <w:ilvl w:val="0"/>
                <w:numId w:val="18"/>
              </w:numPr>
              <w:rPr>
                <w:lang w:eastAsia="en-US"/>
              </w:rPr>
            </w:pPr>
            <w:r w:rsidRPr="00325718">
              <w:rPr>
                <w:lang w:eastAsia="en-US"/>
              </w:rPr>
              <w:t>Integracji z systemami zewnętrznymi (ZEFIR2, OSOZ, PKI, INTERFEJS HERMES2-ZEFOR2, RCP, PDR</w:t>
            </w:r>
            <w:r w:rsidR="00C36726" w:rsidRPr="00325718">
              <w:rPr>
                <w:lang w:eastAsia="en-US"/>
              </w:rPr>
              <w:t>, moduł Szkolenia i Rozwoju</w:t>
            </w:r>
            <w:r w:rsidRPr="00325718">
              <w:rPr>
                <w:lang w:eastAsia="en-US"/>
              </w:rPr>
              <w:t>).</w:t>
            </w:r>
          </w:p>
        </w:tc>
      </w:tr>
      <w:tr w:rsidR="00DA4897" w:rsidRPr="00325718" w:rsidTr="004D7AE8">
        <w:trPr>
          <w:cantSplit/>
        </w:trPr>
        <w:tc>
          <w:tcPr>
            <w:tcW w:w="2491" w:type="dxa"/>
            <w:tcBorders>
              <w:bottom w:val="single" w:sz="12" w:space="0" w:color="808080"/>
            </w:tcBorders>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Zgłoszenie</w:t>
            </w:r>
          </w:p>
        </w:tc>
        <w:tc>
          <w:tcPr>
            <w:tcW w:w="6542" w:type="dxa"/>
            <w:tcBorders>
              <w:bottom w:val="single" w:sz="12" w:space="0" w:color="808080"/>
            </w:tcBorders>
            <w:shd w:val="clear" w:color="auto" w:fill="FFFFFF"/>
          </w:tcPr>
          <w:p w:rsidR="00DA4897" w:rsidRPr="00325718" w:rsidRDefault="00DA4897" w:rsidP="00325718">
            <w:pPr>
              <w:pStyle w:val="Tabelazwyky"/>
              <w:spacing w:before="0" w:after="0"/>
              <w:rPr>
                <w:rFonts w:ascii="Times New Roman" w:hAnsi="Times New Roman" w:cs="Times New Roman"/>
                <w:sz w:val="24"/>
                <w:szCs w:val="24"/>
              </w:rPr>
            </w:pPr>
            <w:r w:rsidRPr="00325718">
              <w:rPr>
                <w:rFonts w:ascii="Times New Roman" w:hAnsi="Times New Roman" w:cs="Times New Roman"/>
                <w:sz w:val="24"/>
                <w:szCs w:val="24"/>
              </w:rPr>
              <w:t>Problem lub Incydent, jaki został zgłoszony przez użytkownika.</w:t>
            </w:r>
          </w:p>
        </w:tc>
      </w:tr>
    </w:tbl>
    <w:p w:rsidR="00DA4897" w:rsidRPr="00325718" w:rsidRDefault="00DA4897" w:rsidP="00325718">
      <w:pPr>
        <w:autoSpaceDE w:val="0"/>
        <w:autoSpaceDN w:val="0"/>
        <w:adjustRightInd w:val="0"/>
        <w:spacing w:line="240" w:lineRule="auto"/>
        <w:ind w:left="0" w:firstLine="0"/>
        <w:rPr>
          <w:rFonts w:ascii="Times New Roman" w:hAnsi="Times New Roman" w:cs="Times New Roman"/>
          <w:b/>
          <w:bCs/>
          <w:sz w:val="24"/>
          <w:szCs w:val="24"/>
        </w:rPr>
      </w:pPr>
    </w:p>
    <w:p w:rsidR="00DA4897" w:rsidRDefault="00DA4897" w:rsidP="00325718">
      <w:pPr>
        <w:pStyle w:val="Nagwek3"/>
        <w:spacing w:before="0" w:line="240" w:lineRule="auto"/>
        <w:ind w:left="0" w:firstLine="0"/>
        <w:rPr>
          <w:rFonts w:ascii="Times New Roman" w:hAnsi="Times New Roman"/>
          <w:sz w:val="24"/>
          <w:szCs w:val="24"/>
        </w:rPr>
      </w:pPr>
      <w:bookmarkStart w:id="6" w:name="_Toc497218731"/>
      <w:r w:rsidRPr="00325718">
        <w:rPr>
          <w:rFonts w:ascii="Times New Roman" w:hAnsi="Times New Roman"/>
          <w:sz w:val="24"/>
          <w:szCs w:val="24"/>
        </w:rPr>
        <w:t>§ 1.</w:t>
      </w:r>
      <w:bookmarkStart w:id="7" w:name="_Toc268990050"/>
      <w:bookmarkStart w:id="8" w:name="_Toc268990114"/>
      <w:r w:rsidRPr="00325718">
        <w:rPr>
          <w:rFonts w:ascii="Times New Roman" w:hAnsi="Times New Roman"/>
          <w:sz w:val="24"/>
          <w:szCs w:val="24"/>
        </w:rPr>
        <w:br/>
        <w:t>Przedmiot Umowy</w:t>
      </w:r>
      <w:bookmarkEnd w:id="6"/>
      <w:bookmarkEnd w:id="7"/>
      <w:bookmarkEnd w:id="8"/>
    </w:p>
    <w:p w:rsidR="0057262A" w:rsidRPr="0057262A" w:rsidRDefault="0057262A" w:rsidP="0057262A"/>
    <w:p w:rsidR="00325718" w:rsidRPr="00325718" w:rsidRDefault="005B4DD0" w:rsidP="00325718">
      <w:pPr>
        <w:pStyle w:val="Akapitzlist1"/>
        <w:numPr>
          <w:ilvl w:val="0"/>
          <w:numId w:val="19"/>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Przedmiotem zamówienia </w:t>
      </w:r>
      <w:r w:rsidR="00DA4B66" w:rsidRPr="00325718">
        <w:rPr>
          <w:rFonts w:ascii="Times New Roman" w:hAnsi="Times New Roman" w:cs="Times New Roman"/>
          <w:sz w:val="24"/>
          <w:szCs w:val="24"/>
        </w:rPr>
        <w:t xml:space="preserve">jest </w:t>
      </w:r>
      <w:r w:rsidR="00065D2B" w:rsidRPr="00325718">
        <w:rPr>
          <w:rFonts w:ascii="Times New Roman" w:hAnsi="Times New Roman" w:cs="Times New Roman"/>
          <w:sz w:val="24"/>
          <w:szCs w:val="24"/>
        </w:rPr>
        <w:t>usługa utrzymania</w:t>
      </w:r>
      <w:r w:rsidR="00B80C9E" w:rsidRPr="00325718">
        <w:rPr>
          <w:rFonts w:ascii="Times New Roman" w:hAnsi="Times New Roman" w:cs="Times New Roman"/>
          <w:sz w:val="24"/>
          <w:szCs w:val="24"/>
        </w:rPr>
        <w:t xml:space="preserve"> modułu Szkolenia i Rozwój</w:t>
      </w:r>
      <w:r w:rsidRPr="00325718">
        <w:rPr>
          <w:rFonts w:ascii="Times New Roman" w:hAnsi="Times New Roman" w:cs="Times New Roman"/>
          <w:sz w:val="24"/>
          <w:szCs w:val="24"/>
        </w:rPr>
        <w:t xml:space="preserve"> Systemu Zarządzania Zasobami L</w:t>
      </w:r>
      <w:r w:rsidR="00A94CA9" w:rsidRPr="00325718">
        <w:rPr>
          <w:rFonts w:ascii="Times New Roman" w:hAnsi="Times New Roman" w:cs="Times New Roman"/>
          <w:sz w:val="24"/>
          <w:szCs w:val="24"/>
        </w:rPr>
        <w:t>udzkimi HERMES2</w:t>
      </w:r>
      <w:r w:rsidRPr="00325718">
        <w:rPr>
          <w:rFonts w:ascii="Times New Roman" w:hAnsi="Times New Roman" w:cs="Times New Roman"/>
          <w:sz w:val="24"/>
          <w:szCs w:val="24"/>
        </w:rPr>
        <w:t xml:space="preserve">, zwanego dalej </w:t>
      </w:r>
      <w:r w:rsidR="0062236B" w:rsidRPr="00325718">
        <w:rPr>
          <w:rFonts w:ascii="Times New Roman" w:hAnsi="Times New Roman" w:cs="Times New Roman"/>
          <w:sz w:val="24"/>
          <w:szCs w:val="24"/>
        </w:rPr>
        <w:t>s</w:t>
      </w:r>
      <w:r w:rsidRPr="00325718">
        <w:rPr>
          <w:rFonts w:ascii="Times New Roman" w:hAnsi="Times New Roman" w:cs="Times New Roman"/>
          <w:sz w:val="24"/>
          <w:szCs w:val="24"/>
        </w:rPr>
        <w:t xml:space="preserve">ystemem lub </w:t>
      </w:r>
      <w:r w:rsidR="00B80C9E" w:rsidRPr="00325718">
        <w:rPr>
          <w:rFonts w:ascii="Times New Roman" w:hAnsi="Times New Roman" w:cs="Times New Roman"/>
          <w:sz w:val="24"/>
          <w:szCs w:val="24"/>
        </w:rPr>
        <w:t xml:space="preserve">modułem </w:t>
      </w:r>
      <w:r w:rsidR="0062236B" w:rsidRPr="00325718">
        <w:rPr>
          <w:rFonts w:ascii="Times New Roman" w:hAnsi="Times New Roman" w:cs="Times New Roman"/>
          <w:sz w:val="24"/>
          <w:szCs w:val="24"/>
        </w:rPr>
        <w:t>s</w:t>
      </w:r>
      <w:r w:rsidRPr="00325718">
        <w:rPr>
          <w:rFonts w:ascii="Times New Roman" w:hAnsi="Times New Roman" w:cs="Times New Roman"/>
          <w:sz w:val="24"/>
          <w:szCs w:val="24"/>
        </w:rPr>
        <w:t>ystem</w:t>
      </w:r>
      <w:r w:rsidR="00B80C9E" w:rsidRPr="00325718">
        <w:rPr>
          <w:rFonts w:ascii="Times New Roman" w:hAnsi="Times New Roman" w:cs="Times New Roman"/>
          <w:sz w:val="24"/>
          <w:szCs w:val="24"/>
        </w:rPr>
        <w:t>u</w:t>
      </w:r>
      <w:r w:rsidRPr="00325718">
        <w:rPr>
          <w:rFonts w:ascii="Times New Roman" w:hAnsi="Times New Roman" w:cs="Times New Roman"/>
          <w:sz w:val="24"/>
          <w:szCs w:val="24"/>
        </w:rPr>
        <w:t xml:space="preserve"> HERMES2 z wykorzystaniem posiadanych przez Zamawiającego licencji, kodów źródłowych oraz platformy sprzętowo programowej w CPD w Radomiu: produkcyjnej, testowo-szkoleniowej oraz deweloperskiej rozwoju aplikacji.</w:t>
      </w:r>
    </w:p>
    <w:p w:rsidR="00A94CA9" w:rsidRPr="00325718" w:rsidRDefault="00A94CA9" w:rsidP="00325718">
      <w:pPr>
        <w:pStyle w:val="Akapitzlist1"/>
        <w:numPr>
          <w:ilvl w:val="0"/>
          <w:numId w:val="19"/>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Przedmiot Zamówienia obejmuje następujące elementy:</w:t>
      </w:r>
    </w:p>
    <w:p w:rsidR="00A94CA9" w:rsidRPr="00325718" w:rsidRDefault="00A94CA9" w:rsidP="00325718">
      <w:pPr>
        <w:pStyle w:val="Akapitzlist1"/>
        <w:numPr>
          <w:ilvl w:val="1"/>
          <w:numId w:val="19"/>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Świadczenie Usługi Utrzymania </w:t>
      </w:r>
      <w:r w:rsidR="00B80C9E" w:rsidRPr="00325718">
        <w:rPr>
          <w:rFonts w:ascii="Times New Roman" w:hAnsi="Times New Roman" w:cs="Times New Roman"/>
          <w:sz w:val="24"/>
          <w:szCs w:val="24"/>
        </w:rPr>
        <w:t xml:space="preserve">modułu </w:t>
      </w:r>
      <w:r w:rsidRPr="00325718">
        <w:rPr>
          <w:rFonts w:ascii="Times New Roman" w:hAnsi="Times New Roman" w:cs="Times New Roman"/>
          <w:sz w:val="24"/>
          <w:szCs w:val="24"/>
        </w:rPr>
        <w:t>Systemu</w:t>
      </w:r>
      <w:r w:rsidR="00B80C9E" w:rsidRPr="00325718">
        <w:rPr>
          <w:rFonts w:ascii="Times New Roman" w:hAnsi="Times New Roman" w:cs="Times New Roman"/>
          <w:sz w:val="24"/>
          <w:szCs w:val="24"/>
        </w:rPr>
        <w:t xml:space="preserve"> HERMES2</w:t>
      </w:r>
      <w:r w:rsidRPr="00325718">
        <w:rPr>
          <w:rFonts w:ascii="Times New Roman" w:hAnsi="Times New Roman" w:cs="Times New Roman"/>
          <w:sz w:val="24"/>
          <w:szCs w:val="24"/>
        </w:rPr>
        <w:t>:</w:t>
      </w:r>
    </w:p>
    <w:p w:rsidR="00A94CA9" w:rsidRPr="00325718" w:rsidRDefault="00A94CA9" w:rsidP="00325718">
      <w:pPr>
        <w:pStyle w:val="Akapitzlist1"/>
        <w:numPr>
          <w:ilvl w:val="2"/>
          <w:numId w:val="19"/>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Dostosowanie </w:t>
      </w:r>
      <w:r w:rsidR="0062236B" w:rsidRPr="00325718">
        <w:rPr>
          <w:rFonts w:ascii="Times New Roman" w:hAnsi="Times New Roman" w:cs="Times New Roman"/>
          <w:sz w:val="24"/>
          <w:szCs w:val="24"/>
        </w:rPr>
        <w:t>syst</w:t>
      </w:r>
      <w:r w:rsidRPr="00325718">
        <w:rPr>
          <w:rFonts w:ascii="Times New Roman" w:hAnsi="Times New Roman" w:cs="Times New Roman"/>
          <w:sz w:val="24"/>
          <w:szCs w:val="24"/>
        </w:rPr>
        <w:t xml:space="preserve">emu w zakresie określonym w umowie i załączniku nr 1 do umowy </w:t>
      </w:r>
      <w:r w:rsidR="00AB665F" w:rsidRPr="00325718">
        <w:rPr>
          <w:rFonts w:ascii="Times New Roman" w:hAnsi="Times New Roman" w:cs="Times New Roman"/>
          <w:sz w:val="24"/>
          <w:szCs w:val="24"/>
        </w:rPr>
        <w:t>Specyfikacja zmian modułu Szkolenia i Rozwój systemu HERMES2</w:t>
      </w:r>
      <w:r w:rsidRPr="00325718">
        <w:rPr>
          <w:rFonts w:ascii="Times New Roman" w:hAnsi="Times New Roman" w:cs="Times New Roman"/>
          <w:sz w:val="24"/>
          <w:szCs w:val="24"/>
        </w:rPr>
        <w:t>.</w:t>
      </w:r>
    </w:p>
    <w:p w:rsidR="00BF2997" w:rsidRPr="00325718" w:rsidRDefault="00BF2997" w:rsidP="00325718">
      <w:pPr>
        <w:pStyle w:val="Akapitzlist1"/>
        <w:numPr>
          <w:ilvl w:val="2"/>
          <w:numId w:val="19"/>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Zapewnienie prawidłowego działania</w:t>
      </w:r>
      <w:r w:rsidR="00B80C9E" w:rsidRPr="00325718">
        <w:rPr>
          <w:rFonts w:ascii="Times New Roman" w:hAnsi="Times New Roman" w:cs="Times New Roman"/>
          <w:sz w:val="24"/>
          <w:szCs w:val="24"/>
        </w:rPr>
        <w:t xml:space="preserve"> modułu</w:t>
      </w:r>
      <w:r w:rsidRPr="00325718">
        <w:rPr>
          <w:rFonts w:ascii="Times New Roman" w:hAnsi="Times New Roman" w:cs="Times New Roman"/>
          <w:sz w:val="24"/>
          <w:szCs w:val="24"/>
        </w:rPr>
        <w:t xml:space="preserve"> systemu HERMES2.</w:t>
      </w:r>
    </w:p>
    <w:p w:rsidR="00A94CA9" w:rsidRPr="00325718" w:rsidRDefault="00A94CA9" w:rsidP="00325718">
      <w:pPr>
        <w:pStyle w:val="Akapitzlist1"/>
        <w:numPr>
          <w:ilvl w:val="1"/>
          <w:numId w:val="19"/>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Świadczenie </w:t>
      </w:r>
      <w:r w:rsidR="00B80C9E" w:rsidRPr="00325718">
        <w:rPr>
          <w:rFonts w:ascii="Times New Roman" w:hAnsi="Times New Roman" w:cs="Times New Roman"/>
          <w:sz w:val="24"/>
          <w:szCs w:val="24"/>
        </w:rPr>
        <w:t xml:space="preserve">trzymiesięcznej </w:t>
      </w:r>
      <w:r w:rsidRPr="00325718">
        <w:rPr>
          <w:rFonts w:ascii="Times New Roman" w:hAnsi="Times New Roman" w:cs="Times New Roman"/>
          <w:sz w:val="24"/>
          <w:szCs w:val="24"/>
        </w:rPr>
        <w:t xml:space="preserve"> gwarancji na </w:t>
      </w:r>
      <w:r w:rsidR="00BF2997" w:rsidRPr="00325718">
        <w:rPr>
          <w:rFonts w:ascii="Times New Roman" w:hAnsi="Times New Roman" w:cs="Times New Roman"/>
          <w:sz w:val="24"/>
          <w:szCs w:val="24"/>
        </w:rPr>
        <w:t xml:space="preserve">prawidłowe działanie </w:t>
      </w:r>
      <w:r w:rsidR="00762BC6" w:rsidRPr="00325718">
        <w:rPr>
          <w:rFonts w:ascii="Times New Roman" w:hAnsi="Times New Roman" w:cs="Times New Roman"/>
          <w:sz w:val="24"/>
          <w:szCs w:val="24"/>
        </w:rPr>
        <w:t xml:space="preserve">modułu </w:t>
      </w:r>
      <w:r w:rsidRPr="00325718">
        <w:rPr>
          <w:rFonts w:ascii="Times New Roman" w:hAnsi="Times New Roman" w:cs="Times New Roman"/>
          <w:sz w:val="24"/>
          <w:szCs w:val="24"/>
        </w:rPr>
        <w:t>systemu HERMES2.</w:t>
      </w:r>
    </w:p>
    <w:p w:rsidR="00A94CA9" w:rsidRPr="00325718" w:rsidRDefault="00A94CA9" w:rsidP="00325718">
      <w:pPr>
        <w:pStyle w:val="Akapitzlist"/>
        <w:numPr>
          <w:ilvl w:val="1"/>
          <w:numId w:val="19"/>
        </w:numPr>
        <w:jc w:val="both"/>
        <w:rPr>
          <w:lang w:eastAsia="en-US"/>
        </w:rPr>
      </w:pPr>
      <w:r w:rsidRPr="00325718">
        <w:t xml:space="preserve">Przeniesienie na Zamawiającego praw autorskich i majątkowych do produktów wytworzonych/zmienionych w ramach Umowy </w:t>
      </w:r>
      <w:r w:rsidRPr="00325718">
        <w:rPr>
          <w:lang w:eastAsia="en-US"/>
        </w:rPr>
        <w:t>oraz kodu źródłowego oprogramowania wytworzonego/zmodyfikowanego w ramach Umowy w zakresie umożliwiającym jego samodzielną modyfikację i samodzielny rozwój przez Zamawiającego.</w:t>
      </w:r>
    </w:p>
    <w:p w:rsidR="00CE18DA" w:rsidRPr="00325718" w:rsidRDefault="00A94CA9" w:rsidP="00325718">
      <w:pPr>
        <w:pStyle w:val="Akapitzlist1"/>
        <w:numPr>
          <w:ilvl w:val="0"/>
          <w:numId w:val="19"/>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 okresie realizacji umowy i świadczenia usługi gwarancji </w:t>
      </w:r>
      <w:r w:rsidR="005B4DD0" w:rsidRPr="00325718">
        <w:rPr>
          <w:rFonts w:ascii="Times New Roman" w:hAnsi="Times New Roman" w:cs="Times New Roman"/>
          <w:sz w:val="24"/>
          <w:szCs w:val="24"/>
        </w:rPr>
        <w:t xml:space="preserve">Wykonawca zobowiązuje się </w:t>
      </w:r>
      <w:r w:rsidR="00063898" w:rsidRPr="00325718">
        <w:rPr>
          <w:rFonts w:ascii="Times New Roman" w:hAnsi="Times New Roman" w:cs="Times New Roman"/>
          <w:sz w:val="24"/>
          <w:szCs w:val="24"/>
        </w:rPr>
        <w:t xml:space="preserve">do </w:t>
      </w:r>
      <w:r w:rsidR="00065D2B" w:rsidRPr="00325718">
        <w:rPr>
          <w:rFonts w:ascii="Times New Roman" w:hAnsi="Times New Roman" w:cs="Times New Roman"/>
          <w:sz w:val="24"/>
          <w:szCs w:val="24"/>
        </w:rPr>
        <w:t>za</w:t>
      </w:r>
      <w:r w:rsidR="005B4DD0" w:rsidRPr="00325718">
        <w:rPr>
          <w:rFonts w:ascii="Times New Roman" w:hAnsi="Times New Roman" w:cs="Times New Roman"/>
          <w:sz w:val="24"/>
          <w:szCs w:val="24"/>
        </w:rPr>
        <w:t xml:space="preserve">gwarantowania prawidłowego funkcjonowania </w:t>
      </w:r>
      <w:r w:rsidR="00B80C9E" w:rsidRPr="00325718">
        <w:rPr>
          <w:rFonts w:ascii="Times New Roman" w:hAnsi="Times New Roman" w:cs="Times New Roman"/>
          <w:sz w:val="24"/>
          <w:szCs w:val="24"/>
        </w:rPr>
        <w:t>modułu</w:t>
      </w:r>
      <w:r w:rsidR="005B4DD0" w:rsidRPr="00325718">
        <w:rPr>
          <w:rFonts w:ascii="Times New Roman" w:hAnsi="Times New Roman" w:cs="Times New Roman"/>
          <w:sz w:val="24"/>
          <w:szCs w:val="24"/>
        </w:rPr>
        <w:t xml:space="preserve"> systemu HERMES2 na infrastrukturze technicznej składającej się z platformy </w:t>
      </w:r>
      <w:r w:rsidR="00B80C9E" w:rsidRPr="00325718">
        <w:rPr>
          <w:rFonts w:ascii="Times New Roman" w:hAnsi="Times New Roman" w:cs="Times New Roman"/>
          <w:sz w:val="24"/>
          <w:szCs w:val="24"/>
        </w:rPr>
        <w:t>aplikacyjnej</w:t>
      </w:r>
      <w:r w:rsidR="005B4DD0" w:rsidRPr="00325718">
        <w:rPr>
          <w:rFonts w:ascii="Times New Roman" w:hAnsi="Times New Roman" w:cs="Times New Roman"/>
          <w:sz w:val="24"/>
          <w:szCs w:val="24"/>
        </w:rPr>
        <w:t xml:space="preserve">, oraz platformy sprzętowo-programowej, udostępnionej przez Zamawiającego, której opis zamieszczono w dokumencie Opis Infrastruktury Technicznej Systemu HERMES2. Szczegółowy projekt obecnej infrastruktury </w:t>
      </w:r>
      <w:r w:rsidR="00BE31AE" w:rsidRPr="00325718">
        <w:rPr>
          <w:rFonts w:ascii="Times New Roman" w:hAnsi="Times New Roman" w:cs="Times New Roman"/>
          <w:sz w:val="24"/>
          <w:szCs w:val="24"/>
        </w:rPr>
        <w:t xml:space="preserve">Zamawiający </w:t>
      </w:r>
      <w:r w:rsidR="005B4DD0" w:rsidRPr="00325718">
        <w:rPr>
          <w:rFonts w:ascii="Times New Roman" w:hAnsi="Times New Roman" w:cs="Times New Roman"/>
          <w:sz w:val="24"/>
          <w:szCs w:val="24"/>
        </w:rPr>
        <w:t xml:space="preserve">przekaże Wykonawcy </w:t>
      </w:r>
      <w:r w:rsidR="00BE31AE" w:rsidRPr="00325718">
        <w:rPr>
          <w:rFonts w:ascii="Times New Roman" w:hAnsi="Times New Roman" w:cs="Times New Roman"/>
          <w:sz w:val="24"/>
          <w:szCs w:val="24"/>
        </w:rPr>
        <w:t xml:space="preserve">w </w:t>
      </w:r>
      <w:r w:rsidR="005B4DD0" w:rsidRPr="00325718">
        <w:rPr>
          <w:rFonts w:ascii="Times New Roman" w:hAnsi="Times New Roman" w:cs="Times New Roman"/>
          <w:sz w:val="24"/>
          <w:szCs w:val="24"/>
        </w:rPr>
        <w:t xml:space="preserve">terminie do </w:t>
      </w:r>
      <w:r w:rsidR="00081AD1" w:rsidRPr="00325718">
        <w:rPr>
          <w:rFonts w:ascii="Times New Roman" w:hAnsi="Times New Roman" w:cs="Times New Roman"/>
          <w:sz w:val="24"/>
          <w:szCs w:val="24"/>
        </w:rPr>
        <w:t>5</w:t>
      </w:r>
      <w:r w:rsidR="005B4DD0" w:rsidRPr="00325718">
        <w:rPr>
          <w:rFonts w:ascii="Times New Roman" w:hAnsi="Times New Roman" w:cs="Times New Roman"/>
          <w:sz w:val="24"/>
          <w:szCs w:val="24"/>
        </w:rPr>
        <w:t xml:space="preserve"> dni od </w:t>
      </w:r>
      <w:r w:rsidR="00FF4326" w:rsidRPr="00325718">
        <w:rPr>
          <w:rFonts w:ascii="Times New Roman" w:hAnsi="Times New Roman" w:cs="Times New Roman"/>
          <w:sz w:val="24"/>
          <w:szCs w:val="24"/>
        </w:rPr>
        <w:t>dnia zawarcia umowy</w:t>
      </w:r>
      <w:r w:rsidR="005B4DD0" w:rsidRPr="00325718">
        <w:rPr>
          <w:rFonts w:ascii="Times New Roman" w:hAnsi="Times New Roman" w:cs="Times New Roman"/>
          <w:sz w:val="24"/>
          <w:szCs w:val="24"/>
        </w:rPr>
        <w:t>.</w:t>
      </w:r>
    </w:p>
    <w:p w:rsidR="0057262A" w:rsidRDefault="0057262A" w:rsidP="00325718">
      <w:pPr>
        <w:pStyle w:val="Nagwek3"/>
        <w:spacing w:before="0" w:line="240" w:lineRule="auto"/>
        <w:ind w:left="0" w:firstLine="0"/>
        <w:rPr>
          <w:rFonts w:ascii="Times New Roman" w:hAnsi="Times New Roman"/>
          <w:sz w:val="24"/>
          <w:szCs w:val="24"/>
        </w:rPr>
      </w:pPr>
      <w:bookmarkStart w:id="9" w:name="_Toc497218732"/>
    </w:p>
    <w:p w:rsidR="00DA4897" w:rsidRDefault="00DA4897" w:rsidP="00325718">
      <w:pPr>
        <w:pStyle w:val="Nagwek3"/>
        <w:spacing w:before="0" w:line="240" w:lineRule="auto"/>
        <w:ind w:left="0" w:firstLine="0"/>
        <w:rPr>
          <w:rFonts w:ascii="Times New Roman" w:hAnsi="Times New Roman"/>
          <w:sz w:val="24"/>
          <w:szCs w:val="24"/>
        </w:rPr>
      </w:pPr>
      <w:r w:rsidRPr="00325718">
        <w:rPr>
          <w:rFonts w:ascii="Times New Roman" w:hAnsi="Times New Roman"/>
          <w:sz w:val="24"/>
          <w:szCs w:val="24"/>
        </w:rPr>
        <w:t>§ 2.</w:t>
      </w:r>
      <w:r w:rsidRPr="00325718">
        <w:rPr>
          <w:rFonts w:ascii="Times New Roman" w:hAnsi="Times New Roman"/>
          <w:sz w:val="24"/>
          <w:szCs w:val="24"/>
        </w:rPr>
        <w:br/>
        <w:t>Termin realizacji Przedmiotu Umowy</w:t>
      </w:r>
      <w:bookmarkEnd w:id="9"/>
    </w:p>
    <w:p w:rsidR="0057262A" w:rsidRPr="0057262A" w:rsidRDefault="0057262A" w:rsidP="0057262A"/>
    <w:p w:rsidR="00CE18DA" w:rsidRPr="00325718" w:rsidRDefault="00DA4897" w:rsidP="00325718">
      <w:pPr>
        <w:pStyle w:val="Akapitzlist1"/>
        <w:numPr>
          <w:ilvl w:val="0"/>
          <w:numId w:val="31"/>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Wykonawca zobowiązuje się do wykonywania Przedmiotu Umowy w zakresie </w:t>
      </w:r>
      <w:r w:rsidR="00DA4B66" w:rsidRPr="00325718">
        <w:rPr>
          <w:rFonts w:ascii="Times New Roman" w:hAnsi="Times New Roman" w:cs="Times New Roman"/>
          <w:sz w:val="24"/>
          <w:szCs w:val="24"/>
        </w:rPr>
        <w:t>U</w:t>
      </w:r>
      <w:r w:rsidRPr="00325718">
        <w:rPr>
          <w:rFonts w:ascii="Times New Roman" w:hAnsi="Times New Roman" w:cs="Times New Roman"/>
          <w:sz w:val="24"/>
          <w:szCs w:val="24"/>
        </w:rPr>
        <w:t>sług</w:t>
      </w:r>
      <w:r w:rsidR="00A64E9A" w:rsidRPr="00325718">
        <w:rPr>
          <w:rFonts w:ascii="Times New Roman" w:hAnsi="Times New Roman" w:cs="Times New Roman"/>
          <w:sz w:val="24"/>
          <w:szCs w:val="24"/>
        </w:rPr>
        <w:t xml:space="preserve">i  </w:t>
      </w:r>
      <w:r w:rsidRPr="00325718">
        <w:rPr>
          <w:rFonts w:ascii="Times New Roman" w:hAnsi="Times New Roman" w:cs="Times New Roman"/>
          <w:sz w:val="24"/>
          <w:szCs w:val="24"/>
        </w:rPr>
        <w:t xml:space="preserve">przez okres od dnia </w:t>
      </w:r>
      <w:r w:rsidR="00BE31AE" w:rsidRPr="00325718">
        <w:rPr>
          <w:rFonts w:ascii="Times New Roman" w:hAnsi="Times New Roman" w:cs="Times New Roman"/>
          <w:sz w:val="24"/>
          <w:szCs w:val="24"/>
        </w:rPr>
        <w:t>zawarcia</w:t>
      </w:r>
      <w:r w:rsidR="001D18D4" w:rsidRPr="00325718">
        <w:rPr>
          <w:rFonts w:ascii="Times New Roman" w:hAnsi="Times New Roman" w:cs="Times New Roman"/>
          <w:sz w:val="24"/>
          <w:szCs w:val="24"/>
        </w:rPr>
        <w:t xml:space="preserve"> umowy</w:t>
      </w:r>
      <w:r w:rsidR="0046462A" w:rsidRPr="00325718">
        <w:rPr>
          <w:rFonts w:ascii="Times New Roman" w:hAnsi="Times New Roman" w:cs="Times New Roman"/>
          <w:sz w:val="24"/>
          <w:szCs w:val="24"/>
        </w:rPr>
        <w:t xml:space="preserve"> </w:t>
      </w:r>
      <w:r w:rsidR="00B77453" w:rsidRPr="00325718">
        <w:rPr>
          <w:rFonts w:ascii="Times New Roman" w:hAnsi="Times New Roman" w:cs="Times New Roman"/>
          <w:sz w:val="24"/>
          <w:szCs w:val="24"/>
        </w:rPr>
        <w:t xml:space="preserve">do </w:t>
      </w:r>
      <w:r w:rsidR="00E46774" w:rsidRPr="00325718">
        <w:rPr>
          <w:rFonts w:ascii="Times New Roman" w:hAnsi="Times New Roman" w:cs="Times New Roman"/>
          <w:sz w:val="24"/>
          <w:szCs w:val="24"/>
        </w:rPr>
        <w:t>15 maja</w:t>
      </w:r>
      <w:r w:rsidR="00B77453" w:rsidRPr="00325718">
        <w:rPr>
          <w:rFonts w:ascii="Times New Roman" w:hAnsi="Times New Roman" w:cs="Times New Roman"/>
          <w:sz w:val="24"/>
          <w:szCs w:val="24"/>
        </w:rPr>
        <w:t xml:space="preserve"> 201</w:t>
      </w:r>
      <w:r w:rsidR="00E46774" w:rsidRPr="00325718">
        <w:rPr>
          <w:rFonts w:ascii="Times New Roman" w:hAnsi="Times New Roman" w:cs="Times New Roman"/>
          <w:sz w:val="24"/>
          <w:szCs w:val="24"/>
        </w:rPr>
        <w:t>8</w:t>
      </w:r>
      <w:r w:rsidR="00B77453" w:rsidRPr="00325718">
        <w:rPr>
          <w:rFonts w:ascii="Times New Roman" w:hAnsi="Times New Roman" w:cs="Times New Roman"/>
          <w:sz w:val="24"/>
          <w:szCs w:val="24"/>
        </w:rPr>
        <w:t xml:space="preserve"> r. </w:t>
      </w:r>
      <w:r w:rsidR="0046462A" w:rsidRPr="00325718">
        <w:rPr>
          <w:rFonts w:ascii="Times New Roman" w:hAnsi="Times New Roman" w:cs="Times New Roman"/>
          <w:sz w:val="24"/>
          <w:szCs w:val="24"/>
        </w:rPr>
        <w:t xml:space="preserve">z podziałem na </w:t>
      </w:r>
      <w:r w:rsidR="00BD3C3E" w:rsidRPr="00325718">
        <w:rPr>
          <w:rFonts w:ascii="Times New Roman" w:hAnsi="Times New Roman" w:cs="Times New Roman"/>
          <w:sz w:val="24"/>
          <w:szCs w:val="24"/>
        </w:rPr>
        <w:t>trzy</w:t>
      </w:r>
      <w:r w:rsidR="0046462A" w:rsidRPr="00325718">
        <w:rPr>
          <w:rFonts w:ascii="Times New Roman" w:hAnsi="Times New Roman" w:cs="Times New Roman"/>
          <w:sz w:val="24"/>
          <w:szCs w:val="24"/>
        </w:rPr>
        <w:t xml:space="preserve"> </w:t>
      </w:r>
      <w:r w:rsidR="00CA45AE" w:rsidRPr="00325718">
        <w:rPr>
          <w:rFonts w:ascii="Times New Roman" w:hAnsi="Times New Roman" w:cs="Times New Roman"/>
          <w:sz w:val="24"/>
          <w:szCs w:val="24"/>
        </w:rPr>
        <w:t>etapy:</w:t>
      </w:r>
    </w:p>
    <w:p w:rsidR="00CA45AE" w:rsidRPr="00325718" w:rsidRDefault="00CA45AE" w:rsidP="00325718">
      <w:pPr>
        <w:pStyle w:val="Akapitzlist1"/>
        <w:numPr>
          <w:ilvl w:val="1"/>
          <w:numId w:val="31"/>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Etap I – utrzymanie i dostosowanie Systemu – </w:t>
      </w:r>
      <w:r w:rsidR="00635931" w:rsidRPr="00325718">
        <w:rPr>
          <w:rFonts w:ascii="Times New Roman" w:hAnsi="Times New Roman" w:cs="Times New Roman"/>
          <w:sz w:val="24"/>
          <w:szCs w:val="24"/>
        </w:rPr>
        <w:t xml:space="preserve">od </w:t>
      </w:r>
      <w:r w:rsidRPr="00325718">
        <w:rPr>
          <w:rFonts w:ascii="Times New Roman" w:hAnsi="Times New Roman" w:cs="Times New Roman"/>
          <w:sz w:val="24"/>
          <w:szCs w:val="24"/>
        </w:rPr>
        <w:t>dat</w:t>
      </w:r>
      <w:r w:rsidR="00635931" w:rsidRPr="00325718">
        <w:rPr>
          <w:rFonts w:ascii="Times New Roman" w:hAnsi="Times New Roman" w:cs="Times New Roman"/>
          <w:sz w:val="24"/>
          <w:szCs w:val="24"/>
        </w:rPr>
        <w:t>y</w:t>
      </w:r>
      <w:r w:rsidRPr="00325718">
        <w:rPr>
          <w:rFonts w:ascii="Times New Roman" w:hAnsi="Times New Roman" w:cs="Times New Roman"/>
          <w:sz w:val="24"/>
          <w:szCs w:val="24"/>
        </w:rPr>
        <w:t xml:space="preserve"> zawarcia umowy do</w:t>
      </w:r>
      <w:r w:rsidR="0057262A">
        <w:rPr>
          <w:rFonts w:ascii="Times New Roman" w:hAnsi="Times New Roman" w:cs="Times New Roman"/>
          <w:sz w:val="24"/>
          <w:szCs w:val="24"/>
        </w:rPr>
        <w:t> </w:t>
      </w:r>
      <w:r w:rsidRPr="00325718">
        <w:rPr>
          <w:rFonts w:ascii="Times New Roman" w:hAnsi="Times New Roman" w:cs="Times New Roman"/>
          <w:sz w:val="24"/>
          <w:szCs w:val="24"/>
        </w:rPr>
        <w:t>15</w:t>
      </w:r>
      <w:r w:rsidR="0057262A">
        <w:rPr>
          <w:rFonts w:ascii="Times New Roman" w:hAnsi="Times New Roman" w:cs="Times New Roman"/>
          <w:sz w:val="24"/>
          <w:szCs w:val="24"/>
        </w:rPr>
        <w:t> </w:t>
      </w:r>
      <w:r w:rsidRPr="00325718">
        <w:rPr>
          <w:rFonts w:ascii="Times New Roman" w:hAnsi="Times New Roman" w:cs="Times New Roman"/>
          <w:sz w:val="24"/>
          <w:szCs w:val="24"/>
        </w:rPr>
        <w:t>grudnia 2017r.</w:t>
      </w:r>
    </w:p>
    <w:p w:rsidR="00BD3C3E" w:rsidRPr="00325718" w:rsidRDefault="00BD3C3E" w:rsidP="00325718">
      <w:pPr>
        <w:pStyle w:val="Akapitzlist1"/>
        <w:numPr>
          <w:ilvl w:val="1"/>
          <w:numId w:val="31"/>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Etap II – utrzymanie systemu– 30 dni od daty zakończenia I Etapu.</w:t>
      </w:r>
    </w:p>
    <w:p w:rsidR="00CA45AE" w:rsidRPr="00325718" w:rsidRDefault="00CA45AE" w:rsidP="00325718">
      <w:pPr>
        <w:pStyle w:val="Akapitzlist1"/>
        <w:numPr>
          <w:ilvl w:val="1"/>
          <w:numId w:val="31"/>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Etap II</w:t>
      </w:r>
      <w:r w:rsidR="00BD3C3E" w:rsidRPr="00325718">
        <w:rPr>
          <w:rFonts w:ascii="Times New Roman" w:hAnsi="Times New Roman" w:cs="Times New Roman"/>
          <w:sz w:val="24"/>
          <w:szCs w:val="24"/>
        </w:rPr>
        <w:t>I</w:t>
      </w:r>
      <w:r w:rsidRPr="00325718">
        <w:rPr>
          <w:rFonts w:ascii="Times New Roman" w:hAnsi="Times New Roman" w:cs="Times New Roman"/>
          <w:sz w:val="24"/>
          <w:szCs w:val="24"/>
        </w:rPr>
        <w:t xml:space="preserve"> – </w:t>
      </w:r>
      <w:r w:rsidR="00797A43" w:rsidRPr="00325718">
        <w:rPr>
          <w:rFonts w:ascii="Times New Roman" w:hAnsi="Times New Roman" w:cs="Times New Roman"/>
          <w:sz w:val="24"/>
          <w:szCs w:val="24"/>
        </w:rPr>
        <w:t xml:space="preserve">świadczenie usługi gwarancji – </w:t>
      </w:r>
      <w:r w:rsidR="00B80C9E" w:rsidRPr="00325718">
        <w:rPr>
          <w:rFonts w:ascii="Times New Roman" w:hAnsi="Times New Roman" w:cs="Times New Roman"/>
          <w:sz w:val="24"/>
          <w:szCs w:val="24"/>
        </w:rPr>
        <w:t>3</w:t>
      </w:r>
      <w:r w:rsidRPr="00325718">
        <w:rPr>
          <w:rFonts w:ascii="Times New Roman" w:hAnsi="Times New Roman" w:cs="Times New Roman"/>
          <w:sz w:val="24"/>
          <w:szCs w:val="24"/>
        </w:rPr>
        <w:t xml:space="preserve"> miesi</w:t>
      </w:r>
      <w:r w:rsidR="00797A43" w:rsidRPr="00325718">
        <w:rPr>
          <w:rFonts w:ascii="Times New Roman" w:hAnsi="Times New Roman" w:cs="Times New Roman"/>
          <w:sz w:val="24"/>
          <w:szCs w:val="24"/>
        </w:rPr>
        <w:t>ące od daty zakończenia Etapu I</w:t>
      </w:r>
      <w:r w:rsidR="00BD3C3E" w:rsidRPr="00325718">
        <w:rPr>
          <w:rFonts w:ascii="Times New Roman" w:hAnsi="Times New Roman" w:cs="Times New Roman"/>
          <w:sz w:val="24"/>
          <w:szCs w:val="24"/>
        </w:rPr>
        <w:t>I</w:t>
      </w:r>
      <w:r w:rsidR="00797A43" w:rsidRPr="00325718">
        <w:rPr>
          <w:rFonts w:ascii="Times New Roman" w:hAnsi="Times New Roman" w:cs="Times New Roman"/>
          <w:sz w:val="24"/>
          <w:szCs w:val="24"/>
        </w:rPr>
        <w:t xml:space="preserve">. </w:t>
      </w:r>
    </w:p>
    <w:p w:rsidR="001E5859" w:rsidRPr="00325718" w:rsidRDefault="00DA4897" w:rsidP="00325718">
      <w:pPr>
        <w:pStyle w:val="Akapitzlist1"/>
        <w:numPr>
          <w:ilvl w:val="0"/>
          <w:numId w:val="31"/>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lastRenderedPageBreak/>
        <w:t>Terminy spełnienia świadczeń zastrzega się na korzyść Zamawiającego.</w:t>
      </w:r>
    </w:p>
    <w:p w:rsidR="00FB1F1D" w:rsidRDefault="00FB1F1D" w:rsidP="00325718">
      <w:pPr>
        <w:pStyle w:val="Nagwek3"/>
        <w:spacing w:before="0" w:line="240" w:lineRule="auto"/>
        <w:ind w:left="0" w:firstLine="0"/>
        <w:rPr>
          <w:rFonts w:ascii="Times New Roman" w:hAnsi="Times New Roman"/>
          <w:sz w:val="24"/>
          <w:szCs w:val="24"/>
        </w:rPr>
      </w:pPr>
      <w:bookmarkStart w:id="10" w:name="_Toc497218733"/>
    </w:p>
    <w:p w:rsidR="00DA4897" w:rsidRDefault="00DA4897" w:rsidP="00325718">
      <w:pPr>
        <w:pStyle w:val="Nagwek3"/>
        <w:spacing w:before="0" w:line="240" w:lineRule="auto"/>
        <w:ind w:left="0" w:firstLine="0"/>
        <w:rPr>
          <w:rFonts w:ascii="Times New Roman" w:hAnsi="Times New Roman"/>
          <w:sz w:val="24"/>
          <w:szCs w:val="24"/>
        </w:rPr>
      </w:pPr>
      <w:r w:rsidRPr="00325718">
        <w:rPr>
          <w:rFonts w:ascii="Times New Roman" w:hAnsi="Times New Roman"/>
          <w:sz w:val="24"/>
          <w:szCs w:val="24"/>
        </w:rPr>
        <w:t>§ 3.</w:t>
      </w:r>
      <w:r w:rsidRPr="00325718">
        <w:rPr>
          <w:rFonts w:ascii="Times New Roman" w:hAnsi="Times New Roman"/>
          <w:sz w:val="24"/>
          <w:szCs w:val="24"/>
        </w:rPr>
        <w:br/>
        <w:t>Warunki realizacji Przedmiotu Umowy</w:t>
      </w:r>
      <w:bookmarkEnd w:id="10"/>
      <w:r w:rsidRPr="00325718">
        <w:rPr>
          <w:rFonts w:ascii="Times New Roman" w:hAnsi="Times New Roman"/>
          <w:sz w:val="24"/>
          <w:szCs w:val="24"/>
        </w:rPr>
        <w:t xml:space="preserve"> </w:t>
      </w:r>
    </w:p>
    <w:p w:rsidR="0057262A" w:rsidRPr="0057262A" w:rsidRDefault="0057262A" w:rsidP="0057262A"/>
    <w:p w:rsidR="00CE18DA" w:rsidRPr="00325718" w:rsidRDefault="00DA4897" w:rsidP="00325718">
      <w:pPr>
        <w:pStyle w:val="Akapitzlist1"/>
        <w:numPr>
          <w:ilvl w:val="0"/>
          <w:numId w:val="6"/>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Wykonawca zobowiązuje się do wykonania Przedmiotu Umowy w sposób opisany </w:t>
      </w:r>
      <w:r w:rsidR="00CA45AE" w:rsidRPr="00325718">
        <w:rPr>
          <w:rFonts w:ascii="Times New Roman" w:hAnsi="Times New Roman" w:cs="Times New Roman"/>
          <w:sz w:val="24"/>
          <w:szCs w:val="24"/>
        </w:rPr>
        <w:t xml:space="preserve">w Umowie i </w:t>
      </w:r>
      <w:r w:rsidRPr="00325718">
        <w:rPr>
          <w:rFonts w:ascii="Times New Roman" w:hAnsi="Times New Roman" w:cs="Times New Roman"/>
          <w:sz w:val="24"/>
          <w:szCs w:val="24"/>
        </w:rPr>
        <w:t>w Załączniku nr 1 do Umowy „</w:t>
      </w:r>
      <w:r w:rsidR="00B80C9E" w:rsidRPr="00325718">
        <w:rPr>
          <w:rFonts w:ascii="Times New Roman" w:hAnsi="Times New Roman" w:cs="Times New Roman"/>
          <w:sz w:val="24"/>
          <w:szCs w:val="24"/>
        </w:rPr>
        <w:t>Specyfikacja zmian modułu Szkolenia i Rozwój systemu HERMES2</w:t>
      </w:r>
      <w:r w:rsidR="0046462A" w:rsidRPr="00325718">
        <w:rPr>
          <w:rFonts w:ascii="Times New Roman" w:hAnsi="Times New Roman" w:cs="Times New Roman"/>
          <w:sz w:val="24"/>
          <w:szCs w:val="24"/>
        </w:rPr>
        <w:t>”</w:t>
      </w:r>
      <w:r w:rsidRPr="00325718">
        <w:rPr>
          <w:rFonts w:ascii="Times New Roman" w:hAnsi="Times New Roman" w:cs="Times New Roman"/>
          <w:sz w:val="24"/>
          <w:szCs w:val="24"/>
        </w:rPr>
        <w:t xml:space="preserve"> wraz załącznikami</w:t>
      </w:r>
      <w:r w:rsidR="0046462A" w:rsidRPr="00325718">
        <w:rPr>
          <w:rFonts w:ascii="Times New Roman" w:hAnsi="Times New Roman" w:cs="Times New Roman"/>
          <w:color w:val="FF0000"/>
          <w:sz w:val="24"/>
          <w:szCs w:val="24"/>
        </w:rPr>
        <w:t>.</w:t>
      </w:r>
    </w:p>
    <w:p w:rsidR="00CE18DA" w:rsidRPr="00325718" w:rsidRDefault="00DA4897" w:rsidP="00325718">
      <w:pPr>
        <w:pStyle w:val="Akapitzlist1"/>
        <w:numPr>
          <w:ilvl w:val="0"/>
          <w:numId w:val="6"/>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Wykonawca zobowiązuje się zrealizować Przedmiot Umowy </w:t>
      </w:r>
      <w:r w:rsidR="001D18D4" w:rsidRPr="00325718">
        <w:rPr>
          <w:rFonts w:ascii="Times New Roman" w:hAnsi="Times New Roman" w:cs="Times New Roman"/>
          <w:sz w:val="24"/>
          <w:szCs w:val="24"/>
        </w:rPr>
        <w:t>w sposób ogranicz</w:t>
      </w:r>
      <w:r w:rsidR="00063898" w:rsidRPr="00325718">
        <w:rPr>
          <w:rFonts w:ascii="Times New Roman" w:hAnsi="Times New Roman" w:cs="Times New Roman"/>
          <w:sz w:val="24"/>
          <w:szCs w:val="24"/>
        </w:rPr>
        <w:t>ający</w:t>
      </w:r>
      <w:r w:rsidRPr="00325718">
        <w:rPr>
          <w:rFonts w:ascii="Times New Roman" w:hAnsi="Times New Roman" w:cs="Times New Roman"/>
          <w:sz w:val="24"/>
          <w:szCs w:val="24"/>
        </w:rPr>
        <w:t xml:space="preserve"> ryzy</w:t>
      </w:r>
      <w:r w:rsidR="001D18D4" w:rsidRPr="00325718">
        <w:rPr>
          <w:rFonts w:ascii="Times New Roman" w:hAnsi="Times New Roman" w:cs="Times New Roman"/>
          <w:sz w:val="24"/>
          <w:szCs w:val="24"/>
        </w:rPr>
        <w:t>ko niewykonania przedsięwzięcia. P</w:t>
      </w:r>
      <w:r w:rsidRPr="00325718">
        <w:rPr>
          <w:rFonts w:ascii="Times New Roman" w:hAnsi="Times New Roman" w:cs="Times New Roman"/>
          <w:sz w:val="24"/>
          <w:szCs w:val="24"/>
        </w:rPr>
        <w:t>rzedsięwzięcie będzie prowadzone w sposób skuteczny i efektywny, a wszystkie zmiany będą przed ich wprowadzaniem</w:t>
      </w:r>
      <w:r w:rsidR="00063898" w:rsidRPr="00325718">
        <w:rPr>
          <w:rFonts w:ascii="Times New Roman" w:hAnsi="Times New Roman" w:cs="Times New Roman"/>
          <w:sz w:val="24"/>
          <w:szCs w:val="24"/>
        </w:rPr>
        <w:t xml:space="preserve"> na platformę produkcyjną</w:t>
      </w:r>
      <w:r w:rsidRPr="00325718">
        <w:rPr>
          <w:rFonts w:ascii="Times New Roman" w:hAnsi="Times New Roman" w:cs="Times New Roman"/>
          <w:sz w:val="24"/>
          <w:szCs w:val="24"/>
        </w:rPr>
        <w:t xml:space="preserve"> zidentyfikowane, udokumentowane, poddane przeglądom i zatwierdzone przez Zamawiającego.</w:t>
      </w:r>
    </w:p>
    <w:p w:rsidR="00CE18DA" w:rsidRPr="00325718" w:rsidRDefault="00DA4897" w:rsidP="00325718">
      <w:pPr>
        <w:pStyle w:val="Akapitzlist1"/>
        <w:numPr>
          <w:ilvl w:val="0"/>
          <w:numId w:val="6"/>
        </w:numPr>
        <w:tabs>
          <w:tab w:val="clear" w:pos="0"/>
        </w:tabs>
        <w:autoSpaceDE w:val="0"/>
        <w:autoSpaceDN w:val="0"/>
        <w:adjustRightInd w:val="0"/>
        <w:spacing w:line="240" w:lineRule="auto"/>
        <w:jc w:val="both"/>
        <w:rPr>
          <w:rFonts w:ascii="Times New Roman" w:hAnsi="Times New Roman" w:cs="Times New Roman"/>
          <w:sz w:val="24"/>
          <w:szCs w:val="24"/>
        </w:rPr>
      </w:pPr>
      <w:bookmarkStart w:id="11" w:name="_Ref270370952"/>
      <w:r w:rsidRPr="00325718">
        <w:rPr>
          <w:rFonts w:ascii="Times New Roman" w:hAnsi="Times New Roman" w:cs="Times New Roman"/>
          <w:sz w:val="24"/>
          <w:szCs w:val="24"/>
        </w:rPr>
        <w:t xml:space="preserve">Miejscem dostaw, użytkowania, świadczenia usług stanowiących Przedmiot Umowy jest siedziba Izby </w:t>
      </w:r>
      <w:r w:rsidR="00CA45AE" w:rsidRPr="00325718">
        <w:rPr>
          <w:rFonts w:ascii="Times New Roman" w:hAnsi="Times New Roman" w:cs="Times New Roman"/>
          <w:sz w:val="24"/>
          <w:szCs w:val="24"/>
        </w:rPr>
        <w:t>Administracji Skarbowej</w:t>
      </w:r>
      <w:r w:rsidRPr="00325718">
        <w:rPr>
          <w:rFonts w:ascii="Times New Roman" w:hAnsi="Times New Roman" w:cs="Times New Roman"/>
          <w:sz w:val="24"/>
          <w:szCs w:val="24"/>
        </w:rPr>
        <w:t xml:space="preserve"> we Wrocławiu.</w:t>
      </w:r>
    </w:p>
    <w:p w:rsidR="00CE18DA" w:rsidRPr="00325718" w:rsidRDefault="00DA4897" w:rsidP="00325718">
      <w:pPr>
        <w:pStyle w:val="Akapitzlist1"/>
        <w:numPr>
          <w:ilvl w:val="0"/>
          <w:numId w:val="6"/>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Wykonawca jest </w:t>
      </w:r>
      <w:r w:rsidR="00732109" w:rsidRPr="00325718">
        <w:rPr>
          <w:rFonts w:ascii="Times New Roman" w:hAnsi="Times New Roman" w:cs="Times New Roman"/>
          <w:sz w:val="24"/>
          <w:szCs w:val="24"/>
        </w:rPr>
        <w:t>zobowiązany do dostarczania Produktów do</w:t>
      </w:r>
      <w:r w:rsidRPr="00325718">
        <w:rPr>
          <w:rFonts w:ascii="Times New Roman" w:hAnsi="Times New Roman" w:cs="Times New Roman"/>
          <w:sz w:val="24"/>
          <w:szCs w:val="24"/>
        </w:rPr>
        <w:t xml:space="preserve"> siedziby Izby </w:t>
      </w:r>
      <w:r w:rsidR="00797A43" w:rsidRPr="00325718">
        <w:rPr>
          <w:rFonts w:ascii="Times New Roman" w:hAnsi="Times New Roman" w:cs="Times New Roman"/>
          <w:sz w:val="24"/>
          <w:szCs w:val="24"/>
        </w:rPr>
        <w:t xml:space="preserve">Administracji Skarbowej </w:t>
      </w:r>
      <w:r w:rsidRPr="00325718">
        <w:rPr>
          <w:rFonts w:ascii="Times New Roman" w:hAnsi="Times New Roman" w:cs="Times New Roman"/>
          <w:sz w:val="24"/>
          <w:szCs w:val="24"/>
        </w:rPr>
        <w:t xml:space="preserve"> we Wrocławiu, przy czym Wykonawca zobowiązuje się poinformować o dostawie Produktu Kierownika Projektu Zamawiającego najpóźniej na 2 dni robocze przed terminem dostarczenia Produktu.</w:t>
      </w:r>
      <w:bookmarkEnd w:id="11"/>
    </w:p>
    <w:p w:rsidR="00CE18DA" w:rsidRPr="00325718" w:rsidRDefault="00DA4897" w:rsidP="00325718">
      <w:pPr>
        <w:pStyle w:val="Akapitzlist1"/>
        <w:numPr>
          <w:ilvl w:val="0"/>
          <w:numId w:val="6"/>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Odbiór określonych prac przez Zamawiającego nie zwalnia Wykonawcy od odpowiedzialności, jeżeli na podstawie dotychczasowych prac Wykonawca wiedział lub jako profesjonalista powinien był wiedzieć, że rezultaty określonych prac odebrane przez Zamawiającego nie spełniają wymagań </w:t>
      </w:r>
      <w:r w:rsidR="00126637" w:rsidRPr="00325718">
        <w:rPr>
          <w:rFonts w:ascii="Times New Roman" w:hAnsi="Times New Roman" w:cs="Times New Roman"/>
          <w:sz w:val="24"/>
          <w:szCs w:val="24"/>
        </w:rPr>
        <w:t>dotyczących prawidłowego działania Systemu</w:t>
      </w:r>
      <w:r w:rsidRPr="00325718">
        <w:rPr>
          <w:rFonts w:ascii="Times New Roman" w:hAnsi="Times New Roman" w:cs="Times New Roman"/>
          <w:sz w:val="24"/>
          <w:szCs w:val="24"/>
        </w:rPr>
        <w:t>.</w:t>
      </w:r>
      <w:r w:rsidR="00C36978" w:rsidRPr="00325718">
        <w:rPr>
          <w:rFonts w:ascii="Times New Roman" w:hAnsi="Times New Roman" w:cs="Times New Roman"/>
          <w:sz w:val="24"/>
          <w:szCs w:val="24"/>
        </w:rPr>
        <w:t xml:space="preserve"> </w:t>
      </w:r>
      <w:r w:rsidR="002B02DA" w:rsidRPr="00325718">
        <w:rPr>
          <w:rFonts w:ascii="Times New Roman" w:hAnsi="Times New Roman" w:cs="Times New Roman"/>
          <w:sz w:val="24"/>
          <w:szCs w:val="24"/>
        </w:rPr>
        <w:t>Wykonawca nie ponosi jednak odpowiedzialności, o której mowa w zdaniu poprzedzającym, jeżeli poinformował Zamawiającego na piśmie o tym, że rezultaty prac odbieranych przez Zamawiającego nie spełniają wymagań  dotyczących prawidłowego działania Systemu.</w:t>
      </w:r>
    </w:p>
    <w:p w:rsidR="00CE18DA" w:rsidRPr="00325718" w:rsidRDefault="00DA4897" w:rsidP="00325718">
      <w:pPr>
        <w:pStyle w:val="Akapitzlist1"/>
        <w:numPr>
          <w:ilvl w:val="0"/>
          <w:numId w:val="6"/>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Strony zobowiązują się do wzajemnego przekazywania sobie niezwłocznie wszelkich informacji mogących mieć wpływ na realizację Umowy. Wykonawca niezwłocznie udzieli odpowiedzi w formie pisemnej na zgłaszane przez Zamawiającego uwagi dotyczące realizacji Przedmiotu Umowy, w terminie nie dłuższym niż dwa dni robocze.</w:t>
      </w:r>
    </w:p>
    <w:p w:rsidR="00CE18DA" w:rsidRPr="00325718" w:rsidRDefault="00DA4897" w:rsidP="00325718">
      <w:pPr>
        <w:pStyle w:val="Akapitzlist1"/>
        <w:numPr>
          <w:ilvl w:val="0"/>
          <w:numId w:val="6"/>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Zamawiający zastrzega sobie prawo skorzystania w trakcie realizacji Projektu z usług osoby trzeciej celem kontroli jakości i sposobu prowadzenia całości lub poszczególnych prac objętych Umową (audyt i zapewnienie jakości). Koszty związane z powyższymi usługami ponosi Zamawiający. Osobie takiej, posiadającej pisemne upoważnienie ze strony Zamawiającego, Wykonawca zobowiązany będzie udzielić niezwłocznie wszelkich informacji, danych i wyjaśnień w żądanym zakresie oraz udostępnić i zaprezentować rezultaty prowadzonych prac, jak również zapewnić możliwość ich kontroli. Koszty wszelkich działań w celu dokonywania własnych testów, audytu i innych wykonywanych przez Zamawiającego lub zlecanych przez Zamawiającego czynności ponosi Zamawiający. Działania takie nie mogą powodować obciążenia Wykonawcy skutkami przekroczenia terminów Harmonogramu wynikającymi z takich czynności.</w:t>
      </w:r>
      <w:bookmarkStart w:id="12" w:name="_Toc316294121"/>
    </w:p>
    <w:p w:rsidR="0057262A" w:rsidRDefault="0057262A" w:rsidP="00325718">
      <w:pPr>
        <w:pStyle w:val="Nagwek3"/>
        <w:spacing w:before="0" w:line="240" w:lineRule="auto"/>
        <w:ind w:left="0" w:firstLine="0"/>
        <w:rPr>
          <w:rFonts w:ascii="Times New Roman" w:hAnsi="Times New Roman"/>
          <w:sz w:val="24"/>
          <w:szCs w:val="24"/>
        </w:rPr>
      </w:pPr>
      <w:bookmarkStart w:id="13" w:name="_Toc497218734"/>
    </w:p>
    <w:p w:rsidR="00DA4897" w:rsidRDefault="00DA4897" w:rsidP="00325718">
      <w:pPr>
        <w:pStyle w:val="Nagwek3"/>
        <w:spacing w:before="0" w:line="240" w:lineRule="auto"/>
        <w:ind w:left="0" w:firstLine="0"/>
        <w:rPr>
          <w:rFonts w:ascii="Times New Roman" w:hAnsi="Times New Roman"/>
          <w:sz w:val="24"/>
          <w:szCs w:val="24"/>
        </w:rPr>
      </w:pPr>
      <w:r w:rsidRPr="00325718">
        <w:rPr>
          <w:rFonts w:ascii="Times New Roman" w:hAnsi="Times New Roman"/>
          <w:sz w:val="24"/>
          <w:szCs w:val="24"/>
        </w:rPr>
        <w:t>§ 4.</w:t>
      </w:r>
      <w:r w:rsidRPr="00325718">
        <w:rPr>
          <w:rFonts w:ascii="Times New Roman" w:hAnsi="Times New Roman"/>
          <w:sz w:val="24"/>
          <w:szCs w:val="24"/>
        </w:rPr>
        <w:br/>
      </w:r>
      <w:bookmarkEnd w:id="12"/>
      <w:r w:rsidRPr="00325718">
        <w:rPr>
          <w:rFonts w:ascii="Times New Roman" w:hAnsi="Times New Roman"/>
          <w:sz w:val="24"/>
          <w:szCs w:val="24"/>
        </w:rPr>
        <w:t>Oświadczenia Stron</w:t>
      </w:r>
      <w:bookmarkEnd w:id="13"/>
    </w:p>
    <w:p w:rsidR="0057262A" w:rsidRPr="0057262A" w:rsidRDefault="0057262A" w:rsidP="0057262A"/>
    <w:p w:rsidR="00CE18DA" w:rsidRPr="00325718" w:rsidRDefault="00DA4897" w:rsidP="00325718">
      <w:pPr>
        <w:pStyle w:val="Akapitzlist1"/>
        <w:numPr>
          <w:ilvl w:val="0"/>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Wykonawca zobowiązuje się do wykonania </w:t>
      </w:r>
      <w:r w:rsidR="00126637" w:rsidRPr="00325718">
        <w:rPr>
          <w:rFonts w:ascii="Times New Roman" w:hAnsi="Times New Roman" w:cs="Times New Roman"/>
          <w:sz w:val="24"/>
          <w:szCs w:val="24"/>
        </w:rPr>
        <w:t>Przedmiotu Umowy</w:t>
      </w:r>
      <w:r w:rsidRPr="00325718">
        <w:rPr>
          <w:rFonts w:ascii="Times New Roman" w:hAnsi="Times New Roman" w:cs="Times New Roman"/>
          <w:sz w:val="24"/>
          <w:szCs w:val="24"/>
        </w:rPr>
        <w:t xml:space="preserve"> z uwzględnieniem standardów profesjonalnej obsługi wdrożeń systemów informatycznych, przy wykorzystaniu całej posiadanej wiedzy i doświadczenia. W ramach </w:t>
      </w:r>
      <w:r w:rsidR="00126637" w:rsidRPr="00325718">
        <w:rPr>
          <w:rFonts w:ascii="Times New Roman" w:hAnsi="Times New Roman" w:cs="Times New Roman"/>
          <w:sz w:val="24"/>
          <w:szCs w:val="24"/>
        </w:rPr>
        <w:t>Umowy</w:t>
      </w:r>
      <w:r w:rsidRPr="00325718">
        <w:rPr>
          <w:rFonts w:ascii="Times New Roman" w:hAnsi="Times New Roman" w:cs="Times New Roman"/>
          <w:sz w:val="24"/>
          <w:szCs w:val="24"/>
        </w:rPr>
        <w:t xml:space="preserve"> Wykonawca </w:t>
      </w:r>
      <w:r w:rsidRPr="00325718">
        <w:rPr>
          <w:rFonts w:ascii="Times New Roman" w:hAnsi="Times New Roman" w:cs="Times New Roman"/>
          <w:sz w:val="24"/>
          <w:szCs w:val="24"/>
        </w:rPr>
        <w:lastRenderedPageBreak/>
        <w:t xml:space="preserve">zobowiązuje się zapewnić pełną zgodność Systemu ze strukturami organizacyjnymi wskazanymi przez Zamawiającego oraz zapewnić pełną jego zgodność z przepisami prawa krajowego i wspólnotowego, w tym w szczególności przepisami regulującymi stosunek pracy i służby, zasadami rachunkowości, przepisami podatkowymi oraz przepisami dotyczącymi ubezpieczeń społecznych. </w:t>
      </w:r>
    </w:p>
    <w:p w:rsidR="00CE18DA" w:rsidRPr="00325718" w:rsidRDefault="00DA4897" w:rsidP="00325718">
      <w:pPr>
        <w:pStyle w:val="Akapitzlist1"/>
        <w:numPr>
          <w:ilvl w:val="0"/>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Wykonawca oświadcza, że jest świadomy, iż celem Zamawiającego jest otrzymanie dzieła w postaci </w:t>
      </w:r>
      <w:r w:rsidR="00126637" w:rsidRPr="00325718">
        <w:rPr>
          <w:rFonts w:ascii="Times New Roman" w:hAnsi="Times New Roman" w:cs="Times New Roman"/>
          <w:sz w:val="24"/>
          <w:szCs w:val="24"/>
        </w:rPr>
        <w:t>prawidłowo działającego Systemu</w:t>
      </w:r>
      <w:r w:rsidRPr="00325718">
        <w:rPr>
          <w:rFonts w:ascii="Times New Roman" w:hAnsi="Times New Roman" w:cs="Times New Roman"/>
          <w:sz w:val="24"/>
          <w:szCs w:val="24"/>
        </w:rPr>
        <w:t xml:space="preserve">, który będzie obsługiwany przez odpowiednio liczny, przeszkolony personel i oświadcza, że wykona takie dzieło. Wykonawca oświadcza dalej, że jest świadomy, że w celu zapewnienia powodzenia </w:t>
      </w:r>
      <w:r w:rsidR="00126637" w:rsidRPr="00325718">
        <w:rPr>
          <w:rFonts w:ascii="Times New Roman" w:hAnsi="Times New Roman" w:cs="Times New Roman"/>
          <w:sz w:val="24"/>
          <w:szCs w:val="24"/>
        </w:rPr>
        <w:t>realizacji umowy</w:t>
      </w:r>
      <w:r w:rsidRPr="00325718">
        <w:rPr>
          <w:rFonts w:ascii="Times New Roman" w:hAnsi="Times New Roman" w:cs="Times New Roman"/>
          <w:sz w:val="24"/>
          <w:szCs w:val="24"/>
        </w:rPr>
        <w:t xml:space="preserve"> został wybrany jako jego wykonawca i w związku z tym jest odpowiedzialny za wykonanie, koordynację i nadzorowanie wszystkich prac i innych czynności związanych z </w:t>
      </w:r>
      <w:r w:rsidR="00126637" w:rsidRPr="00325718">
        <w:rPr>
          <w:rFonts w:ascii="Times New Roman" w:hAnsi="Times New Roman" w:cs="Times New Roman"/>
          <w:sz w:val="24"/>
          <w:szCs w:val="24"/>
        </w:rPr>
        <w:t>realizacją umowy</w:t>
      </w:r>
      <w:r w:rsidRPr="00325718">
        <w:rPr>
          <w:rFonts w:ascii="Times New Roman" w:hAnsi="Times New Roman" w:cs="Times New Roman"/>
          <w:sz w:val="24"/>
          <w:szCs w:val="24"/>
        </w:rPr>
        <w:t>, chyba że zgodnie z postanowieniami niniejszej umowy wykonanie takich prac leży po stronie Zamawiającego.</w:t>
      </w:r>
    </w:p>
    <w:p w:rsidR="00CE18DA" w:rsidRPr="00325718" w:rsidRDefault="00DA4897" w:rsidP="00325718">
      <w:pPr>
        <w:pStyle w:val="Akapitzlist1"/>
        <w:numPr>
          <w:ilvl w:val="0"/>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Wykonawca, bez zgody Zamawiającego, nie może powierzyć realizacji Przedmiotu Umowy lub jego części podwykonawcom w innym zakresie, niż zostało to określone w Ofercie.</w:t>
      </w:r>
    </w:p>
    <w:p w:rsidR="00CE18DA" w:rsidRPr="00325718" w:rsidRDefault="00DA4897" w:rsidP="00325718">
      <w:pPr>
        <w:pStyle w:val="Akapitzlist1"/>
        <w:numPr>
          <w:ilvl w:val="0"/>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Wykonawca zobowiązuje się do wykorzystania oprogramowania przekazanego przez Zamawiającego tylko i wyłącznie na potrzeby realizacji niniejszej Umowy.</w:t>
      </w:r>
    </w:p>
    <w:p w:rsidR="00CE18DA" w:rsidRPr="00325718" w:rsidRDefault="00DA4897" w:rsidP="00325718">
      <w:pPr>
        <w:pStyle w:val="Akapitzlist1"/>
        <w:numPr>
          <w:ilvl w:val="0"/>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Wykonawca zobowiązuje się, że w terminie 30 dni od dnia zakończenia realizacji, rozwiązania, wygaśnięcia lub odstąpienia od Umowy, dokona trwałego usunięcia ze wszystkich posiadanych nośników</w:t>
      </w:r>
      <w:r w:rsidR="00AA5911" w:rsidRPr="00325718">
        <w:rPr>
          <w:rFonts w:ascii="Times New Roman" w:hAnsi="Times New Roman" w:cs="Times New Roman"/>
          <w:sz w:val="24"/>
          <w:szCs w:val="24"/>
        </w:rPr>
        <w:t xml:space="preserve"> i kopii</w:t>
      </w:r>
      <w:r w:rsidRPr="00325718">
        <w:rPr>
          <w:rFonts w:ascii="Times New Roman" w:hAnsi="Times New Roman" w:cs="Times New Roman"/>
          <w:sz w:val="24"/>
          <w:szCs w:val="24"/>
        </w:rPr>
        <w:t>: aplikacji, danych oraz udostępnionej przez Zamawiającego dokumentacji.</w:t>
      </w:r>
      <w:r w:rsidR="00081AD1" w:rsidRPr="00325718">
        <w:rPr>
          <w:rFonts w:ascii="Times New Roman" w:hAnsi="Times New Roman" w:cs="Times New Roman"/>
          <w:sz w:val="24"/>
          <w:szCs w:val="24"/>
        </w:rPr>
        <w:t xml:space="preserve"> </w:t>
      </w:r>
    </w:p>
    <w:p w:rsidR="00AA5911" w:rsidRPr="00325718" w:rsidRDefault="00AA5911" w:rsidP="00325718">
      <w:pPr>
        <w:pStyle w:val="Akapitzlist1"/>
        <w:numPr>
          <w:ilvl w:val="0"/>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Wykonawca w terminie 7 dni po dokon</w:t>
      </w:r>
      <w:r w:rsidR="0060471D" w:rsidRPr="00325718">
        <w:rPr>
          <w:rFonts w:ascii="Times New Roman" w:hAnsi="Times New Roman" w:cs="Times New Roman"/>
          <w:sz w:val="24"/>
          <w:szCs w:val="24"/>
        </w:rPr>
        <w:t>aniu czynności opisanej w ust. 5</w:t>
      </w:r>
      <w:r w:rsidRPr="00325718">
        <w:rPr>
          <w:rFonts w:ascii="Times New Roman" w:hAnsi="Times New Roman" w:cs="Times New Roman"/>
          <w:sz w:val="24"/>
          <w:szCs w:val="24"/>
        </w:rPr>
        <w:t xml:space="preserve"> przekaże Zamawiającemu oświadczenie o jej wykonaniu.</w:t>
      </w:r>
    </w:p>
    <w:p w:rsidR="00CE18DA" w:rsidRPr="00325718" w:rsidRDefault="00126637" w:rsidP="00325718">
      <w:pPr>
        <w:pStyle w:val="Akapitzlist1"/>
        <w:numPr>
          <w:ilvl w:val="0"/>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Wykonawca zobowiązuje się, że w terminie 10 dni od dnia rozwiązania, wygaśnięcia lub odstąpienia od Umowy, przekaże Oprogramowanie Zamawiającemu wraz z </w:t>
      </w:r>
      <w:r w:rsidR="0047593C" w:rsidRPr="00325718">
        <w:rPr>
          <w:rFonts w:ascii="Times New Roman" w:hAnsi="Times New Roman" w:cs="Times New Roman"/>
          <w:sz w:val="24"/>
          <w:szCs w:val="24"/>
        </w:rPr>
        <w:t>kodem źródłowym</w:t>
      </w:r>
      <w:r w:rsidRPr="00325718">
        <w:rPr>
          <w:rFonts w:ascii="Times New Roman" w:hAnsi="Times New Roman" w:cs="Times New Roman"/>
          <w:sz w:val="24"/>
          <w:szCs w:val="24"/>
        </w:rPr>
        <w:t xml:space="preserve"> oprogramowania wytworzonego/zmodyfikowanego w ramach Umowy</w:t>
      </w:r>
      <w:r w:rsidR="0047593C" w:rsidRPr="00325718">
        <w:rPr>
          <w:rFonts w:ascii="Times New Roman" w:hAnsi="Times New Roman" w:cs="Times New Roman"/>
          <w:sz w:val="24"/>
          <w:szCs w:val="24"/>
        </w:rPr>
        <w:t>.</w:t>
      </w:r>
      <w:r w:rsidR="00AA5911" w:rsidRPr="00325718">
        <w:rPr>
          <w:rFonts w:ascii="Times New Roman" w:hAnsi="Times New Roman" w:cs="Times New Roman"/>
          <w:sz w:val="24"/>
          <w:szCs w:val="24"/>
        </w:rPr>
        <w:t xml:space="preserve"> </w:t>
      </w:r>
    </w:p>
    <w:p w:rsidR="00AA5911" w:rsidRPr="00325718" w:rsidRDefault="00AA5911" w:rsidP="00325718">
      <w:pPr>
        <w:pStyle w:val="Akapitzlist1"/>
        <w:numPr>
          <w:ilvl w:val="0"/>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Elementem odbioru Okresu Rozliczeniowego jest dostawa kodu źródłow</w:t>
      </w:r>
      <w:r w:rsidR="00BE31AE" w:rsidRPr="00325718">
        <w:rPr>
          <w:rFonts w:ascii="Times New Roman" w:hAnsi="Times New Roman" w:cs="Times New Roman"/>
          <w:sz w:val="24"/>
          <w:szCs w:val="24"/>
        </w:rPr>
        <w:t>ego</w:t>
      </w:r>
      <w:r w:rsidRPr="00325718">
        <w:rPr>
          <w:rFonts w:ascii="Times New Roman" w:hAnsi="Times New Roman" w:cs="Times New Roman"/>
          <w:sz w:val="24"/>
          <w:szCs w:val="24"/>
        </w:rPr>
        <w:t xml:space="preserve"> oprogramowania wytworzonego/zmodyfikowanego w</w:t>
      </w:r>
      <w:r w:rsidR="00C87DA7" w:rsidRPr="00325718">
        <w:rPr>
          <w:rFonts w:ascii="Times New Roman" w:hAnsi="Times New Roman" w:cs="Times New Roman"/>
          <w:sz w:val="24"/>
          <w:szCs w:val="24"/>
        </w:rPr>
        <w:t xml:space="preserve"> trakcie realizacji Przedmiotu Umowy</w:t>
      </w:r>
      <w:r w:rsidRPr="00325718">
        <w:rPr>
          <w:rFonts w:ascii="Times New Roman" w:hAnsi="Times New Roman" w:cs="Times New Roman"/>
          <w:sz w:val="24"/>
          <w:szCs w:val="24"/>
        </w:rPr>
        <w:t>.</w:t>
      </w:r>
    </w:p>
    <w:p w:rsidR="00CE18DA" w:rsidRPr="00325718" w:rsidRDefault="00DA4897" w:rsidP="00325718">
      <w:pPr>
        <w:pStyle w:val="Akapitzlist1"/>
        <w:numPr>
          <w:ilvl w:val="0"/>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Wykonawca zobowiązuje się w trakcie realizacji Przedmiotu Umowy, a w szczególności tworząc kolejne wersje Oprogramowania, do stosowania ogólnodostępnego oprogramowania narzędziowego. Tworząc oprogramowanie Wykonawca zobowiązuje się do nie używania żadnych modułów, podsystemów, komponentów, itp., wobec których zachowuje wyłączne autorskie prawa majątkowe po przekazaniu Oprogramowania Zamawiającemu.</w:t>
      </w:r>
    </w:p>
    <w:p w:rsidR="00CE18DA" w:rsidRPr="00325718" w:rsidRDefault="00DA4897" w:rsidP="00325718">
      <w:pPr>
        <w:pStyle w:val="Akapitzlist1"/>
        <w:numPr>
          <w:ilvl w:val="0"/>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Wykonawca oświadcza, że posiada wiedzę fachową i dysponuje wszelkimi niezbędnymi informacjami oraz pozwoleniami wymaganymi przez przepisy prawa w dziedzinach związanych z wykonaniem Przedmiotu Umowy, a także dysponuje odpowiednim personelem i odpowiednimi środkami gwarantującymi profesjonalną realizację niniejszej Umowy. </w:t>
      </w:r>
    </w:p>
    <w:p w:rsidR="00CE18DA" w:rsidRPr="00325718" w:rsidRDefault="00DA4897" w:rsidP="00325718">
      <w:pPr>
        <w:pStyle w:val="Akapitzlist1"/>
        <w:numPr>
          <w:ilvl w:val="0"/>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Wykonawca oświadcza, że przysługują mu w zakresie wykonywania niniejszej Umowy wszelkie niezbędne prawa, w tym autorskie prawa majątkowe lub licencje do oprogramowania, dokumentacji i narzędzi, którymi będzie posługiwał się w trakcie realizacji Przedmiotu Umowy. </w:t>
      </w:r>
    </w:p>
    <w:p w:rsidR="00CE18DA" w:rsidRPr="00325718" w:rsidRDefault="00DA4897" w:rsidP="00325718">
      <w:pPr>
        <w:pStyle w:val="Akapitzlist1"/>
        <w:numPr>
          <w:ilvl w:val="0"/>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Wykonawca oświadcza, że:</w:t>
      </w:r>
    </w:p>
    <w:p w:rsidR="00CE18DA" w:rsidRPr="00325718" w:rsidRDefault="00DA4897" w:rsidP="00325718">
      <w:pPr>
        <w:pStyle w:val="Akapitzlist1"/>
        <w:numPr>
          <w:ilvl w:val="1"/>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wytwarzanie Produktów w ramach niniejszej Umowy, w tym Oprogramowania i Dokumentacji oraz</w:t>
      </w:r>
    </w:p>
    <w:p w:rsidR="00CE18DA" w:rsidRPr="00325718" w:rsidRDefault="00DA4897" w:rsidP="00325718">
      <w:pPr>
        <w:pStyle w:val="Akapitzlist1"/>
        <w:numPr>
          <w:ilvl w:val="1"/>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lastRenderedPageBreak/>
        <w:t>korzystanie przez Zamawiającego z Produktów niniejszej Umowy oraz z praw autorskich, licencji, praw własności przemysłowej, intelektualnej, praw własności wzorów przemysłowych, itp. nabytych w związku z niniejszą Umową,</w:t>
      </w:r>
    </w:p>
    <w:p w:rsidR="00DA4897" w:rsidRPr="00325718" w:rsidRDefault="00DA4897" w:rsidP="00325718">
      <w:pPr>
        <w:pStyle w:val="Akapitzlist1"/>
        <w:autoSpaceDE w:val="0"/>
        <w:autoSpaceDN w:val="0"/>
        <w:adjustRightInd w:val="0"/>
        <w:spacing w:line="240" w:lineRule="auto"/>
        <w:ind w:left="397" w:firstLine="0"/>
        <w:jc w:val="both"/>
        <w:rPr>
          <w:rFonts w:ascii="Times New Roman" w:hAnsi="Times New Roman" w:cs="Times New Roman"/>
          <w:sz w:val="24"/>
          <w:szCs w:val="24"/>
        </w:rPr>
      </w:pPr>
      <w:r w:rsidRPr="00325718">
        <w:rPr>
          <w:rFonts w:ascii="Times New Roman" w:hAnsi="Times New Roman" w:cs="Times New Roman"/>
          <w:sz w:val="24"/>
          <w:szCs w:val="24"/>
        </w:rPr>
        <w:t xml:space="preserve">nie narusza przepisów prawa, prawem chronionych dóbr osobistych lub majątkowych osób trzecich, ani też praw na dobrach niematerialnych, w szczególności praw autorskich, praw pokrewnych, praw z rejestracji wzorów przemysłowych oraz praw ochronnych na znaki towarowe. </w:t>
      </w:r>
    </w:p>
    <w:p w:rsidR="00CE18DA" w:rsidRPr="00325718" w:rsidRDefault="00DA4897" w:rsidP="00325718">
      <w:pPr>
        <w:pStyle w:val="Akapitzlist1"/>
        <w:numPr>
          <w:ilvl w:val="0"/>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Wykonawca oświadcza, że wykonanie niniejszej Umowy nie będzie prowadzić do wypełnienia przesłanek czynu nieuczciwej konkurencji, w szczególności nie stanowi naruszenia tajemnicy przedsiębiorstwa osoby trzeciej. </w:t>
      </w:r>
    </w:p>
    <w:p w:rsidR="00CE18DA" w:rsidRPr="00325718" w:rsidRDefault="00DA4897" w:rsidP="00325718">
      <w:pPr>
        <w:pStyle w:val="Akapitzlist1"/>
        <w:numPr>
          <w:ilvl w:val="0"/>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 razie powstania w trakcie wykonywania Umowy lub po wykonaniu Umowy wszelkich roszczeń osób trzecich, Wykonawca oświadcza, że bierze na siebie wszelką odpowiedzialność za roszczenia osób trzecich z tytułu szkód materialnych lub na osobie, a wynikłych z wykonania Umowy przez Wykonawcę, jego Podwykonawców i ich pracowników.</w:t>
      </w:r>
    </w:p>
    <w:p w:rsidR="00CE18DA" w:rsidRPr="00325718" w:rsidRDefault="00DA4897" w:rsidP="00325718">
      <w:pPr>
        <w:pStyle w:val="Akapitzlist1"/>
        <w:numPr>
          <w:ilvl w:val="0"/>
          <w:numId w:val="22"/>
        </w:numPr>
        <w:autoSpaceDE w:val="0"/>
        <w:autoSpaceDN w:val="0"/>
        <w:adjustRightInd w:val="0"/>
        <w:spacing w:line="240" w:lineRule="auto"/>
        <w:jc w:val="both"/>
        <w:rPr>
          <w:rFonts w:ascii="Times New Roman" w:hAnsi="Times New Roman" w:cs="Times New Roman"/>
          <w:sz w:val="24"/>
          <w:szCs w:val="24"/>
        </w:rPr>
      </w:pPr>
      <w:bookmarkStart w:id="14" w:name="_Ref270373113"/>
      <w:r w:rsidRPr="00325718">
        <w:rPr>
          <w:rFonts w:ascii="Times New Roman" w:hAnsi="Times New Roman" w:cs="Times New Roman"/>
          <w:sz w:val="24"/>
          <w:szCs w:val="24"/>
        </w:rPr>
        <w:t xml:space="preserve">Wykonawca zobowiązuje się utrzymać dostępność Systemu </w:t>
      </w:r>
      <w:r w:rsidR="005A3A2D" w:rsidRPr="00325718">
        <w:rPr>
          <w:rFonts w:ascii="Times New Roman" w:hAnsi="Times New Roman" w:cs="Times New Roman"/>
          <w:sz w:val="24"/>
          <w:szCs w:val="24"/>
        </w:rPr>
        <w:t xml:space="preserve">w okresie </w:t>
      </w:r>
      <w:r w:rsidR="0047593C" w:rsidRPr="00325718">
        <w:rPr>
          <w:rFonts w:ascii="Times New Roman" w:hAnsi="Times New Roman" w:cs="Times New Roman"/>
          <w:sz w:val="24"/>
          <w:szCs w:val="24"/>
        </w:rPr>
        <w:t>realizacji Umowy</w:t>
      </w:r>
      <w:r w:rsidR="005A3A2D" w:rsidRPr="00325718">
        <w:rPr>
          <w:rFonts w:ascii="Times New Roman" w:hAnsi="Times New Roman" w:cs="Times New Roman"/>
          <w:sz w:val="24"/>
          <w:szCs w:val="24"/>
        </w:rPr>
        <w:t xml:space="preserve"> </w:t>
      </w:r>
      <w:r w:rsidRPr="00325718">
        <w:rPr>
          <w:rFonts w:ascii="Times New Roman" w:hAnsi="Times New Roman" w:cs="Times New Roman"/>
          <w:sz w:val="24"/>
          <w:szCs w:val="24"/>
        </w:rPr>
        <w:t>na poziomie łącznie:</w:t>
      </w:r>
    </w:p>
    <w:p w:rsidR="00CE18DA" w:rsidRPr="00325718" w:rsidRDefault="00DA4897" w:rsidP="00325718">
      <w:pPr>
        <w:pStyle w:val="Akapitzlist1"/>
        <w:numPr>
          <w:ilvl w:val="1"/>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nie niższym niż 98%</w:t>
      </w:r>
      <w:bookmarkEnd w:id="14"/>
      <w:r w:rsidRPr="00325718">
        <w:rPr>
          <w:rFonts w:ascii="Times New Roman" w:hAnsi="Times New Roman" w:cs="Times New Roman"/>
          <w:sz w:val="24"/>
          <w:szCs w:val="24"/>
        </w:rPr>
        <w:t xml:space="preserve"> (poziom dostępności liczony jest wg następującego algorytmu: iloraz sumy pełnych godzin dostępności Systemu w okresie rozliczeniowym i liczby wszystkich godzin w okresie rozliczeniowym x 100%);</w:t>
      </w:r>
    </w:p>
    <w:p w:rsidR="00CE18DA" w:rsidRPr="00325718" w:rsidRDefault="00DA4897" w:rsidP="00325718">
      <w:pPr>
        <w:pStyle w:val="Akapitzlist1"/>
        <w:numPr>
          <w:ilvl w:val="1"/>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docelowy czas odtworzenia nie </w:t>
      </w:r>
      <w:r w:rsidR="00BE31AE" w:rsidRPr="00325718">
        <w:rPr>
          <w:rFonts w:ascii="Times New Roman" w:hAnsi="Times New Roman" w:cs="Times New Roman"/>
          <w:sz w:val="24"/>
          <w:szCs w:val="24"/>
        </w:rPr>
        <w:t>dłuższy</w:t>
      </w:r>
      <w:r w:rsidRPr="00325718">
        <w:rPr>
          <w:rFonts w:ascii="Times New Roman" w:hAnsi="Times New Roman" w:cs="Times New Roman"/>
          <w:sz w:val="24"/>
          <w:szCs w:val="24"/>
        </w:rPr>
        <w:t xml:space="preserve"> niż 12 godzin;</w:t>
      </w:r>
    </w:p>
    <w:p w:rsidR="00CE18DA" w:rsidRPr="00325718" w:rsidRDefault="00DA4897" w:rsidP="00325718">
      <w:pPr>
        <w:pStyle w:val="Akapitzlist1"/>
        <w:numPr>
          <w:ilvl w:val="0"/>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Przez niedostępność Systemu rozumie się wystąpienie w Systemie Awarii i Błędów Blokujących, leżących po stronie Wykonawcy.</w:t>
      </w:r>
    </w:p>
    <w:p w:rsidR="00CE18DA" w:rsidRPr="00325718" w:rsidRDefault="00DA4897" w:rsidP="00325718">
      <w:pPr>
        <w:pStyle w:val="Akapitzlist1"/>
        <w:numPr>
          <w:ilvl w:val="0"/>
          <w:numId w:val="22"/>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Przy wyliczaniu poziomu dostępności, o którym mowa powyżej, nie bierze się pod uwagę błędów powstałych z przyczyn leżących po stronie Zamawiającego lub spowodowanych działaniem siły wyższej.</w:t>
      </w:r>
    </w:p>
    <w:p w:rsidR="001E5859" w:rsidRPr="00325718" w:rsidRDefault="001E5859" w:rsidP="00325718">
      <w:pPr>
        <w:pStyle w:val="Akapitzlist1"/>
        <w:autoSpaceDE w:val="0"/>
        <w:autoSpaceDN w:val="0"/>
        <w:adjustRightInd w:val="0"/>
        <w:spacing w:line="240" w:lineRule="auto"/>
        <w:ind w:left="397" w:firstLine="0"/>
        <w:jc w:val="both"/>
        <w:rPr>
          <w:rFonts w:ascii="Times New Roman" w:hAnsi="Times New Roman" w:cs="Times New Roman"/>
          <w:sz w:val="24"/>
          <w:szCs w:val="24"/>
        </w:rPr>
      </w:pPr>
    </w:p>
    <w:p w:rsidR="00DA4897" w:rsidRDefault="00DA4897" w:rsidP="00325718">
      <w:pPr>
        <w:pStyle w:val="Nagwek3"/>
        <w:spacing w:before="0" w:line="240" w:lineRule="auto"/>
        <w:ind w:left="0" w:firstLine="0"/>
        <w:rPr>
          <w:rFonts w:ascii="Times New Roman" w:hAnsi="Times New Roman"/>
          <w:sz w:val="24"/>
          <w:szCs w:val="24"/>
        </w:rPr>
      </w:pPr>
      <w:bookmarkStart w:id="15" w:name="_Toc497218735"/>
      <w:r w:rsidRPr="00325718">
        <w:rPr>
          <w:rFonts w:ascii="Times New Roman" w:hAnsi="Times New Roman"/>
          <w:sz w:val="24"/>
          <w:szCs w:val="24"/>
        </w:rPr>
        <w:t xml:space="preserve">§ </w:t>
      </w:r>
      <w:r w:rsidR="002269CE" w:rsidRPr="00325718">
        <w:rPr>
          <w:rFonts w:ascii="Times New Roman" w:hAnsi="Times New Roman"/>
          <w:sz w:val="24"/>
          <w:szCs w:val="24"/>
        </w:rPr>
        <w:t>5</w:t>
      </w:r>
      <w:r w:rsidRPr="00325718">
        <w:rPr>
          <w:rFonts w:ascii="Times New Roman" w:hAnsi="Times New Roman"/>
          <w:sz w:val="24"/>
          <w:szCs w:val="24"/>
        </w:rPr>
        <w:t>.</w:t>
      </w:r>
      <w:r w:rsidRPr="00325718">
        <w:rPr>
          <w:rFonts w:ascii="Times New Roman" w:hAnsi="Times New Roman"/>
          <w:sz w:val="24"/>
          <w:szCs w:val="24"/>
        </w:rPr>
        <w:br/>
        <w:t>Przedstawiciele Stron</w:t>
      </w:r>
      <w:bookmarkEnd w:id="15"/>
    </w:p>
    <w:p w:rsidR="0057262A" w:rsidRPr="0057262A" w:rsidRDefault="0057262A" w:rsidP="0057262A"/>
    <w:p w:rsidR="00CE18DA" w:rsidRPr="00325718" w:rsidRDefault="00DA4897" w:rsidP="00325718">
      <w:pPr>
        <w:pStyle w:val="Akapitzlist1"/>
        <w:numPr>
          <w:ilvl w:val="0"/>
          <w:numId w:val="7"/>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Do bieżącej współpracy, w zakresie wykonywania niniejszej Umowy, upoważnione są następujące osoby: </w:t>
      </w:r>
    </w:p>
    <w:p w:rsidR="00CE18DA" w:rsidRPr="00325718" w:rsidRDefault="00DA4897" w:rsidP="00325718">
      <w:pPr>
        <w:pStyle w:val="Akapitzlist1"/>
        <w:numPr>
          <w:ilvl w:val="1"/>
          <w:numId w:val="7"/>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Po stronie Zamawiającego:</w:t>
      </w:r>
    </w:p>
    <w:p w:rsidR="0060471D" w:rsidRPr="00325718" w:rsidRDefault="0060471D" w:rsidP="00325718">
      <w:pPr>
        <w:pStyle w:val="Akapitzlist1"/>
        <w:numPr>
          <w:ilvl w:val="0"/>
          <w:numId w:val="46"/>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 Kierownik projektu</w:t>
      </w:r>
    </w:p>
    <w:p w:rsidR="00DA4897" w:rsidRPr="00325718" w:rsidRDefault="00DA4897" w:rsidP="00325718">
      <w:pPr>
        <w:pStyle w:val="Akapitzlist1"/>
        <w:autoSpaceDE w:val="0"/>
        <w:autoSpaceDN w:val="0"/>
        <w:adjustRightInd w:val="0"/>
        <w:spacing w:line="240" w:lineRule="auto"/>
        <w:ind w:left="1474" w:firstLine="0"/>
        <w:jc w:val="both"/>
        <w:rPr>
          <w:rFonts w:ascii="Times New Roman" w:hAnsi="Times New Roman" w:cs="Times New Roman"/>
          <w:sz w:val="24"/>
          <w:szCs w:val="24"/>
        </w:rPr>
      </w:pPr>
      <w:r w:rsidRPr="00325718">
        <w:rPr>
          <w:rFonts w:ascii="Times New Roman" w:hAnsi="Times New Roman" w:cs="Times New Roman"/>
          <w:sz w:val="24"/>
          <w:szCs w:val="24"/>
        </w:rPr>
        <w:t>lub inne wskazane przez Zamawiającego;</w:t>
      </w:r>
    </w:p>
    <w:p w:rsidR="00CE18DA" w:rsidRPr="00325718" w:rsidRDefault="00DA4897" w:rsidP="00325718">
      <w:pPr>
        <w:pStyle w:val="Akapitzlist1"/>
        <w:numPr>
          <w:ilvl w:val="1"/>
          <w:numId w:val="7"/>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Po stronie Wykonawcy:</w:t>
      </w:r>
    </w:p>
    <w:p w:rsidR="00CE18DA" w:rsidRPr="00325718" w:rsidRDefault="0060471D" w:rsidP="00325718">
      <w:pPr>
        <w:pStyle w:val="Akapitzlist1"/>
        <w:numPr>
          <w:ilvl w:val="0"/>
          <w:numId w:val="47"/>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t>
      </w:r>
    </w:p>
    <w:p w:rsidR="00CE18DA" w:rsidRPr="00325718" w:rsidRDefault="00DA4897" w:rsidP="00325718">
      <w:pPr>
        <w:pStyle w:val="Akapitzlist1"/>
        <w:numPr>
          <w:ilvl w:val="0"/>
          <w:numId w:val="7"/>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Ww. osoby są upoważnione do wykonywania czynności określonych w niniejszej Umowie, z wyłączeniem zmiany postanowień tej Umowy, jej rozwiązania lub wypowiedzenia.</w:t>
      </w:r>
    </w:p>
    <w:p w:rsidR="00CE18DA" w:rsidRPr="00325718" w:rsidRDefault="00DA4897" w:rsidP="00325718">
      <w:pPr>
        <w:pStyle w:val="Akapitzlist1"/>
        <w:numPr>
          <w:ilvl w:val="0"/>
          <w:numId w:val="7"/>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Zmiana osób, o których mowa w ust. 1 niniejszego paragrafu wymaga pisemnego poinformowania drugiej Strony na piśmie i nie stanowi zmiany Umowy .</w:t>
      </w:r>
    </w:p>
    <w:p w:rsidR="00CE18DA" w:rsidRPr="00325718" w:rsidRDefault="00DA4897" w:rsidP="00325718">
      <w:pPr>
        <w:pStyle w:val="Akapitzlist1"/>
        <w:numPr>
          <w:ilvl w:val="0"/>
          <w:numId w:val="7"/>
        </w:numPr>
        <w:tabs>
          <w:tab w:val="clear" w:pos="0"/>
        </w:tabs>
        <w:autoSpaceDE w:val="0"/>
        <w:autoSpaceDN w:val="0"/>
        <w:adjustRightInd w:val="0"/>
        <w:spacing w:line="240" w:lineRule="auto"/>
        <w:jc w:val="both"/>
        <w:rPr>
          <w:rFonts w:ascii="Times New Roman" w:hAnsi="Times New Roman" w:cs="Times New Roman"/>
          <w:sz w:val="24"/>
          <w:szCs w:val="24"/>
        </w:rPr>
      </w:pPr>
      <w:bookmarkStart w:id="16" w:name="_Ref270371328"/>
      <w:r w:rsidRPr="00325718">
        <w:rPr>
          <w:rFonts w:ascii="Times New Roman" w:hAnsi="Times New Roman" w:cs="Times New Roman"/>
          <w:sz w:val="24"/>
          <w:szCs w:val="24"/>
        </w:rPr>
        <w:t xml:space="preserve">Strony zobowiązują się do kierowania wszelkiej korespondencji wymagającej formy pisemnej na adresy Stron: </w:t>
      </w:r>
    </w:p>
    <w:p w:rsidR="00CE18DA" w:rsidRPr="00325718" w:rsidRDefault="00DA4897" w:rsidP="00325718">
      <w:pPr>
        <w:pStyle w:val="Akapitzlist1"/>
        <w:numPr>
          <w:ilvl w:val="0"/>
          <w:numId w:val="28"/>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Zamawiający - </w:t>
      </w:r>
      <w:r w:rsidRPr="00325718">
        <w:rPr>
          <w:rFonts w:ascii="Times New Roman" w:hAnsi="Times New Roman" w:cs="Times New Roman"/>
          <w:b/>
          <w:sz w:val="24"/>
          <w:szCs w:val="24"/>
        </w:rPr>
        <w:t xml:space="preserve">Izba </w:t>
      </w:r>
      <w:r w:rsidR="00797A43" w:rsidRPr="00325718">
        <w:rPr>
          <w:rFonts w:ascii="Times New Roman" w:hAnsi="Times New Roman" w:cs="Times New Roman"/>
          <w:b/>
          <w:sz w:val="24"/>
          <w:szCs w:val="24"/>
        </w:rPr>
        <w:t>Administracji Skarbowej</w:t>
      </w:r>
      <w:r w:rsidRPr="00325718">
        <w:rPr>
          <w:rFonts w:ascii="Times New Roman" w:hAnsi="Times New Roman" w:cs="Times New Roman"/>
          <w:b/>
          <w:sz w:val="24"/>
          <w:szCs w:val="24"/>
        </w:rPr>
        <w:t xml:space="preserve"> we Wrocławiu</w:t>
      </w:r>
      <w:r w:rsidRPr="00325718">
        <w:rPr>
          <w:rFonts w:ascii="Times New Roman" w:hAnsi="Times New Roman" w:cs="Times New Roman"/>
          <w:sz w:val="24"/>
          <w:szCs w:val="24"/>
        </w:rPr>
        <w:t xml:space="preserve">, </w:t>
      </w:r>
      <w:r w:rsidR="00797A43" w:rsidRPr="00325718">
        <w:rPr>
          <w:rFonts w:ascii="Times New Roman" w:hAnsi="Times New Roman" w:cs="Times New Roman"/>
          <w:sz w:val="24"/>
          <w:szCs w:val="24"/>
        </w:rPr>
        <w:t>ul. Powstańców Śląskich 24-26, 53-333 Wrocław</w:t>
      </w:r>
      <w:r w:rsidRPr="00325718">
        <w:rPr>
          <w:rFonts w:ascii="Times New Roman" w:hAnsi="Times New Roman" w:cs="Times New Roman"/>
          <w:sz w:val="24"/>
          <w:szCs w:val="24"/>
        </w:rPr>
        <w:t>,</w:t>
      </w:r>
    </w:p>
    <w:p w:rsidR="00CE18DA" w:rsidRPr="00325718" w:rsidRDefault="00DA4897" w:rsidP="00325718">
      <w:pPr>
        <w:pStyle w:val="Akapitzlist1"/>
        <w:numPr>
          <w:ilvl w:val="0"/>
          <w:numId w:val="28"/>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Wykonawca </w:t>
      </w:r>
      <w:r w:rsidR="00C655F6" w:rsidRPr="00325718">
        <w:rPr>
          <w:rFonts w:ascii="Times New Roman" w:hAnsi="Times New Roman" w:cs="Times New Roman"/>
          <w:sz w:val="24"/>
          <w:szCs w:val="24"/>
        </w:rPr>
        <w:t>–</w:t>
      </w:r>
      <w:r w:rsidR="0047593C" w:rsidRPr="00325718">
        <w:rPr>
          <w:rFonts w:ascii="Times New Roman" w:hAnsi="Times New Roman" w:cs="Times New Roman"/>
          <w:sz w:val="24"/>
          <w:szCs w:val="24"/>
        </w:rPr>
        <w:t xml:space="preserve"> ……..</w:t>
      </w:r>
      <w:r w:rsidR="00C655F6" w:rsidRPr="00325718">
        <w:rPr>
          <w:rFonts w:ascii="Times New Roman" w:hAnsi="Times New Roman" w:cs="Times New Roman"/>
          <w:sz w:val="24"/>
          <w:szCs w:val="24"/>
        </w:rPr>
        <w:t>.</w:t>
      </w:r>
    </w:p>
    <w:p w:rsidR="00DA4897" w:rsidRPr="00325718" w:rsidRDefault="00DA4897" w:rsidP="00325718">
      <w:pPr>
        <w:pStyle w:val="Akapitzlist1"/>
        <w:autoSpaceDE w:val="0"/>
        <w:autoSpaceDN w:val="0"/>
        <w:adjustRightInd w:val="0"/>
        <w:spacing w:line="240" w:lineRule="auto"/>
        <w:ind w:left="360" w:firstLine="0"/>
        <w:jc w:val="both"/>
        <w:rPr>
          <w:rFonts w:ascii="Times New Roman" w:hAnsi="Times New Roman" w:cs="Times New Roman"/>
          <w:sz w:val="24"/>
          <w:szCs w:val="24"/>
        </w:rPr>
      </w:pPr>
      <w:r w:rsidRPr="00325718">
        <w:rPr>
          <w:rFonts w:ascii="Times New Roman" w:hAnsi="Times New Roman" w:cs="Times New Roman"/>
          <w:sz w:val="24"/>
          <w:szCs w:val="24"/>
        </w:rPr>
        <w:t>a w przypadku zmiany adresu do niezwłocznego, pisemnego powiadomienia o tym fakcie drugiej Strony.</w:t>
      </w:r>
      <w:bookmarkEnd w:id="16"/>
      <w:r w:rsidRPr="00325718">
        <w:rPr>
          <w:rFonts w:ascii="Times New Roman" w:hAnsi="Times New Roman" w:cs="Times New Roman"/>
          <w:sz w:val="24"/>
          <w:szCs w:val="24"/>
        </w:rPr>
        <w:t xml:space="preserve"> </w:t>
      </w:r>
    </w:p>
    <w:p w:rsidR="00CF608F" w:rsidRPr="00325718" w:rsidRDefault="00DA4897" w:rsidP="00325718">
      <w:pPr>
        <w:pStyle w:val="Akapitzlist1"/>
        <w:numPr>
          <w:ilvl w:val="0"/>
          <w:numId w:val="7"/>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lastRenderedPageBreak/>
        <w:t xml:space="preserve">W przypadku braku powiadomienia, o którym mowa w ust. </w:t>
      </w:r>
      <w:r w:rsidR="000B228C" w:rsidRPr="00325718">
        <w:rPr>
          <w:rFonts w:ascii="Times New Roman" w:hAnsi="Times New Roman" w:cs="Times New Roman"/>
          <w:sz w:val="24"/>
          <w:szCs w:val="24"/>
        </w:rPr>
        <w:fldChar w:fldCharType="begin"/>
      </w:r>
      <w:r w:rsidR="000B228C" w:rsidRPr="00325718">
        <w:rPr>
          <w:rFonts w:ascii="Times New Roman" w:hAnsi="Times New Roman" w:cs="Times New Roman"/>
          <w:sz w:val="24"/>
          <w:szCs w:val="24"/>
        </w:rPr>
        <w:instrText xml:space="preserve"> REF _Ref270371328 \r \h  \* MERGEFORMAT </w:instrText>
      </w:r>
      <w:r w:rsidR="000B228C" w:rsidRPr="00325718">
        <w:rPr>
          <w:rFonts w:ascii="Times New Roman" w:hAnsi="Times New Roman" w:cs="Times New Roman"/>
          <w:sz w:val="24"/>
          <w:szCs w:val="24"/>
        </w:rPr>
      </w:r>
      <w:r w:rsidR="000B228C" w:rsidRPr="00325718">
        <w:rPr>
          <w:rFonts w:ascii="Times New Roman" w:hAnsi="Times New Roman" w:cs="Times New Roman"/>
          <w:sz w:val="24"/>
          <w:szCs w:val="24"/>
        </w:rPr>
        <w:fldChar w:fldCharType="separate"/>
      </w:r>
      <w:r w:rsidR="000F6AB6" w:rsidRPr="00325718">
        <w:rPr>
          <w:rFonts w:ascii="Times New Roman" w:hAnsi="Times New Roman" w:cs="Times New Roman"/>
          <w:sz w:val="24"/>
          <w:szCs w:val="24"/>
        </w:rPr>
        <w:t>4</w:t>
      </w:r>
      <w:r w:rsidR="000B228C" w:rsidRPr="00325718">
        <w:rPr>
          <w:rFonts w:ascii="Times New Roman" w:hAnsi="Times New Roman" w:cs="Times New Roman"/>
          <w:sz w:val="24"/>
          <w:szCs w:val="24"/>
        </w:rPr>
        <w:fldChar w:fldCharType="end"/>
      </w:r>
      <w:r w:rsidRPr="00325718">
        <w:rPr>
          <w:rFonts w:ascii="Times New Roman" w:hAnsi="Times New Roman" w:cs="Times New Roman"/>
          <w:sz w:val="24"/>
          <w:szCs w:val="24"/>
        </w:rPr>
        <w:t xml:space="preserve"> niniejszego paragrafu wysłanie korespondencji na dotychczasowy adres, o którym mowa w ust. </w:t>
      </w:r>
      <w:r w:rsidR="000B228C" w:rsidRPr="00325718">
        <w:rPr>
          <w:rFonts w:ascii="Times New Roman" w:hAnsi="Times New Roman" w:cs="Times New Roman"/>
          <w:sz w:val="24"/>
          <w:szCs w:val="24"/>
        </w:rPr>
        <w:fldChar w:fldCharType="begin"/>
      </w:r>
      <w:r w:rsidR="000B228C" w:rsidRPr="00325718">
        <w:rPr>
          <w:rFonts w:ascii="Times New Roman" w:hAnsi="Times New Roman" w:cs="Times New Roman"/>
          <w:sz w:val="24"/>
          <w:szCs w:val="24"/>
        </w:rPr>
        <w:instrText xml:space="preserve"> REF _Ref270371328 \r \h  \* MERGEFORMAT </w:instrText>
      </w:r>
      <w:r w:rsidR="000B228C" w:rsidRPr="00325718">
        <w:rPr>
          <w:rFonts w:ascii="Times New Roman" w:hAnsi="Times New Roman" w:cs="Times New Roman"/>
          <w:sz w:val="24"/>
          <w:szCs w:val="24"/>
        </w:rPr>
      </w:r>
      <w:r w:rsidR="000B228C" w:rsidRPr="00325718">
        <w:rPr>
          <w:rFonts w:ascii="Times New Roman" w:hAnsi="Times New Roman" w:cs="Times New Roman"/>
          <w:sz w:val="24"/>
          <w:szCs w:val="24"/>
        </w:rPr>
        <w:fldChar w:fldCharType="separate"/>
      </w:r>
      <w:r w:rsidR="000F6AB6" w:rsidRPr="00325718">
        <w:rPr>
          <w:rFonts w:ascii="Times New Roman" w:hAnsi="Times New Roman" w:cs="Times New Roman"/>
          <w:sz w:val="24"/>
          <w:szCs w:val="24"/>
        </w:rPr>
        <w:t>4</w:t>
      </w:r>
      <w:r w:rsidR="000B228C" w:rsidRPr="00325718">
        <w:rPr>
          <w:rFonts w:ascii="Times New Roman" w:hAnsi="Times New Roman" w:cs="Times New Roman"/>
          <w:sz w:val="24"/>
          <w:szCs w:val="24"/>
        </w:rPr>
        <w:fldChar w:fldCharType="end"/>
      </w:r>
      <w:r w:rsidRPr="00325718">
        <w:rPr>
          <w:rFonts w:ascii="Times New Roman" w:hAnsi="Times New Roman" w:cs="Times New Roman"/>
          <w:sz w:val="24"/>
          <w:szCs w:val="24"/>
        </w:rPr>
        <w:t xml:space="preserve"> niniejszego paragrafu, wywiera skutki prawne w postaci doręczenia. </w:t>
      </w:r>
    </w:p>
    <w:p w:rsidR="00CE18DA" w:rsidRPr="00325718" w:rsidRDefault="00DA4897" w:rsidP="00325718">
      <w:pPr>
        <w:pStyle w:val="Akapitzlist1"/>
        <w:numPr>
          <w:ilvl w:val="0"/>
          <w:numId w:val="7"/>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Załącznik </w:t>
      </w:r>
      <w:r w:rsidR="002B02DA" w:rsidRPr="00325718">
        <w:rPr>
          <w:rFonts w:ascii="Times New Roman" w:hAnsi="Times New Roman" w:cs="Times New Roman"/>
          <w:sz w:val="24"/>
          <w:szCs w:val="24"/>
        </w:rPr>
        <w:t xml:space="preserve">Nr </w:t>
      </w:r>
      <w:r w:rsidR="00AA1B6D" w:rsidRPr="00325718">
        <w:rPr>
          <w:rFonts w:ascii="Times New Roman" w:hAnsi="Times New Roman" w:cs="Times New Roman"/>
          <w:sz w:val="24"/>
          <w:szCs w:val="24"/>
        </w:rPr>
        <w:t xml:space="preserve">3 </w:t>
      </w:r>
      <w:r w:rsidR="00BE31AE" w:rsidRPr="00325718">
        <w:rPr>
          <w:rFonts w:ascii="Times New Roman" w:hAnsi="Times New Roman" w:cs="Times New Roman"/>
          <w:sz w:val="24"/>
          <w:szCs w:val="24"/>
        </w:rPr>
        <w:t>d</w:t>
      </w:r>
      <w:r w:rsidRPr="00325718">
        <w:rPr>
          <w:rFonts w:ascii="Times New Roman" w:hAnsi="Times New Roman" w:cs="Times New Roman"/>
          <w:sz w:val="24"/>
          <w:szCs w:val="24"/>
        </w:rPr>
        <w:t xml:space="preserve">o Umowy wskazuje osoby wyznaczone przez Wykonawcę do realizacji Umowy (Zespół Wykonawcy). </w:t>
      </w:r>
    </w:p>
    <w:p w:rsidR="00CE18DA" w:rsidRPr="00325718" w:rsidRDefault="00DA4897" w:rsidP="00325718">
      <w:pPr>
        <w:pStyle w:val="Akapitzlist1"/>
        <w:numPr>
          <w:ilvl w:val="0"/>
          <w:numId w:val="7"/>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Wykonawca zobowiązuje się do realizacji Umowy przez osoby, które wskazuje Załącznik </w:t>
      </w:r>
      <w:r w:rsidR="002B02DA" w:rsidRPr="00325718">
        <w:rPr>
          <w:rFonts w:ascii="Times New Roman" w:hAnsi="Times New Roman" w:cs="Times New Roman"/>
          <w:sz w:val="24"/>
          <w:szCs w:val="24"/>
        </w:rPr>
        <w:t xml:space="preserve">Nr </w:t>
      </w:r>
      <w:r w:rsidR="00AA1B6D" w:rsidRPr="00325718">
        <w:rPr>
          <w:rFonts w:ascii="Times New Roman" w:hAnsi="Times New Roman" w:cs="Times New Roman"/>
          <w:sz w:val="24"/>
          <w:szCs w:val="24"/>
        </w:rPr>
        <w:t>3</w:t>
      </w:r>
      <w:r w:rsidRPr="00325718">
        <w:rPr>
          <w:rFonts w:ascii="Times New Roman" w:hAnsi="Times New Roman" w:cs="Times New Roman"/>
          <w:sz w:val="24"/>
          <w:szCs w:val="24"/>
        </w:rPr>
        <w:t xml:space="preserve">, przy czym zmiana którejkolwiek z osób na inną osobę może nastąpić wyłącznie za pisemną zgodą Zamawiającego. Zmiana ww. osoby nie stanowi zmiany Umowy, ale wymaga formy pisemnej. </w:t>
      </w:r>
    </w:p>
    <w:p w:rsidR="00CE18DA" w:rsidRPr="00325718" w:rsidRDefault="00DA4897" w:rsidP="00325718">
      <w:pPr>
        <w:pStyle w:val="Akapitzlist1"/>
        <w:numPr>
          <w:ilvl w:val="0"/>
          <w:numId w:val="7"/>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Zamawiający może wystąpić z wnioskiem uzasadnionym na piśmie o zmianę którejkolwiek osoby, o któr</w:t>
      </w:r>
      <w:r w:rsidR="00BE31AE" w:rsidRPr="00325718">
        <w:rPr>
          <w:rFonts w:ascii="Times New Roman" w:hAnsi="Times New Roman" w:cs="Times New Roman"/>
          <w:sz w:val="24"/>
          <w:szCs w:val="24"/>
        </w:rPr>
        <w:t>ej</w:t>
      </w:r>
      <w:r w:rsidRPr="00325718">
        <w:rPr>
          <w:rFonts w:ascii="Times New Roman" w:hAnsi="Times New Roman" w:cs="Times New Roman"/>
          <w:sz w:val="24"/>
          <w:szCs w:val="24"/>
        </w:rPr>
        <w:t xml:space="preserve"> m</w:t>
      </w:r>
      <w:r w:rsidR="005112DB" w:rsidRPr="00325718">
        <w:rPr>
          <w:rFonts w:ascii="Times New Roman" w:hAnsi="Times New Roman" w:cs="Times New Roman"/>
          <w:sz w:val="24"/>
          <w:szCs w:val="24"/>
        </w:rPr>
        <w:t>o</w:t>
      </w:r>
      <w:r w:rsidRPr="00325718">
        <w:rPr>
          <w:rFonts w:ascii="Times New Roman" w:hAnsi="Times New Roman" w:cs="Times New Roman"/>
          <w:sz w:val="24"/>
          <w:szCs w:val="24"/>
        </w:rPr>
        <w:t>w</w:t>
      </w:r>
      <w:r w:rsidR="00BE31AE" w:rsidRPr="00325718">
        <w:rPr>
          <w:rFonts w:ascii="Times New Roman" w:hAnsi="Times New Roman" w:cs="Times New Roman"/>
          <w:sz w:val="24"/>
          <w:szCs w:val="24"/>
        </w:rPr>
        <w:t>a</w:t>
      </w:r>
      <w:r w:rsidRPr="00325718">
        <w:rPr>
          <w:rFonts w:ascii="Times New Roman" w:hAnsi="Times New Roman" w:cs="Times New Roman"/>
          <w:sz w:val="24"/>
          <w:szCs w:val="24"/>
        </w:rPr>
        <w:t xml:space="preserve"> </w:t>
      </w:r>
      <w:r w:rsidR="00BE31AE" w:rsidRPr="00325718">
        <w:rPr>
          <w:rFonts w:ascii="Times New Roman" w:hAnsi="Times New Roman" w:cs="Times New Roman"/>
          <w:sz w:val="24"/>
          <w:szCs w:val="24"/>
        </w:rPr>
        <w:t xml:space="preserve">w </w:t>
      </w:r>
      <w:r w:rsidRPr="00325718">
        <w:rPr>
          <w:rFonts w:ascii="Times New Roman" w:hAnsi="Times New Roman" w:cs="Times New Roman"/>
          <w:sz w:val="24"/>
          <w:szCs w:val="24"/>
        </w:rPr>
        <w:t>Załącznik</w:t>
      </w:r>
      <w:r w:rsidR="00BE31AE" w:rsidRPr="00325718">
        <w:rPr>
          <w:rFonts w:ascii="Times New Roman" w:hAnsi="Times New Roman" w:cs="Times New Roman"/>
          <w:sz w:val="24"/>
          <w:szCs w:val="24"/>
        </w:rPr>
        <w:t>u</w:t>
      </w:r>
      <w:r w:rsidRPr="00325718">
        <w:rPr>
          <w:rFonts w:ascii="Times New Roman" w:hAnsi="Times New Roman" w:cs="Times New Roman"/>
          <w:sz w:val="24"/>
          <w:szCs w:val="24"/>
        </w:rPr>
        <w:t xml:space="preserve"> </w:t>
      </w:r>
      <w:r w:rsidR="002B02DA" w:rsidRPr="00325718">
        <w:rPr>
          <w:rFonts w:ascii="Times New Roman" w:hAnsi="Times New Roman" w:cs="Times New Roman"/>
          <w:sz w:val="24"/>
          <w:szCs w:val="24"/>
        </w:rPr>
        <w:t xml:space="preserve">Nr </w:t>
      </w:r>
      <w:r w:rsidR="00AA1B6D" w:rsidRPr="00325718">
        <w:rPr>
          <w:rFonts w:ascii="Times New Roman" w:hAnsi="Times New Roman" w:cs="Times New Roman"/>
          <w:sz w:val="24"/>
          <w:szCs w:val="24"/>
        </w:rPr>
        <w:t>3</w:t>
      </w:r>
      <w:r w:rsidRPr="00325718">
        <w:rPr>
          <w:rFonts w:ascii="Times New Roman" w:hAnsi="Times New Roman" w:cs="Times New Roman"/>
          <w:sz w:val="24"/>
          <w:szCs w:val="24"/>
        </w:rPr>
        <w:t>, jeżeli w jego opinii osoba ta jest nieefektywna lub nie wywiązuje się z obowiązków wynikających z Umowy.</w:t>
      </w:r>
    </w:p>
    <w:p w:rsidR="00DA4897" w:rsidRPr="00325718" w:rsidRDefault="00DA4897" w:rsidP="00325718">
      <w:pPr>
        <w:pStyle w:val="Nagwek3"/>
        <w:spacing w:before="0" w:line="240" w:lineRule="auto"/>
        <w:ind w:left="0" w:firstLine="0"/>
        <w:rPr>
          <w:rFonts w:ascii="Times New Roman" w:hAnsi="Times New Roman"/>
          <w:sz w:val="24"/>
          <w:szCs w:val="24"/>
        </w:rPr>
      </w:pPr>
    </w:p>
    <w:p w:rsidR="00DA4897" w:rsidRDefault="00DA4897" w:rsidP="00325718">
      <w:pPr>
        <w:pStyle w:val="Nagwek3"/>
        <w:spacing w:before="0" w:line="240" w:lineRule="auto"/>
        <w:ind w:left="0" w:firstLine="0"/>
        <w:rPr>
          <w:rFonts w:ascii="Times New Roman" w:hAnsi="Times New Roman"/>
          <w:sz w:val="24"/>
          <w:szCs w:val="24"/>
        </w:rPr>
      </w:pPr>
      <w:bookmarkStart w:id="17" w:name="_Toc497218736"/>
      <w:r w:rsidRPr="00325718">
        <w:rPr>
          <w:rFonts w:ascii="Times New Roman" w:hAnsi="Times New Roman"/>
          <w:sz w:val="24"/>
          <w:szCs w:val="24"/>
        </w:rPr>
        <w:t xml:space="preserve">§ </w:t>
      </w:r>
      <w:r w:rsidR="002269CE" w:rsidRPr="00325718">
        <w:rPr>
          <w:rFonts w:ascii="Times New Roman" w:hAnsi="Times New Roman"/>
          <w:sz w:val="24"/>
          <w:szCs w:val="24"/>
        </w:rPr>
        <w:t>6</w:t>
      </w:r>
      <w:r w:rsidRPr="00325718">
        <w:rPr>
          <w:rFonts w:ascii="Times New Roman" w:hAnsi="Times New Roman"/>
          <w:sz w:val="24"/>
          <w:szCs w:val="24"/>
        </w:rPr>
        <w:t>.</w:t>
      </w:r>
      <w:r w:rsidRPr="00325718">
        <w:rPr>
          <w:rFonts w:ascii="Times New Roman" w:hAnsi="Times New Roman"/>
          <w:sz w:val="24"/>
          <w:szCs w:val="24"/>
        </w:rPr>
        <w:br/>
        <w:t>Cena Przedmiotu Umowy i warunki płatności.</w:t>
      </w:r>
      <w:bookmarkEnd w:id="17"/>
    </w:p>
    <w:p w:rsidR="0057262A" w:rsidRPr="0057262A" w:rsidRDefault="0057262A" w:rsidP="0057262A"/>
    <w:p w:rsidR="005B2F42" w:rsidRPr="00325718" w:rsidRDefault="005B2F42" w:rsidP="00325718">
      <w:pPr>
        <w:keepLines/>
        <w:numPr>
          <w:ilvl w:val="0"/>
          <w:numId w:val="8"/>
        </w:numPr>
        <w:autoSpaceDE w:val="0"/>
        <w:autoSpaceDN w:val="0"/>
        <w:adjustRightInd w:val="0"/>
        <w:spacing w:line="240" w:lineRule="auto"/>
        <w:jc w:val="both"/>
        <w:rPr>
          <w:rFonts w:ascii="Times New Roman" w:hAnsi="Times New Roman" w:cs="Times New Roman"/>
          <w:sz w:val="24"/>
          <w:szCs w:val="24"/>
        </w:rPr>
      </w:pPr>
      <w:bookmarkStart w:id="18" w:name="_Ref270372098"/>
      <w:r w:rsidRPr="00325718">
        <w:rPr>
          <w:rFonts w:ascii="Times New Roman" w:hAnsi="Times New Roman" w:cs="Times New Roman"/>
          <w:sz w:val="24"/>
          <w:szCs w:val="24"/>
        </w:rPr>
        <w:t xml:space="preserve">Za wykonanie Przedmiotu umowy Wykonawcy służy wynagrodzenie w formie ryczałtu o wartości brutto </w:t>
      </w:r>
      <w:r w:rsidRPr="00325718">
        <w:rPr>
          <w:rFonts w:ascii="Times New Roman" w:hAnsi="Times New Roman" w:cs="Times New Roman"/>
          <w:i/>
          <w:sz w:val="24"/>
          <w:szCs w:val="24"/>
        </w:rPr>
        <w:t>(zgodnie ze złożoną ofertą)</w:t>
      </w:r>
      <w:r w:rsidRPr="00325718">
        <w:rPr>
          <w:rFonts w:ascii="Times New Roman" w:hAnsi="Times New Roman" w:cs="Times New Roman"/>
          <w:sz w:val="24"/>
          <w:szCs w:val="24"/>
        </w:rPr>
        <w:t xml:space="preserve">: ............................ zł (netto ………………............zł). </w:t>
      </w:r>
    </w:p>
    <w:p w:rsidR="00060C39" w:rsidRPr="00325718" w:rsidRDefault="00060C39" w:rsidP="00325718">
      <w:pPr>
        <w:keepLines/>
        <w:numPr>
          <w:ilvl w:val="0"/>
          <w:numId w:val="8"/>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Wynagrodzenie , o którym mowa w ust. 1 uwzględnia wszystkie koszty związane z realizacją przedmiotu umowy szczegółowo określonego</w:t>
      </w:r>
      <w:r w:rsidR="005B2F42" w:rsidRPr="00325718">
        <w:rPr>
          <w:rFonts w:ascii="Times New Roman" w:hAnsi="Times New Roman" w:cs="Times New Roman"/>
          <w:sz w:val="24"/>
          <w:szCs w:val="24"/>
        </w:rPr>
        <w:t xml:space="preserve"> w §1 ust.</w:t>
      </w:r>
      <w:r w:rsidRPr="00325718">
        <w:rPr>
          <w:rFonts w:ascii="Times New Roman" w:hAnsi="Times New Roman" w:cs="Times New Roman"/>
          <w:sz w:val="24"/>
          <w:szCs w:val="24"/>
        </w:rPr>
        <w:t xml:space="preserve"> oraz  opłaty i podatki, w szczególności  wartość należnego cła oraz podatku od towarów i usług (VAT</w:t>
      </w:r>
      <w:r w:rsidR="00E46774" w:rsidRPr="00325718">
        <w:rPr>
          <w:rFonts w:ascii="Times New Roman" w:hAnsi="Times New Roman" w:cs="Times New Roman"/>
          <w:sz w:val="24"/>
          <w:szCs w:val="24"/>
        </w:rPr>
        <w:t>).</w:t>
      </w:r>
    </w:p>
    <w:p w:rsidR="005E6912" w:rsidRPr="00325718" w:rsidRDefault="005E6912" w:rsidP="00325718">
      <w:pPr>
        <w:numPr>
          <w:ilvl w:val="0"/>
          <w:numId w:val="8"/>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Nie przewiduje się waloryzacji ceny.</w:t>
      </w:r>
    </w:p>
    <w:bookmarkEnd w:id="18"/>
    <w:p w:rsidR="00CE18DA" w:rsidRPr="00325718" w:rsidRDefault="00DA4897" w:rsidP="00325718">
      <w:pPr>
        <w:pStyle w:val="Akapitzlist1"/>
        <w:numPr>
          <w:ilvl w:val="0"/>
          <w:numId w:val="8"/>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Płatność w wysokości </w:t>
      </w:r>
      <w:r w:rsidR="00700C5E" w:rsidRPr="00325718">
        <w:rPr>
          <w:rFonts w:ascii="Times New Roman" w:hAnsi="Times New Roman" w:cs="Times New Roman"/>
          <w:sz w:val="24"/>
          <w:szCs w:val="24"/>
        </w:rPr>
        <w:t xml:space="preserve">100% </w:t>
      </w:r>
      <w:r w:rsidRPr="00325718">
        <w:rPr>
          <w:rFonts w:ascii="Times New Roman" w:hAnsi="Times New Roman" w:cs="Times New Roman"/>
          <w:sz w:val="24"/>
          <w:szCs w:val="24"/>
        </w:rPr>
        <w:t xml:space="preserve">wynagrodzenia – dokonana </w:t>
      </w:r>
      <w:r w:rsidR="00700C5E" w:rsidRPr="00325718">
        <w:rPr>
          <w:rFonts w:ascii="Times New Roman" w:hAnsi="Times New Roman" w:cs="Times New Roman"/>
          <w:sz w:val="24"/>
          <w:szCs w:val="24"/>
        </w:rPr>
        <w:t>zostanie po</w:t>
      </w:r>
      <w:r w:rsidRPr="00325718">
        <w:rPr>
          <w:rFonts w:ascii="Times New Roman" w:hAnsi="Times New Roman" w:cs="Times New Roman"/>
          <w:sz w:val="24"/>
          <w:szCs w:val="24"/>
        </w:rPr>
        <w:t xml:space="preserve"> odbiorze</w:t>
      </w:r>
      <w:r w:rsidR="00700C5E" w:rsidRPr="00325718">
        <w:rPr>
          <w:rFonts w:ascii="Times New Roman" w:hAnsi="Times New Roman" w:cs="Times New Roman"/>
          <w:sz w:val="24"/>
          <w:szCs w:val="24"/>
        </w:rPr>
        <w:t xml:space="preserve"> bez zastrzeżeń</w:t>
      </w:r>
      <w:r w:rsidRPr="00325718">
        <w:rPr>
          <w:rFonts w:ascii="Times New Roman" w:hAnsi="Times New Roman" w:cs="Times New Roman"/>
          <w:sz w:val="24"/>
          <w:szCs w:val="24"/>
        </w:rPr>
        <w:t xml:space="preserve"> </w:t>
      </w:r>
      <w:r w:rsidR="00814070" w:rsidRPr="00325718">
        <w:rPr>
          <w:rFonts w:ascii="Times New Roman" w:hAnsi="Times New Roman" w:cs="Times New Roman"/>
          <w:sz w:val="24"/>
          <w:szCs w:val="24"/>
        </w:rPr>
        <w:t>Etapu I</w:t>
      </w:r>
      <w:r w:rsidR="00700C5E" w:rsidRPr="00325718">
        <w:rPr>
          <w:rFonts w:ascii="Times New Roman" w:hAnsi="Times New Roman" w:cs="Times New Roman"/>
          <w:sz w:val="24"/>
          <w:szCs w:val="24"/>
        </w:rPr>
        <w:t xml:space="preserve">. </w:t>
      </w:r>
    </w:p>
    <w:p w:rsidR="005E6912" w:rsidRPr="00325718" w:rsidRDefault="00DA4897" w:rsidP="00325718">
      <w:pPr>
        <w:pStyle w:val="Akapitzlist1"/>
        <w:numPr>
          <w:ilvl w:val="0"/>
          <w:numId w:val="8"/>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Podstawą wystawienia faktury VAT </w:t>
      </w:r>
      <w:r w:rsidR="00984E07" w:rsidRPr="00325718">
        <w:rPr>
          <w:rFonts w:ascii="Times New Roman" w:hAnsi="Times New Roman" w:cs="Times New Roman"/>
          <w:sz w:val="24"/>
          <w:szCs w:val="24"/>
        </w:rPr>
        <w:t>są</w:t>
      </w:r>
      <w:r w:rsidRPr="00325718">
        <w:rPr>
          <w:rFonts w:ascii="Times New Roman" w:hAnsi="Times New Roman" w:cs="Times New Roman"/>
          <w:sz w:val="24"/>
          <w:szCs w:val="24"/>
        </w:rPr>
        <w:t xml:space="preserve"> podpisan</w:t>
      </w:r>
      <w:r w:rsidR="00984E07" w:rsidRPr="00325718">
        <w:rPr>
          <w:rFonts w:ascii="Times New Roman" w:hAnsi="Times New Roman" w:cs="Times New Roman"/>
          <w:sz w:val="24"/>
          <w:szCs w:val="24"/>
        </w:rPr>
        <w:t>e</w:t>
      </w:r>
      <w:r w:rsidRPr="00325718">
        <w:rPr>
          <w:rFonts w:ascii="Times New Roman" w:hAnsi="Times New Roman" w:cs="Times New Roman"/>
          <w:sz w:val="24"/>
          <w:szCs w:val="24"/>
        </w:rPr>
        <w:t xml:space="preserve"> przez Strony bez zastrzeżeń Protokół Odbioru </w:t>
      </w:r>
      <w:r w:rsidR="00814070" w:rsidRPr="00325718">
        <w:rPr>
          <w:rFonts w:ascii="Times New Roman" w:hAnsi="Times New Roman" w:cs="Times New Roman"/>
          <w:sz w:val="24"/>
          <w:szCs w:val="24"/>
        </w:rPr>
        <w:t xml:space="preserve">Etapu </w:t>
      </w:r>
      <w:r w:rsidR="00700C5E" w:rsidRPr="00325718">
        <w:rPr>
          <w:rFonts w:ascii="Times New Roman" w:hAnsi="Times New Roman" w:cs="Times New Roman"/>
          <w:sz w:val="24"/>
          <w:szCs w:val="24"/>
        </w:rPr>
        <w:t>I</w:t>
      </w:r>
      <w:r w:rsidR="00984E07" w:rsidRPr="00325718">
        <w:rPr>
          <w:rFonts w:ascii="Times New Roman" w:hAnsi="Times New Roman" w:cs="Times New Roman"/>
          <w:sz w:val="24"/>
          <w:szCs w:val="24"/>
        </w:rPr>
        <w:t xml:space="preserve"> </w:t>
      </w:r>
      <w:proofErr w:type="spellStart"/>
      <w:r w:rsidR="00984E07" w:rsidRPr="00325718">
        <w:rPr>
          <w:rFonts w:ascii="Times New Roman" w:hAnsi="Times New Roman" w:cs="Times New Roman"/>
          <w:sz w:val="24"/>
          <w:szCs w:val="24"/>
        </w:rPr>
        <w:t>i</w:t>
      </w:r>
      <w:proofErr w:type="spellEnd"/>
      <w:r w:rsidR="00984E07" w:rsidRPr="00325718">
        <w:rPr>
          <w:rFonts w:ascii="Times New Roman" w:hAnsi="Times New Roman" w:cs="Times New Roman"/>
          <w:sz w:val="24"/>
          <w:szCs w:val="24"/>
        </w:rPr>
        <w:t xml:space="preserve"> Protokół Odbioru Systemu</w:t>
      </w:r>
      <w:r w:rsidRPr="00325718">
        <w:rPr>
          <w:rFonts w:ascii="Times New Roman" w:hAnsi="Times New Roman" w:cs="Times New Roman"/>
          <w:sz w:val="24"/>
          <w:szCs w:val="24"/>
        </w:rPr>
        <w:t>, któr</w:t>
      </w:r>
      <w:r w:rsidR="00984E07" w:rsidRPr="00325718">
        <w:rPr>
          <w:rFonts w:ascii="Times New Roman" w:hAnsi="Times New Roman" w:cs="Times New Roman"/>
          <w:sz w:val="24"/>
          <w:szCs w:val="24"/>
        </w:rPr>
        <w:t>ych</w:t>
      </w:r>
      <w:r w:rsidRPr="00325718">
        <w:rPr>
          <w:rFonts w:ascii="Times New Roman" w:hAnsi="Times New Roman" w:cs="Times New Roman"/>
          <w:sz w:val="24"/>
          <w:szCs w:val="24"/>
        </w:rPr>
        <w:t xml:space="preserve"> wz</w:t>
      </w:r>
      <w:r w:rsidR="00984E07" w:rsidRPr="00325718">
        <w:rPr>
          <w:rFonts w:ascii="Times New Roman" w:hAnsi="Times New Roman" w:cs="Times New Roman"/>
          <w:sz w:val="24"/>
          <w:szCs w:val="24"/>
        </w:rPr>
        <w:t>o</w:t>
      </w:r>
      <w:r w:rsidRPr="00325718">
        <w:rPr>
          <w:rFonts w:ascii="Times New Roman" w:hAnsi="Times New Roman" w:cs="Times New Roman"/>
          <w:sz w:val="24"/>
          <w:szCs w:val="24"/>
        </w:rPr>
        <w:t>r</w:t>
      </w:r>
      <w:r w:rsidR="00984E07" w:rsidRPr="00325718">
        <w:rPr>
          <w:rFonts w:ascii="Times New Roman" w:hAnsi="Times New Roman" w:cs="Times New Roman"/>
          <w:sz w:val="24"/>
          <w:szCs w:val="24"/>
        </w:rPr>
        <w:t>y</w:t>
      </w:r>
      <w:r w:rsidRPr="00325718">
        <w:rPr>
          <w:rFonts w:ascii="Times New Roman" w:hAnsi="Times New Roman" w:cs="Times New Roman"/>
          <w:sz w:val="24"/>
          <w:szCs w:val="24"/>
        </w:rPr>
        <w:t xml:space="preserve"> stanowi</w:t>
      </w:r>
      <w:r w:rsidR="00984E07" w:rsidRPr="00325718">
        <w:rPr>
          <w:rFonts w:ascii="Times New Roman" w:hAnsi="Times New Roman" w:cs="Times New Roman"/>
          <w:sz w:val="24"/>
          <w:szCs w:val="24"/>
        </w:rPr>
        <w:t>ą</w:t>
      </w:r>
      <w:r w:rsidRPr="00325718">
        <w:rPr>
          <w:rFonts w:ascii="Times New Roman" w:hAnsi="Times New Roman" w:cs="Times New Roman"/>
          <w:sz w:val="24"/>
          <w:szCs w:val="24"/>
        </w:rPr>
        <w:t xml:space="preserve"> </w:t>
      </w:r>
      <w:r w:rsidR="00984E07" w:rsidRPr="00325718">
        <w:rPr>
          <w:rFonts w:ascii="Times New Roman" w:hAnsi="Times New Roman" w:cs="Times New Roman"/>
          <w:sz w:val="24"/>
          <w:szCs w:val="24"/>
        </w:rPr>
        <w:t xml:space="preserve">odpowiednio </w:t>
      </w:r>
      <w:r w:rsidRPr="00325718">
        <w:rPr>
          <w:rFonts w:ascii="Times New Roman" w:hAnsi="Times New Roman" w:cs="Times New Roman"/>
          <w:sz w:val="24"/>
          <w:szCs w:val="24"/>
        </w:rPr>
        <w:t>załącznik</w:t>
      </w:r>
      <w:r w:rsidR="00984E07" w:rsidRPr="00325718">
        <w:rPr>
          <w:rFonts w:ascii="Times New Roman" w:hAnsi="Times New Roman" w:cs="Times New Roman"/>
          <w:sz w:val="24"/>
          <w:szCs w:val="24"/>
        </w:rPr>
        <w:t>i</w:t>
      </w:r>
      <w:r w:rsidRPr="00325718">
        <w:rPr>
          <w:rFonts w:ascii="Times New Roman" w:hAnsi="Times New Roman" w:cs="Times New Roman"/>
          <w:sz w:val="24"/>
          <w:szCs w:val="24"/>
        </w:rPr>
        <w:t xml:space="preserve"> </w:t>
      </w:r>
      <w:r w:rsidR="002B02DA" w:rsidRPr="00325718">
        <w:rPr>
          <w:rFonts w:ascii="Times New Roman" w:hAnsi="Times New Roman" w:cs="Times New Roman"/>
          <w:sz w:val="24"/>
          <w:szCs w:val="24"/>
        </w:rPr>
        <w:t xml:space="preserve">nr </w:t>
      </w:r>
      <w:r w:rsidR="0013174D" w:rsidRPr="00325718">
        <w:rPr>
          <w:rFonts w:ascii="Times New Roman" w:hAnsi="Times New Roman" w:cs="Times New Roman"/>
          <w:sz w:val="24"/>
          <w:szCs w:val="24"/>
        </w:rPr>
        <w:t>6</w:t>
      </w:r>
      <w:r w:rsidR="00984E07" w:rsidRPr="00325718">
        <w:rPr>
          <w:rFonts w:ascii="Times New Roman" w:hAnsi="Times New Roman" w:cs="Times New Roman"/>
          <w:sz w:val="24"/>
          <w:szCs w:val="24"/>
        </w:rPr>
        <w:t xml:space="preserve"> i 9 </w:t>
      </w:r>
      <w:r w:rsidRPr="00325718">
        <w:rPr>
          <w:rFonts w:ascii="Times New Roman" w:hAnsi="Times New Roman" w:cs="Times New Roman"/>
          <w:sz w:val="24"/>
          <w:szCs w:val="24"/>
        </w:rPr>
        <w:t xml:space="preserve">. </w:t>
      </w:r>
    </w:p>
    <w:p w:rsidR="005E6912" w:rsidRPr="00325718" w:rsidRDefault="005E6912" w:rsidP="00325718">
      <w:pPr>
        <w:pStyle w:val="Akapitzlist1"/>
        <w:numPr>
          <w:ilvl w:val="0"/>
          <w:numId w:val="8"/>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Zapłata wynagrodzenia za wykonanie przedmiotu umowy nastąpi przelewem na rachunek </w:t>
      </w:r>
      <w:r w:rsidR="005A4103">
        <w:rPr>
          <w:rFonts w:ascii="Times New Roman" w:hAnsi="Times New Roman" w:cs="Times New Roman"/>
          <w:sz w:val="24"/>
          <w:szCs w:val="24"/>
        </w:rPr>
        <w:t>bankowy Wykonawcy ………………………, w terminie do</w:t>
      </w:r>
      <w:r w:rsidRPr="00325718">
        <w:rPr>
          <w:rFonts w:ascii="Times New Roman" w:hAnsi="Times New Roman" w:cs="Times New Roman"/>
          <w:sz w:val="24"/>
          <w:szCs w:val="24"/>
        </w:rPr>
        <w:t xml:space="preserve"> 14 dni od daty otrzymania prawidłowej faktury przez Zamawiającego. </w:t>
      </w:r>
      <w:r w:rsidR="00DA4897" w:rsidRPr="00325718">
        <w:rPr>
          <w:rFonts w:ascii="Times New Roman" w:hAnsi="Times New Roman" w:cs="Times New Roman"/>
          <w:sz w:val="24"/>
          <w:szCs w:val="24"/>
        </w:rPr>
        <w:t>Wykonawca nie jest uprawniony do żądania zwrotu odrębnie poniesionych kosztów.</w:t>
      </w:r>
      <w:r w:rsidRPr="00325718">
        <w:rPr>
          <w:rFonts w:ascii="Times New Roman" w:hAnsi="Times New Roman" w:cs="Times New Roman"/>
          <w:sz w:val="24"/>
          <w:szCs w:val="24"/>
        </w:rPr>
        <w:t xml:space="preserve"> </w:t>
      </w:r>
    </w:p>
    <w:p w:rsidR="00CE18DA" w:rsidRPr="00325718" w:rsidRDefault="00DA4897" w:rsidP="00325718">
      <w:pPr>
        <w:pStyle w:val="Akapitzlist1"/>
        <w:numPr>
          <w:ilvl w:val="0"/>
          <w:numId w:val="8"/>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Za dzień zapłaty wynagrodzenia uznaje się dzień </w:t>
      </w:r>
      <w:r w:rsidR="006B05BE" w:rsidRPr="00325718">
        <w:rPr>
          <w:rFonts w:ascii="Times New Roman" w:hAnsi="Times New Roman" w:cs="Times New Roman"/>
          <w:sz w:val="24"/>
          <w:szCs w:val="24"/>
        </w:rPr>
        <w:t>uznania</w:t>
      </w:r>
      <w:r w:rsidRPr="00325718">
        <w:rPr>
          <w:rFonts w:ascii="Times New Roman" w:hAnsi="Times New Roman" w:cs="Times New Roman"/>
          <w:sz w:val="24"/>
          <w:szCs w:val="24"/>
        </w:rPr>
        <w:t xml:space="preserve"> rachunku bankowego Zamawiającego. </w:t>
      </w:r>
    </w:p>
    <w:p w:rsidR="00814070" w:rsidRPr="00325718" w:rsidRDefault="00814070" w:rsidP="00325718">
      <w:pPr>
        <w:pStyle w:val="Akapitzlist"/>
        <w:numPr>
          <w:ilvl w:val="0"/>
          <w:numId w:val="8"/>
        </w:numPr>
        <w:rPr>
          <w:lang w:eastAsia="en-US"/>
        </w:rPr>
      </w:pPr>
      <w:r w:rsidRPr="00325718">
        <w:rPr>
          <w:lang w:eastAsia="en-US"/>
        </w:rPr>
        <w:t>Wszelkie rozliczenia finansowe między Zamawiającym a Wykonawcą będą prowadzone wyłącznie w złotych polskich.</w:t>
      </w:r>
    </w:p>
    <w:p w:rsidR="005B2F42" w:rsidRPr="00325718" w:rsidRDefault="005B2F42" w:rsidP="00325718">
      <w:pPr>
        <w:keepLines/>
        <w:numPr>
          <w:ilvl w:val="0"/>
          <w:numId w:val="8"/>
        </w:numPr>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Wierzytelności wynikające z umowy nie mogą być przenoszone na osobę trzecią bez zgody Zamawiającego.</w:t>
      </w:r>
    </w:p>
    <w:p w:rsidR="00DA4897" w:rsidRPr="00325718" w:rsidRDefault="00DA4897" w:rsidP="00325718">
      <w:pPr>
        <w:pStyle w:val="Nagwek3"/>
        <w:spacing w:before="0" w:line="240" w:lineRule="auto"/>
        <w:ind w:left="0" w:firstLine="0"/>
        <w:jc w:val="left"/>
        <w:rPr>
          <w:rFonts w:ascii="Times New Roman" w:hAnsi="Times New Roman"/>
          <w:sz w:val="24"/>
          <w:szCs w:val="24"/>
        </w:rPr>
      </w:pPr>
      <w:bookmarkStart w:id="19" w:name="_Ref311632509"/>
      <w:bookmarkStart w:id="20" w:name="_Ref311632518"/>
      <w:bookmarkStart w:id="21" w:name="_Ref311632522"/>
      <w:bookmarkStart w:id="22" w:name="_GoBack"/>
      <w:bookmarkEnd w:id="22"/>
    </w:p>
    <w:p w:rsidR="00DA4897" w:rsidRDefault="00DA4897" w:rsidP="00325718">
      <w:pPr>
        <w:pStyle w:val="Nagwek3"/>
        <w:spacing w:before="0" w:line="240" w:lineRule="auto"/>
        <w:ind w:left="0" w:firstLine="0"/>
        <w:rPr>
          <w:rFonts w:ascii="Times New Roman" w:hAnsi="Times New Roman"/>
          <w:sz w:val="24"/>
          <w:szCs w:val="24"/>
        </w:rPr>
      </w:pPr>
      <w:bookmarkStart w:id="23" w:name="_Toc497218737"/>
      <w:r w:rsidRPr="00325718">
        <w:rPr>
          <w:rFonts w:ascii="Times New Roman" w:hAnsi="Times New Roman"/>
          <w:sz w:val="24"/>
          <w:szCs w:val="24"/>
        </w:rPr>
        <w:t xml:space="preserve">§ </w:t>
      </w:r>
      <w:r w:rsidR="002269CE" w:rsidRPr="00325718">
        <w:rPr>
          <w:rFonts w:ascii="Times New Roman" w:hAnsi="Times New Roman"/>
          <w:sz w:val="24"/>
          <w:szCs w:val="24"/>
        </w:rPr>
        <w:t>7</w:t>
      </w:r>
      <w:r w:rsidRPr="00325718">
        <w:rPr>
          <w:rFonts w:ascii="Times New Roman" w:hAnsi="Times New Roman"/>
          <w:sz w:val="24"/>
          <w:szCs w:val="24"/>
        </w:rPr>
        <w:t>.</w:t>
      </w:r>
      <w:r w:rsidRPr="00325718">
        <w:rPr>
          <w:rFonts w:ascii="Times New Roman" w:hAnsi="Times New Roman"/>
          <w:sz w:val="24"/>
          <w:szCs w:val="24"/>
        </w:rPr>
        <w:br/>
        <w:t xml:space="preserve"> Prawa autorskie</w:t>
      </w:r>
      <w:bookmarkEnd w:id="19"/>
      <w:bookmarkEnd w:id="20"/>
      <w:bookmarkEnd w:id="21"/>
      <w:bookmarkEnd w:id="23"/>
    </w:p>
    <w:p w:rsidR="0057262A" w:rsidRPr="0057262A" w:rsidRDefault="0057262A" w:rsidP="0057262A"/>
    <w:p w:rsidR="00CE18DA" w:rsidRPr="00325718" w:rsidRDefault="00DA4897" w:rsidP="00325718">
      <w:pPr>
        <w:widowControl w:val="0"/>
        <w:numPr>
          <w:ilvl w:val="0"/>
          <w:numId w:val="30"/>
        </w:numPr>
        <w:autoSpaceDE w:val="0"/>
        <w:autoSpaceDN w:val="0"/>
        <w:adjustRightInd w:val="0"/>
        <w:spacing w:line="240" w:lineRule="auto"/>
        <w:ind w:left="426"/>
        <w:jc w:val="both"/>
        <w:rPr>
          <w:rFonts w:ascii="Times New Roman" w:hAnsi="Times New Roman" w:cs="Times New Roman"/>
          <w:sz w:val="24"/>
          <w:szCs w:val="24"/>
        </w:rPr>
      </w:pPr>
      <w:r w:rsidRPr="00325718">
        <w:rPr>
          <w:rFonts w:ascii="Times New Roman" w:hAnsi="Times New Roman" w:cs="Times New Roman"/>
          <w:color w:val="000000"/>
          <w:sz w:val="24"/>
          <w:szCs w:val="24"/>
        </w:rPr>
        <w:t>Wykonawca przenosi na Zamawiającego - w ramach wynagrodzenia wynikającego z Umowy - w całości autorskie prawa majątkowe do każdego z Produktów/Zmian wytworzonych w wyniku realizacji Umowy utrwalonych w jakiejkolwiek formie (w szczególności dokumentacji wytworzonej w ramach realizacji Umowy, oprogramowania), łącznie z prawem do udzielania zezwoleń na  wykonywanie  zależnego  prawa  autorskiego,  prawem  do  wykonywania zależnego prawa autorskiego oraz prawem do kodów źródłowych oprogramowania w celu jego  swobodnego  wykorzystania  i  modyfikacji</w:t>
      </w:r>
      <w:r w:rsidR="008A49A3" w:rsidRPr="00325718">
        <w:rPr>
          <w:rFonts w:ascii="Times New Roman" w:hAnsi="Times New Roman" w:cs="Times New Roman"/>
          <w:color w:val="000000"/>
          <w:sz w:val="24"/>
          <w:szCs w:val="24"/>
        </w:rPr>
        <w:t>.</w:t>
      </w:r>
    </w:p>
    <w:p w:rsidR="00DA4897" w:rsidRPr="00325718" w:rsidRDefault="00DA4897" w:rsidP="00325718">
      <w:pPr>
        <w:widowControl w:val="0"/>
        <w:autoSpaceDE w:val="0"/>
        <w:autoSpaceDN w:val="0"/>
        <w:adjustRightInd w:val="0"/>
        <w:spacing w:line="240" w:lineRule="auto"/>
        <w:ind w:left="426" w:firstLine="0"/>
        <w:jc w:val="both"/>
        <w:rPr>
          <w:rFonts w:ascii="Times New Roman" w:hAnsi="Times New Roman" w:cs="Times New Roman"/>
          <w:sz w:val="24"/>
          <w:szCs w:val="24"/>
        </w:rPr>
      </w:pPr>
    </w:p>
    <w:p w:rsidR="00DA4897" w:rsidRPr="00325718" w:rsidRDefault="00DA4897" w:rsidP="00FE304D">
      <w:pPr>
        <w:pStyle w:val="Akapitzlist"/>
        <w:numPr>
          <w:ilvl w:val="0"/>
          <w:numId w:val="30"/>
        </w:numPr>
        <w:ind w:left="426"/>
        <w:jc w:val="both"/>
      </w:pPr>
      <w:r w:rsidRPr="00325718">
        <w:t>Przeniesienie autorskich praw majątkowych na Zamawiającego, obejmuje wszelkie pola eksploatacji wskazane w art. 50 i 74 ust. 4 ustawy z dnia 4 lutego 1994 r. o prawie autorskim i prawach pokrewnych (</w:t>
      </w:r>
      <w:proofErr w:type="spellStart"/>
      <w:r w:rsidR="006B05BE" w:rsidRPr="00325718">
        <w:t>t.j</w:t>
      </w:r>
      <w:proofErr w:type="spellEnd"/>
      <w:r w:rsidR="006B05BE" w:rsidRPr="00325718">
        <w:t xml:space="preserve">. </w:t>
      </w:r>
      <w:r w:rsidRPr="00325718">
        <w:t>Dz. U. z 20</w:t>
      </w:r>
      <w:r w:rsidR="006B05BE" w:rsidRPr="00325718">
        <w:t>1</w:t>
      </w:r>
      <w:r w:rsidRPr="00325718">
        <w:t xml:space="preserve">6 r. Nr </w:t>
      </w:r>
      <w:r w:rsidR="006B05BE" w:rsidRPr="00325718">
        <w:t>666</w:t>
      </w:r>
      <w:r w:rsidRPr="00325718">
        <w:t xml:space="preserve"> z </w:t>
      </w:r>
      <w:proofErr w:type="spellStart"/>
      <w:r w:rsidRPr="00325718">
        <w:t>późn</w:t>
      </w:r>
      <w:proofErr w:type="spellEnd"/>
      <w:r w:rsidRPr="00325718">
        <w:t xml:space="preserve">. zm.), w tym następujące pola eksploatacji: </w:t>
      </w:r>
    </w:p>
    <w:p w:rsidR="00DA4897" w:rsidRPr="00325718" w:rsidRDefault="00DA4897" w:rsidP="0054467D">
      <w:pPr>
        <w:pStyle w:val="Akapitzlist"/>
        <w:numPr>
          <w:ilvl w:val="1"/>
          <w:numId w:val="24"/>
        </w:numPr>
        <w:ind w:left="851" w:hanging="425"/>
        <w:jc w:val="both"/>
      </w:pPr>
      <w:r w:rsidRPr="00325718">
        <w:t xml:space="preserve">w odniesieniu do wszelkiej dokumentacji: wykorzystanie do realizacji zadań bez jakichkolwiek ograniczeń, odtwarzanie, utrwalanie i trwałe zwielokrotnianie całości lub części wszystkimi znanymi w chwili przenoszenia autorskich praw majątkowych technikami, w tym techniką drukarską, reprograficzną, zapisu magnetycznego oraz techniką cyfrową, przekazywanie, przechowywanie, wyświetlanie, wprowadzanie do pamięci komputera wraz z prawem do wykonywania modyfikacji, tłumaczenie, przystosowywanie, zmiany układu lub jakiekolwiek inne zmiany, wprowadzanie do obrotu, użyczanie lub najem oryginału albo egzemplarzy na których utwór utrwalono, rozpowszechnianie utworu przez publiczne wykonanie, wystawienie, wyświetlenie, odtworzenie oraz nadawanie i reemitowanie,  a także publiczne udostępnienie utworu w taki sposób, aby każdy mógł mieć do niego dostęp w miejscu i czasie przez siebie wybranym; </w:t>
      </w:r>
    </w:p>
    <w:p w:rsidR="00DA4897" w:rsidRPr="00325718" w:rsidRDefault="00DA4897" w:rsidP="0057262A">
      <w:pPr>
        <w:pStyle w:val="Akapitzlist"/>
        <w:numPr>
          <w:ilvl w:val="1"/>
          <w:numId w:val="24"/>
        </w:numPr>
        <w:ind w:left="851" w:hanging="425"/>
        <w:jc w:val="both"/>
      </w:pPr>
      <w:r w:rsidRPr="00325718">
        <w:t xml:space="preserve">w odniesieniu do oprogramowania (w tym zmian lub rozbudowy): wykorzystanie do realizacji zadań publicznych bez jakichkolwiek ograniczeń; wprowadzanie i zapisywanie w pamięci komputerów; odtwarzanie; utrwalanie; przekazywanie; przechowywanie; wyświetlanie; stosowanie; instalowanie i deinstalowanie oprogramowania; sporządzanie kopii zapasowej (kopii bezpieczeństwa); trwałe lub czasowe zwielokrotnienie w całości lub w części jakimikolwiek  środkami i w jakiejkolwiek formie, tłumaczenie, przystosowywanie, zmiany układu lub jakiekolwiek inne zmiany, rozpowszechnianie, w tym użyczanie lub najem oraz publiczne udostępnienie w taki sposób, aby każdy mógł mieć do niego dostęp w miejscu i czasie przez siebie wybranym; </w:t>
      </w:r>
    </w:p>
    <w:p w:rsidR="00DA4897" w:rsidRPr="00325718" w:rsidRDefault="00DA4897" w:rsidP="0057262A">
      <w:pPr>
        <w:pStyle w:val="Akapitzlist"/>
        <w:numPr>
          <w:ilvl w:val="1"/>
          <w:numId w:val="24"/>
        </w:numPr>
        <w:ind w:left="851" w:hanging="357"/>
        <w:jc w:val="both"/>
      </w:pPr>
      <w:r w:rsidRPr="00325718">
        <w:t xml:space="preserve">w odniesieniu do kodów źródłowych oprogramowania, w tym dostosowań COTS zrealizowanych przez Wykonawcę (rozumianych jako zbiory wartości parametrów i/lub kodu w pewnym języku oprogramowania przewidzianym przez dany COTS jako rozwiązanie do jego dostosowania dla konkretnego klienta): na wszystkich polach eksploatacji określonych powyżej dla dokumentacji i oprogramowania oraz na następujących polach eksploatacji: modyfikacji kodów źródłowych, ich kompilacji, testowania, wdrożenia, używania (oraz wykorzystywania na wszystkich polach eksploatacji określonych dla dokumentacji) wytworzonego w ten sposób wykonywalnego oprogramowania i przeprowadzania szkoleń w tym zakresie, wraz z prawem wykonywania zależnego prawa autorskiego oraz prawem do udzielania zezwoleń na wykonywanie zależnego prawa autorskiego do ww. produktów i ich zmian na wszystkich ww. polach eksploatacji. </w:t>
      </w:r>
    </w:p>
    <w:p w:rsidR="00DA4897" w:rsidRPr="00325718" w:rsidRDefault="00DA4897" w:rsidP="006352F2">
      <w:pPr>
        <w:pStyle w:val="Akapitzlist"/>
        <w:numPr>
          <w:ilvl w:val="0"/>
          <w:numId w:val="23"/>
        </w:numPr>
        <w:ind w:left="426" w:hanging="425"/>
        <w:jc w:val="both"/>
      </w:pPr>
      <w:r w:rsidRPr="00325718">
        <w:t xml:space="preserve">Zamawiający może wykonywać majątkowe prawa autorskie bez jakichkolwiek ograniczeń niezastrzeżonych wyraźnie w Umowie (w szczególności ograniczeń czasowych i terytorialnych), samodzielnie lub może upoważnić do tego osoby trzecie. </w:t>
      </w:r>
    </w:p>
    <w:p w:rsidR="00DA4897" w:rsidRPr="00325718" w:rsidRDefault="000902A7" w:rsidP="0057262A">
      <w:pPr>
        <w:pStyle w:val="Akapitzlist"/>
        <w:numPr>
          <w:ilvl w:val="0"/>
          <w:numId w:val="23"/>
        </w:numPr>
        <w:ind w:left="426" w:hanging="357"/>
        <w:jc w:val="both"/>
      </w:pPr>
      <w:r w:rsidRPr="00325718">
        <w:t>W</w:t>
      </w:r>
      <w:r w:rsidR="00DA4897" w:rsidRPr="00325718">
        <w:t xml:space="preserve"> ramach wynagrodzenia wynikającego z umowy</w:t>
      </w:r>
      <w:r w:rsidRPr="00325718">
        <w:t xml:space="preserve"> na zakończenie Etapu I </w:t>
      </w:r>
      <w:proofErr w:type="spellStart"/>
      <w:r w:rsidRPr="00325718">
        <w:t>i</w:t>
      </w:r>
      <w:proofErr w:type="spellEnd"/>
      <w:r w:rsidRPr="00325718">
        <w:t xml:space="preserve"> Etapu III</w:t>
      </w:r>
      <w:r w:rsidR="00DA4897" w:rsidRPr="00325718">
        <w:t xml:space="preserve">, </w:t>
      </w:r>
      <w:r w:rsidR="006B05BE" w:rsidRPr="00325718">
        <w:t xml:space="preserve">Wykonawca </w:t>
      </w:r>
      <w:r w:rsidR="00DA4897" w:rsidRPr="00325718">
        <w:t>wyda Zamawiającemu wszystkie wytworzone kody źródłowe i kody konfiguracji oprogramowania wraz z niezbędną dokumentacją dotyczącą Produktów, dostarczonych w ramach realizacji Umowy, w stosunku do których następuje przeniesienie majątkowych praw autorskich.</w:t>
      </w:r>
    </w:p>
    <w:p w:rsidR="00DA4897" w:rsidRPr="00325718" w:rsidRDefault="00DA4897" w:rsidP="0057262A">
      <w:pPr>
        <w:pStyle w:val="Akapitzlist"/>
        <w:numPr>
          <w:ilvl w:val="0"/>
          <w:numId w:val="23"/>
        </w:numPr>
        <w:ind w:left="426"/>
        <w:jc w:val="both"/>
      </w:pPr>
      <w:r w:rsidRPr="00325718">
        <w:t xml:space="preserve">Postanowienia zawarte w niniejszym paragrafie stosuje się odpowiednio do zmian </w:t>
      </w:r>
      <w:r w:rsidR="008A49A3" w:rsidRPr="00325718">
        <w:t xml:space="preserve">Systemu i </w:t>
      </w:r>
      <w:r w:rsidRPr="00325718">
        <w:t xml:space="preserve">Produktów realizowanych przez Wykonawcę w ramach </w:t>
      </w:r>
      <w:r w:rsidR="008A49A3" w:rsidRPr="00325718">
        <w:t>realizacji umowy</w:t>
      </w:r>
      <w:r w:rsidRPr="00325718">
        <w:t xml:space="preserve">. </w:t>
      </w:r>
    </w:p>
    <w:p w:rsidR="00DA4897" w:rsidRPr="0057262A" w:rsidRDefault="00DA4897" w:rsidP="0057262A">
      <w:pPr>
        <w:pStyle w:val="Akapitzlist"/>
        <w:numPr>
          <w:ilvl w:val="0"/>
          <w:numId w:val="23"/>
        </w:numPr>
        <w:autoSpaceDE w:val="0"/>
        <w:autoSpaceDN w:val="0"/>
        <w:adjustRightInd w:val="0"/>
        <w:ind w:left="426"/>
        <w:jc w:val="both"/>
        <w:rPr>
          <w:color w:val="000000"/>
        </w:rPr>
      </w:pPr>
      <w:r w:rsidRPr="00325718">
        <w:rPr>
          <w:color w:val="000000"/>
        </w:rPr>
        <w:lastRenderedPageBreak/>
        <w:t xml:space="preserve">Od chwili dostarczenia Zamawiającemu Produktów do chwili przeniesienia majątkowych praw autorskich do tych Produktów, zgodnie z postanowieniami ustępów poprzedzających, Wykonawca w ramach wynagrodzenia wynikającego z Umowy, udziela Zamawiającemu niewyłącznej licencji tymczasowej do korzystania z tych Produktów, </w:t>
      </w:r>
      <w:r w:rsidRPr="00325718">
        <w:t>w zakresie niezbędnym do dokonania przez Zamawiającego odbioru Systemu lub elementów Systemu, w szczególności do przeprowadzenia niezbędnych testów i jego eksploatacji. Licencja tymczasowa, o której mowa w zdaniu poprzednim udzielana jest z chwilą przekazania Produktów do odbioru i wygasa z chwilą podpisania przez Strony Protokołu Odbioru Systemu bez zastrzeżeń.</w:t>
      </w:r>
      <w:r w:rsidRPr="00325718">
        <w:rPr>
          <w:color w:val="000000"/>
        </w:rPr>
        <w:t xml:space="preserve"> </w:t>
      </w:r>
    </w:p>
    <w:p w:rsidR="00DA4897" w:rsidRPr="00325718" w:rsidRDefault="00DA4897" w:rsidP="0057262A">
      <w:pPr>
        <w:pStyle w:val="Akapitzlist"/>
        <w:numPr>
          <w:ilvl w:val="0"/>
          <w:numId w:val="23"/>
        </w:numPr>
        <w:ind w:left="426"/>
        <w:jc w:val="both"/>
      </w:pPr>
      <w:r w:rsidRPr="00325718">
        <w:t xml:space="preserve">Z chwilą przejścia majątkowych praw autorskich, własność nośników, na których utrwalono Produkty i ich modyfikacje, przechodzi na Zamawiającego. </w:t>
      </w:r>
    </w:p>
    <w:p w:rsidR="00DA4897" w:rsidRPr="0057262A" w:rsidRDefault="00DA4897" w:rsidP="0057262A">
      <w:pPr>
        <w:pStyle w:val="Akapitzlist"/>
        <w:numPr>
          <w:ilvl w:val="0"/>
          <w:numId w:val="23"/>
        </w:numPr>
        <w:autoSpaceDE w:val="0"/>
        <w:autoSpaceDN w:val="0"/>
        <w:adjustRightInd w:val="0"/>
        <w:ind w:left="426"/>
        <w:jc w:val="both"/>
        <w:rPr>
          <w:color w:val="000000"/>
        </w:rPr>
      </w:pPr>
      <w:r w:rsidRPr="00325718">
        <w:rPr>
          <w:color w:val="000000"/>
        </w:rPr>
        <w:t xml:space="preserve">Wykonawca gwarantuje, że osoby uprawnione z tytułu osobistych praw autorskich do Produktów w żaden sposób nie będą wykonywały przysługujących im praw, w szczególności Wykonawca zapewnia i gwarantuje, że Zamawiający może korzystać z Produktów bez wskazywania autorstwa twórców. </w:t>
      </w:r>
    </w:p>
    <w:p w:rsidR="00DA4897" w:rsidRPr="00325718" w:rsidRDefault="00DA4897" w:rsidP="0057262A">
      <w:pPr>
        <w:pStyle w:val="Akapitzlist"/>
        <w:numPr>
          <w:ilvl w:val="0"/>
          <w:numId w:val="23"/>
        </w:numPr>
        <w:ind w:left="426"/>
        <w:jc w:val="both"/>
      </w:pPr>
      <w:r w:rsidRPr="00325718">
        <w:t xml:space="preserve">Strony ustalają zgodnie, że Zamawiający nie ponosi i nie będzie ponosić odpowiedzialności za naruszenie praw osób trzecich w związku z pracami wykonywanymi przez Wykonawcę. Cała odpowiedzialność w powyższym zakresie spoczywa na Wykonawcy. </w:t>
      </w:r>
    </w:p>
    <w:p w:rsidR="00DA4897" w:rsidRPr="00325718" w:rsidRDefault="00DA4897" w:rsidP="0057262A">
      <w:pPr>
        <w:pStyle w:val="Akapitzlist"/>
        <w:numPr>
          <w:ilvl w:val="0"/>
          <w:numId w:val="23"/>
        </w:numPr>
        <w:ind w:left="426"/>
        <w:jc w:val="both"/>
      </w:pPr>
      <w:r w:rsidRPr="00325718">
        <w:t xml:space="preserve">Jeśli dostarczone w ramach Umowy Produkty wytworzone przez Wykonawcę faktycznie naruszać będzie prawa osób trzecich, Wykonawca niezwłocznie przystąpi do jego zmodyfikowania w sposób, pozwalający na ich dalsze wykorzystywanie bez naruszania praw osób trzecich lub uzyska dla Zamawiającego, na swój koszt, licencję na część dotkniętą naruszeniem. </w:t>
      </w:r>
    </w:p>
    <w:p w:rsidR="00D42076" w:rsidRPr="00325718" w:rsidRDefault="00DA4897" w:rsidP="0057262A">
      <w:pPr>
        <w:pStyle w:val="Akapitzlist"/>
        <w:numPr>
          <w:ilvl w:val="0"/>
          <w:numId w:val="23"/>
        </w:numPr>
        <w:ind w:left="426"/>
        <w:jc w:val="both"/>
      </w:pPr>
      <w:r w:rsidRPr="00325718">
        <w:t>W przypadku wytoczenia powództwa przez osobę trzecią przeciwko Zamawiającemu, Wykonawca na wezwanie Zamawiającego przystąpi do postępowania po jego stronie.</w:t>
      </w:r>
    </w:p>
    <w:p w:rsidR="00CE18DA" w:rsidRPr="00325718" w:rsidRDefault="00D42076" w:rsidP="00325718">
      <w:pPr>
        <w:numPr>
          <w:ilvl w:val="0"/>
          <w:numId w:val="23"/>
        </w:numPr>
        <w:spacing w:line="240" w:lineRule="auto"/>
        <w:ind w:left="426"/>
        <w:jc w:val="both"/>
        <w:rPr>
          <w:rFonts w:ascii="Times New Roman" w:hAnsi="Times New Roman" w:cs="Times New Roman"/>
          <w:sz w:val="24"/>
          <w:szCs w:val="24"/>
        </w:rPr>
      </w:pPr>
      <w:r w:rsidRPr="00325718">
        <w:rPr>
          <w:rFonts w:ascii="Times New Roman" w:hAnsi="Times New Roman" w:cs="Times New Roman"/>
          <w:sz w:val="24"/>
          <w:szCs w:val="24"/>
        </w:rPr>
        <w:t>Zamawiający udziela Wykonawcy niewyłącznej, nieprzenoszalnej licencji na Produkty, do których przysługują mu autorskie prawa majątkowe z prawem do korzystania z nich w celu wykonania przedmiotu umowy. Wynagrodzenie Zamawiającego z tytułu udzielonej Licencji zostało uwzględnione przy kształtowaniu się wynagrodzenia Wykonawcy określonego w niniejszej Umowie</w:t>
      </w:r>
      <w:r w:rsidRPr="00325718">
        <w:rPr>
          <w:rFonts w:ascii="Times New Roman" w:hAnsi="Times New Roman" w:cs="Times New Roman"/>
          <w:i/>
          <w:sz w:val="24"/>
          <w:szCs w:val="24"/>
        </w:rPr>
        <w:t>.</w:t>
      </w:r>
      <w:r w:rsidRPr="00325718">
        <w:rPr>
          <w:rFonts w:ascii="Times New Roman" w:hAnsi="Times New Roman" w:cs="Times New Roman"/>
          <w:sz w:val="24"/>
          <w:szCs w:val="24"/>
        </w:rPr>
        <w:t xml:space="preserve">  </w:t>
      </w:r>
    </w:p>
    <w:p w:rsidR="00DA4897" w:rsidRPr="00325718" w:rsidRDefault="00DA4897" w:rsidP="00325718">
      <w:pPr>
        <w:pStyle w:val="Akapitzlist"/>
        <w:jc w:val="both"/>
      </w:pPr>
    </w:p>
    <w:p w:rsidR="00DA4897" w:rsidRDefault="00DA4897" w:rsidP="00325718">
      <w:pPr>
        <w:pStyle w:val="Nagwek3"/>
        <w:spacing w:before="0" w:line="240" w:lineRule="auto"/>
        <w:ind w:left="0" w:firstLine="0"/>
        <w:rPr>
          <w:rFonts w:ascii="Times New Roman" w:hAnsi="Times New Roman"/>
          <w:sz w:val="24"/>
          <w:szCs w:val="24"/>
        </w:rPr>
      </w:pPr>
      <w:bookmarkStart w:id="24" w:name="_Toc497218738"/>
      <w:r w:rsidRPr="00325718">
        <w:rPr>
          <w:rFonts w:ascii="Times New Roman" w:hAnsi="Times New Roman"/>
          <w:sz w:val="24"/>
          <w:szCs w:val="24"/>
        </w:rPr>
        <w:t xml:space="preserve">§ </w:t>
      </w:r>
      <w:r w:rsidR="002269CE" w:rsidRPr="00325718">
        <w:rPr>
          <w:rFonts w:ascii="Times New Roman" w:hAnsi="Times New Roman"/>
          <w:sz w:val="24"/>
          <w:szCs w:val="24"/>
        </w:rPr>
        <w:t>8</w:t>
      </w:r>
      <w:r w:rsidRPr="00325718">
        <w:rPr>
          <w:rFonts w:ascii="Times New Roman" w:hAnsi="Times New Roman"/>
          <w:sz w:val="24"/>
          <w:szCs w:val="24"/>
        </w:rPr>
        <w:t>.</w:t>
      </w:r>
      <w:r w:rsidR="00C47C18" w:rsidRPr="00325718">
        <w:rPr>
          <w:rFonts w:ascii="Times New Roman" w:hAnsi="Times New Roman"/>
          <w:sz w:val="24"/>
          <w:szCs w:val="24"/>
        </w:rPr>
        <w:t xml:space="preserve"> </w:t>
      </w:r>
      <w:r w:rsidRPr="00325718">
        <w:rPr>
          <w:rFonts w:ascii="Times New Roman" w:hAnsi="Times New Roman"/>
          <w:sz w:val="24"/>
          <w:szCs w:val="24"/>
        </w:rPr>
        <w:br/>
        <w:t>Zabezpieczenie należytego wykonania Umowy</w:t>
      </w:r>
      <w:bookmarkEnd w:id="24"/>
    </w:p>
    <w:p w:rsidR="0057262A" w:rsidRPr="0057262A" w:rsidRDefault="0057262A" w:rsidP="0057262A"/>
    <w:p w:rsidR="00CE18DA" w:rsidRPr="00325718" w:rsidRDefault="00DA4897" w:rsidP="00325718">
      <w:pPr>
        <w:pStyle w:val="Akapitzlist1"/>
        <w:numPr>
          <w:ilvl w:val="0"/>
          <w:numId w:val="9"/>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Wykonawca oświadcza, iż przed zawarciem niniejszej Umowy wniósł skutecznie na rzecz Zamawiającego Zabezpieczenie należytego wykonania Umowy, zwane dalej w Umowie Zabezpieczeniem, w wysokości </w:t>
      </w:r>
      <w:r w:rsidR="009A23EC" w:rsidRPr="00325718">
        <w:rPr>
          <w:rFonts w:ascii="Times New Roman" w:hAnsi="Times New Roman" w:cs="Times New Roman"/>
          <w:sz w:val="24"/>
          <w:szCs w:val="24"/>
        </w:rPr>
        <w:t>10</w:t>
      </w:r>
      <w:r w:rsidRPr="00325718">
        <w:rPr>
          <w:rFonts w:ascii="Times New Roman" w:hAnsi="Times New Roman" w:cs="Times New Roman"/>
          <w:sz w:val="24"/>
          <w:szCs w:val="24"/>
        </w:rPr>
        <w:t xml:space="preserve">% wartości Umowy, o której mowa w ust w § </w:t>
      </w:r>
      <w:r w:rsidR="008D31AB" w:rsidRPr="00325718">
        <w:rPr>
          <w:rFonts w:ascii="Times New Roman" w:hAnsi="Times New Roman" w:cs="Times New Roman"/>
          <w:sz w:val="24"/>
          <w:szCs w:val="24"/>
        </w:rPr>
        <w:t>6</w:t>
      </w:r>
      <w:r w:rsidRPr="00325718">
        <w:rPr>
          <w:rFonts w:ascii="Times New Roman" w:hAnsi="Times New Roman" w:cs="Times New Roman"/>
          <w:sz w:val="24"/>
          <w:szCs w:val="24"/>
        </w:rPr>
        <w:t xml:space="preserve">, </w:t>
      </w:r>
      <w:r w:rsidR="0046462A" w:rsidRPr="00325718">
        <w:rPr>
          <w:rFonts w:ascii="Times New Roman" w:hAnsi="Times New Roman" w:cs="Times New Roman"/>
          <w:sz w:val="24"/>
          <w:szCs w:val="24"/>
        </w:rPr>
        <w:t xml:space="preserve"> </w:t>
      </w:r>
      <w:r w:rsidRPr="00325718">
        <w:rPr>
          <w:rFonts w:ascii="Times New Roman" w:hAnsi="Times New Roman" w:cs="Times New Roman"/>
          <w:sz w:val="24"/>
          <w:szCs w:val="24"/>
        </w:rPr>
        <w:t xml:space="preserve">czyli kwotę: </w:t>
      </w:r>
      <w:r w:rsidR="0046462A" w:rsidRPr="00325718">
        <w:rPr>
          <w:rFonts w:ascii="Times New Roman" w:hAnsi="Times New Roman" w:cs="Times New Roman"/>
          <w:b/>
          <w:sz w:val="24"/>
          <w:szCs w:val="24"/>
        </w:rPr>
        <w:t>……………………………..</w:t>
      </w:r>
      <w:r w:rsidRPr="00325718">
        <w:rPr>
          <w:rFonts w:ascii="Times New Roman" w:hAnsi="Times New Roman" w:cs="Times New Roman"/>
          <w:sz w:val="24"/>
          <w:szCs w:val="24"/>
        </w:rPr>
        <w:t xml:space="preserve"> złotych, (słownie:</w:t>
      </w:r>
      <w:r w:rsidR="00B1306D" w:rsidRPr="00325718">
        <w:rPr>
          <w:rFonts w:ascii="Times New Roman" w:hAnsi="Times New Roman" w:cs="Times New Roman"/>
          <w:sz w:val="24"/>
          <w:szCs w:val="24"/>
        </w:rPr>
        <w:t xml:space="preserve"> </w:t>
      </w:r>
      <w:r w:rsidR="00326B1B" w:rsidRPr="00325718">
        <w:rPr>
          <w:rFonts w:ascii="Times New Roman" w:hAnsi="Times New Roman" w:cs="Times New Roman"/>
          <w:sz w:val="24"/>
          <w:szCs w:val="24"/>
        </w:rPr>
        <w:t>……………………………………………………</w:t>
      </w:r>
      <w:r w:rsidR="0046462A" w:rsidRPr="00325718">
        <w:rPr>
          <w:rFonts w:ascii="Times New Roman" w:hAnsi="Times New Roman" w:cs="Times New Roman"/>
          <w:sz w:val="24"/>
          <w:szCs w:val="24"/>
        </w:rPr>
        <w:t>……..</w:t>
      </w:r>
      <w:r w:rsidRPr="00325718">
        <w:rPr>
          <w:rFonts w:ascii="Times New Roman" w:hAnsi="Times New Roman" w:cs="Times New Roman"/>
          <w:sz w:val="24"/>
          <w:szCs w:val="24"/>
        </w:rPr>
        <w:t xml:space="preserve">) </w:t>
      </w:r>
      <w:r w:rsidR="0046462A" w:rsidRPr="00325718">
        <w:rPr>
          <w:rFonts w:ascii="Times New Roman" w:hAnsi="Times New Roman" w:cs="Times New Roman"/>
          <w:sz w:val="24"/>
          <w:szCs w:val="24"/>
        </w:rPr>
        <w:t>.</w:t>
      </w:r>
    </w:p>
    <w:p w:rsidR="00CE18DA" w:rsidRPr="00325718" w:rsidRDefault="00DA4897" w:rsidP="00325718">
      <w:pPr>
        <w:pStyle w:val="Akapitzlist1"/>
        <w:numPr>
          <w:ilvl w:val="0"/>
          <w:numId w:val="9"/>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Zabezpieczenie służy do pokrycia roszczeń Zamawiającego z tytułu niewykonania lub nienależytego wykonania Umowy.</w:t>
      </w:r>
    </w:p>
    <w:p w:rsidR="00CE18DA" w:rsidRPr="00325718" w:rsidRDefault="00DA4897" w:rsidP="00325718">
      <w:pPr>
        <w:pStyle w:val="Akapitzlist1"/>
        <w:numPr>
          <w:ilvl w:val="0"/>
          <w:numId w:val="9"/>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Za</w:t>
      </w:r>
      <w:r w:rsidR="005A7A5B" w:rsidRPr="00325718">
        <w:rPr>
          <w:rFonts w:ascii="Times New Roman" w:hAnsi="Times New Roman" w:cs="Times New Roman"/>
          <w:sz w:val="24"/>
          <w:szCs w:val="24"/>
        </w:rPr>
        <w:t xml:space="preserve">mawiający zwolni Zabezpieczenie </w:t>
      </w:r>
      <w:r w:rsidRPr="00325718">
        <w:rPr>
          <w:rFonts w:ascii="Times New Roman" w:hAnsi="Times New Roman" w:cs="Times New Roman"/>
          <w:sz w:val="24"/>
          <w:szCs w:val="24"/>
        </w:rPr>
        <w:t xml:space="preserve"> w terminie 30 dni po wykonaniu Przedmiotu Umowy i uznaniu Umowy przez Zamawiającego za należycie wykonaną, co zostanie potwierdzone podpisaniem przez Zamawiającego Protokołu Odbioru</w:t>
      </w:r>
      <w:r w:rsidR="0046462A" w:rsidRPr="00325718">
        <w:rPr>
          <w:rFonts w:ascii="Times New Roman" w:hAnsi="Times New Roman" w:cs="Times New Roman"/>
          <w:sz w:val="24"/>
          <w:szCs w:val="24"/>
        </w:rPr>
        <w:t xml:space="preserve"> </w:t>
      </w:r>
      <w:r w:rsidR="000902A7" w:rsidRPr="00325718">
        <w:rPr>
          <w:rFonts w:ascii="Times New Roman" w:hAnsi="Times New Roman" w:cs="Times New Roman"/>
          <w:sz w:val="24"/>
          <w:szCs w:val="24"/>
        </w:rPr>
        <w:t>Etapu III</w:t>
      </w:r>
      <w:r w:rsidRPr="00325718">
        <w:rPr>
          <w:rFonts w:ascii="Times New Roman" w:hAnsi="Times New Roman" w:cs="Times New Roman"/>
          <w:sz w:val="24"/>
          <w:szCs w:val="24"/>
        </w:rPr>
        <w:t xml:space="preserve"> bez zastrzeżeń;</w:t>
      </w:r>
    </w:p>
    <w:p w:rsidR="00CE18DA" w:rsidRPr="00325718" w:rsidRDefault="00DA4897" w:rsidP="00325718">
      <w:pPr>
        <w:pStyle w:val="Akapitzlist"/>
        <w:numPr>
          <w:ilvl w:val="0"/>
          <w:numId w:val="9"/>
        </w:numPr>
        <w:jc w:val="both"/>
        <w:rPr>
          <w:lang w:eastAsia="en-US"/>
        </w:rPr>
      </w:pPr>
      <w:r w:rsidRPr="00325718">
        <w:t>Udzielone gwarancje lub poręczenia muszą być bezwarunkowe, nieodwołalne, płatne na pierwsze pisemne żądanie</w:t>
      </w:r>
      <w:r w:rsidR="0070593B" w:rsidRPr="00325718">
        <w:t>, niezależnie od sporów pomiędzy Zamawiającym i Wykonawcą</w:t>
      </w:r>
      <w:r w:rsidR="007B6B6A" w:rsidRPr="00325718">
        <w:t>,</w:t>
      </w:r>
      <w:r w:rsidRPr="00325718">
        <w:t xml:space="preserve"> i wykonalne na terytorium Rzeczypospolitej Polskiej, a wszelkie spory ich dotyczące podlegają rozstrzygnięciu zgodnie z prawem Rzeczypospolitej Polskiej i podlegają </w:t>
      </w:r>
      <w:r w:rsidRPr="00325718">
        <w:lastRenderedPageBreak/>
        <w:t xml:space="preserve">kompetencji sądu właściwego dla siedziby Izby Celnej we Wrocławiu. Koszty związane z wystawieniem powyższych dokumentów ponosi Wykonawca. </w:t>
      </w:r>
      <w:r w:rsidR="00B85A4D" w:rsidRPr="00325718">
        <w:rPr>
          <w:lang w:eastAsia="en-US"/>
        </w:rPr>
        <w:t xml:space="preserve">Gwarant zobowiązany jest do spełnienia świadczenia z udzielonej Gwarancji bez względu na ewentualne spory pomiędzy Beneficjentem a Zleceniodawcą. </w:t>
      </w:r>
    </w:p>
    <w:p w:rsidR="00CE18DA" w:rsidRPr="00325718" w:rsidRDefault="00DA4897" w:rsidP="00325718">
      <w:pPr>
        <w:pStyle w:val="Akapitzlist1"/>
        <w:numPr>
          <w:ilvl w:val="0"/>
          <w:numId w:val="9"/>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Jeżeli z uwagi na przedłużenie Terminu realizacji Umowy, niezależnie od przyczyn tego przedłużenia, Zabezpieczenie wniesione w gwarancjach bankowych, ubezpieczeniowych lub w poręczeniach wygasłoby przed upływem przedłużonego Terminu realizacji Umowy, Wykonawca na 7 dni roboczych przed wygaśnięciem takiego Zabezpieczenia przedstawia Zamawiającemu stosowny aneks lub nową gwarancję/poręczenie lub wpłaca odpowiednie Zabezpieczenie w gotówce. Jeżeli Wykonawca nie wykona powyższego obowiązku Zamawiający może zażądać od gwaranta/poręczyciela wypłaty z gwarancji/poręczenia i zaliczyć uzyskaną w ten sposób kwotę na poczet Zabezpieczenia. Powyższe uprawnienie musi wynikać z treści gwarancji lub poręczenia. </w:t>
      </w:r>
    </w:p>
    <w:p w:rsidR="00CE18DA" w:rsidRPr="00325718" w:rsidRDefault="00DA4897" w:rsidP="00325718">
      <w:pPr>
        <w:pStyle w:val="Akapitzlist1"/>
        <w:numPr>
          <w:ilvl w:val="0"/>
          <w:numId w:val="9"/>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Wykonawca oświadcza, że wyraża zgodę na bezpośrednie potrącenie przez Zamawiającego z Zabezpieczenia wszelkich należności powstałych w wyniku niewykonania lub nienależytego wykonania Umowy, w tym należności wynikające z kar umownych. </w:t>
      </w:r>
    </w:p>
    <w:p w:rsidR="00CE18DA" w:rsidRPr="00325718" w:rsidRDefault="00DA4897" w:rsidP="00325718">
      <w:pPr>
        <w:pStyle w:val="Akapitzlist1"/>
        <w:numPr>
          <w:ilvl w:val="0"/>
          <w:numId w:val="9"/>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 przypadku gdy Wykonawca wniesie Zabezpieczenie w pieniądzu, Zamawiający zobowiązuje się do zwrotu Zabezpieczenia wraz z odsetkami wynikającymi z Umowy rachunku bankowego, na którym było ono przechowywane, pomniejszonego o koszt prowadzenia tego rachunku oraz prowizji bankowej za przelew pieniędzy na rachunek bankowy Wykonawcy.</w:t>
      </w:r>
    </w:p>
    <w:p w:rsidR="00D702C7" w:rsidRPr="00325718" w:rsidRDefault="00D702C7" w:rsidP="00325718">
      <w:pPr>
        <w:pStyle w:val="Nagwek3"/>
        <w:spacing w:before="0" w:line="240" w:lineRule="auto"/>
        <w:ind w:left="0" w:firstLine="0"/>
        <w:rPr>
          <w:rFonts w:ascii="Times New Roman" w:hAnsi="Times New Roman"/>
          <w:sz w:val="24"/>
          <w:szCs w:val="24"/>
        </w:rPr>
      </w:pPr>
    </w:p>
    <w:p w:rsidR="00DA4897" w:rsidRDefault="00DA4897" w:rsidP="00325718">
      <w:pPr>
        <w:pStyle w:val="Nagwek3"/>
        <w:spacing w:before="0" w:line="240" w:lineRule="auto"/>
        <w:ind w:left="0" w:firstLine="0"/>
        <w:rPr>
          <w:rFonts w:ascii="Times New Roman" w:hAnsi="Times New Roman"/>
          <w:sz w:val="24"/>
          <w:szCs w:val="24"/>
        </w:rPr>
      </w:pPr>
      <w:bookmarkStart w:id="25" w:name="_Toc497218739"/>
      <w:r w:rsidRPr="00325718">
        <w:rPr>
          <w:rFonts w:ascii="Times New Roman" w:hAnsi="Times New Roman"/>
          <w:sz w:val="24"/>
          <w:szCs w:val="24"/>
        </w:rPr>
        <w:t xml:space="preserve">§ </w:t>
      </w:r>
      <w:r w:rsidR="002269CE" w:rsidRPr="00325718">
        <w:rPr>
          <w:rFonts w:ascii="Times New Roman" w:hAnsi="Times New Roman"/>
          <w:sz w:val="24"/>
          <w:szCs w:val="24"/>
        </w:rPr>
        <w:t>9</w:t>
      </w:r>
      <w:r w:rsidRPr="00325718">
        <w:rPr>
          <w:rFonts w:ascii="Times New Roman" w:hAnsi="Times New Roman"/>
          <w:sz w:val="24"/>
          <w:szCs w:val="24"/>
        </w:rPr>
        <w:t>.</w:t>
      </w:r>
      <w:r w:rsidRPr="00325718">
        <w:rPr>
          <w:rFonts w:ascii="Times New Roman" w:hAnsi="Times New Roman"/>
          <w:sz w:val="24"/>
          <w:szCs w:val="24"/>
        </w:rPr>
        <w:br/>
        <w:t xml:space="preserve">Warunki </w:t>
      </w:r>
      <w:r w:rsidR="00E02DEE" w:rsidRPr="00325718">
        <w:rPr>
          <w:rFonts w:ascii="Times New Roman" w:hAnsi="Times New Roman"/>
          <w:sz w:val="24"/>
          <w:szCs w:val="24"/>
        </w:rPr>
        <w:t xml:space="preserve">świadczenia </w:t>
      </w:r>
      <w:r w:rsidR="001F2F64" w:rsidRPr="00325718">
        <w:rPr>
          <w:rFonts w:ascii="Times New Roman" w:hAnsi="Times New Roman"/>
          <w:sz w:val="24"/>
          <w:szCs w:val="24"/>
        </w:rPr>
        <w:t>U</w:t>
      </w:r>
      <w:r w:rsidR="00E02DEE" w:rsidRPr="00325718">
        <w:rPr>
          <w:rFonts w:ascii="Times New Roman" w:hAnsi="Times New Roman"/>
          <w:sz w:val="24"/>
          <w:szCs w:val="24"/>
        </w:rPr>
        <w:t xml:space="preserve">sługi </w:t>
      </w:r>
      <w:r w:rsidR="001F2F64" w:rsidRPr="00325718">
        <w:rPr>
          <w:rFonts w:ascii="Times New Roman" w:hAnsi="Times New Roman"/>
          <w:sz w:val="24"/>
          <w:szCs w:val="24"/>
        </w:rPr>
        <w:t>U</w:t>
      </w:r>
      <w:r w:rsidR="00E02DEE" w:rsidRPr="00325718">
        <w:rPr>
          <w:rFonts w:ascii="Times New Roman" w:hAnsi="Times New Roman"/>
          <w:sz w:val="24"/>
          <w:szCs w:val="24"/>
        </w:rPr>
        <w:t xml:space="preserve">trzymania </w:t>
      </w:r>
      <w:r w:rsidR="007C00B7" w:rsidRPr="00325718">
        <w:rPr>
          <w:rFonts w:ascii="Times New Roman" w:hAnsi="Times New Roman"/>
          <w:sz w:val="24"/>
          <w:szCs w:val="24"/>
        </w:rPr>
        <w:t xml:space="preserve">modułu </w:t>
      </w:r>
      <w:r w:rsidR="00E02DEE" w:rsidRPr="00325718">
        <w:rPr>
          <w:rFonts w:ascii="Times New Roman" w:hAnsi="Times New Roman"/>
          <w:sz w:val="24"/>
          <w:szCs w:val="24"/>
        </w:rPr>
        <w:t>systemu HERMES2</w:t>
      </w:r>
      <w:bookmarkEnd w:id="25"/>
      <w:r w:rsidRPr="00325718">
        <w:rPr>
          <w:rFonts w:ascii="Times New Roman" w:hAnsi="Times New Roman"/>
          <w:sz w:val="24"/>
          <w:szCs w:val="24"/>
        </w:rPr>
        <w:t xml:space="preserve"> </w:t>
      </w:r>
    </w:p>
    <w:p w:rsidR="0057262A" w:rsidRPr="0057262A" w:rsidRDefault="0057262A" w:rsidP="0057262A"/>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bookmarkStart w:id="26" w:name="_Ref270370321"/>
      <w:r w:rsidRPr="00325718">
        <w:rPr>
          <w:rFonts w:ascii="Times New Roman" w:hAnsi="Times New Roman" w:cs="Times New Roman"/>
          <w:sz w:val="24"/>
          <w:szCs w:val="24"/>
        </w:rPr>
        <w:t xml:space="preserve">Wykonawca udziela gwarancji jakości na poprawną, tj. wolną od błędów pracę </w:t>
      </w:r>
      <w:r w:rsidR="007C00B7" w:rsidRPr="00325718">
        <w:rPr>
          <w:rFonts w:ascii="Times New Roman" w:hAnsi="Times New Roman" w:cs="Times New Roman"/>
          <w:sz w:val="24"/>
          <w:szCs w:val="24"/>
        </w:rPr>
        <w:t xml:space="preserve">modułu </w:t>
      </w:r>
      <w:r w:rsidR="00E02DEE" w:rsidRPr="00325718">
        <w:rPr>
          <w:rFonts w:ascii="Times New Roman" w:hAnsi="Times New Roman" w:cs="Times New Roman"/>
          <w:sz w:val="24"/>
          <w:szCs w:val="24"/>
        </w:rPr>
        <w:t>systemu HERMES2</w:t>
      </w:r>
      <w:r w:rsidRPr="00325718">
        <w:rPr>
          <w:rFonts w:ascii="Times New Roman" w:hAnsi="Times New Roman" w:cs="Times New Roman"/>
          <w:sz w:val="24"/>
          <w:szCs w:val="24"/>
        </w:rPr>
        <w:t xml:space="preserve"> oraz gwarantuje prawidłowe działanie wszystkich środowisk </w:t>
      </w:r>
      <w:r w:rsidR="007C00B7" w:rsidRPr="00325718">
        <w:rPr>
          <w:rFonts w:ascii="Times New Roman" w:hAnsi="Times New Roman" w:cs="Times New Roman"/>
          <w:sz w:val="24"/>
          <w:szCs w:val="24"/>
        </w:rPr>
        <w:t>modułu s</w:t>
      </w:r>
      <w:r w:rsidRPr="00325718">
        <w:rPr>
          <w:rFonts w:ascii="Times New Roman" w:hAnsi="Times New Roman" w:cs="Times New Roman"/>
          <w:sz w:val="24"/>
          <w:szCs w:val="24"/>
        </w:rPr>
        <w:t xml:space="preserve">ystemu HERMES2 (przez okres </w:t>
      </w:r>
      <w:r w:rsidR="00FB0D18" w:rsidRPr="00325718">
        <w:rPr>
          <w:rFonts w:ascii="Times New Roman" w:hAnsi="Times New Roman" w:cs="Times New Roman"/>
          <w:sz w:val="24"/>
          <w:szCs w:val="24"/>
        </w:rPr>
        <w:t xml:space="preserve">obowiązywania </w:t>
      </w:r>
      <w:r w:rsidR="00D85CAC" w:rsidRPr="00325718">
        <w:rPr>
          <w:rFonts w:ascii="Times New Roman" w:hAnsi="Times New Roman" w:cs="Times New Roman"/>
          <w:sz w:val="24"/>
          <w:szCs w:val="24"/>
        </w:rPr>
        <w:t>Umowy</w:t>
      </w:r>
      <w:r w:rsidRPr="00325718">
        <w:rPr>
          <w:rFonts w:ascii="Times New Roman" w:hAnsi="Times New Roman" w:cs="Times New Roman"/>
          <w:sz w:val="24"/>
          <w:szCs w:val="24"/>
        </w:rPr>
        <w:t>.</w:t>
      </w:r>
      <w:bookmarkEnd w:id="26"/>
      <w:r w:rsidRPr="00325718">
        <w:rPr>
          <w:rFonts w:ascii="Times New Roman" w:hAnsi="Times New Roman" w:cs="Times New Roman"/>
          <w:sz w:val="24"/>
          <w:szCs w:val="24"/>
        </w:rPr>
        <w:t xml:space="preserve"> </w:t>
      </w:r>
    </w:p>
    <w:p w:rsidR="00CE18DA" w:rsidRPr="00325718" w:rsidRDefault="009B19BD"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Usługą</w:t>
      </w:r>
      <w:r w:rsidR="0070593B" w:rsidRPr="00325718">
        <w:rPr>
          <w:rFonts w:ascii="Times New Roman" w:hAnsi="Times New Roman" w:cs="Times New Roman"/>
          <w:sz w:val="24"/>
          <w:szCs w:val="24"/>
        </w:rPr>
        <w:t xml:space="preserve"> objęte są </w:t>
      </w:r>
      <w:r w:rsidR="00DA4897" w:rsidRPr="00325718">
        <w:rPr>
          <w:rFonts w:ascii="Times New Roman" w:hAnsi="Times New Roman" w:cs="Times New Roman"/>
          <w:sz w:val="24"/>
          <w:szCs w:val="24"/>
        </w:rPr>
        <w:t xml:space="preserve">wszystkie wykryte podczas eksploatacji Systemu uszkodzenia, błędy </w:t>
      </w:r>
      <w:r w:rsidR="00BB001A" w:rsidRPr="00325718">
        <w:rPr>
          <w:rFonts w:ascii="Times New Roman" w:hAnsi="Times New Roman" w:cs="Times New Roman"/>
          <w:sz w:val="24"/>
          <w:szCs w:val="24"/>
        </w:rPr>
        <w:t>lub</w:t>
      </w:r>
      <w:r w:rsidR="00DA4897" w:rsidRPr="00325718">
        <w:rPr>
          <w:rFonts w:ascii="Times New Roman" w:hAnsi="Times New Roman" w:cs="Times New Roman"/>
          <w:sz w:val="24"/>
          <w:szCs w:val="24"/>
        </w:rPr>
        <w:t xml:space="preserve"> nieprawidłowości w funkcjonowaniu Systemu, polegające w szczególności na tym, że:</w:t>
      </w:r>
    </w:p>
    <w:p w:rsidR="00CE18DA" w:rsidRPr="00325718" w:rsidRDefault="00DA4897" w:rsidP="00325718">
      <w:pPr>
        <w:pStyle w:val="Akapitzlist1"/>
        <w:numPr>
          <w:ilvl w:val="1"/>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System (i jego interfejsy) nie pracuje prawidłowo w środowisku informatycznym Zamawiającego; </w:t>
      </w:r>
    </w:p>
    <w:p w:rsidR="00CE18DA" w:rsidRPr="00325718" w:rsidRDefault="00DA4897" w:rsidP="00325718">
      <w:pPr>
        <w:pStyle w:val="Akapitzlist1"/>
        <w:numPr>
          <w:ilvl w:val="1"/>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System (i jego interfejsy) nie stanowi kompletnego, zintegrowanego rozwiązania, spełniającego wymagania określone w Dokumentacji Systemu, z zapewnieniem funkcjonalności i wydajności tam określonej;</w:t>
      </w:r>
    </w:p>
    <w:p w:rsidR="00CE18DA" w:rsidRPr="00325718" w:rsidRDefault="00DA4897" w:rsidP="00325718">
      <w:pPr>
        <w:pStyle w:val="Akapitzlist1"/>
        <w:numPr>
          <w:ilvl w:val="1"/>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System (i jego interfejsy) wykazuje uszkodzenia powstałe w czasie poprawnego, zgodnego z instrukcją jego używania, powstałe z przyczyn tkwiących w oprogramowaniu;</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 ramach </w:t>
      </w:r>
      <w:r w:rsidR="002C5A8A" w:rsidRPr="00325718">
        <w:rPr>
          <w:rFonts w:ascii="Times New Roman" w:hAnsi="Times New Roman" w:cs="Times New Roman"/>
          <w:sz w:val="24"/>
          <w:szCs w:val="24"/>
        </w:rPr>
        <w:t>Usługi Utrzymania</w:t>
      </w:r>
      <w:r w:rsidRPr="00325718">
        <w:rPr>
          <w:rFonts w:ascii="Times New Roman" w:hAnsi="Times New Roman" w:cs="Times New Roman"/>
          <w:sz w:val="24"/>
          <w:szCs w:val="24"/>
        </w:rPr>
        <w:t xml:space="preserve"> Wykonawca zobowiązuje się do zapewnienia poprawności i aktualności dokumentacji </w:t>
      </w:r>
      <w:r w:rsidR="007C00B7" w:rsidRPr="00325718">
        <w:rPr>
          <w:rFonts w:ascii="Times New Roman" w:hAnsi="Times New Roman" w:cs="Times New Roman"/>
          <w:sz w:val="24"/>
          <w:szCs w:val="24"/>
        </w:rPr>
        <w:t xml:space="preserve">technicznej </w:t>
      </w:r>
      <w:r w:rsidRPr="00325718">
        <w:rPr>
          <w:rFonts w:ascii="Times New Roman" w:hAnsi="Times New Roman" w:cs="Times New Roman"/>
          <w:sz w:val="24"/>
          <w:szCs w:val="24"/>
        </w:rPr>
        <w:t>Systemu.</w:t>
      </w:r>
    </w:p>
    <w:p w:rsidR="00CE18DA" w:rsidRPr="00325718" w:rsidRDefault="00DA4897" w:rsidP="00325718">
      <w:pPr>
        <w:pStyle w:val="Akapitzlist1"/>
        <w:numPr>
          <w:ilvl w:val="1"/>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 ramach </w:t>
      </w:r>
      <w:r w:rsidR="00695607" w:rsidRPr="00325718">
        <w:rPr>
          <w:rFonts w:ascii="Times New Roman" w:hAnsi="Times New Roman" w:cs="Times New Roman"/>
          <w:sz w:val="24"/>
          <w:szCs w:val="24"/>
        </w:rPr>
        <w:t>U</w:t>
      </w:r>
      <w:r w:rsidR="002C5A8A" w:rsidRPr="00325718">
        <w:rPr>
          <w:rFonts w:ascii="Times New Roman" w:hAnsi="Times New Roman" w:cs="Times New Roman"/>
          <w:sz w:val="24"/>
          <w:szCs w:val="24"/>
        </w:rPr>
        <w:t>sługi</w:t>
      </w:r>
      <w:r w:rsidRPr="00325718">
        <w:rPr>
          <w:rFonts w:ascii="Times New Roman" w:hAnsi="Times New Roman" w:cs="Times New Roman"/>
          <w:sz w:val="24"/>
          <w:szCs w:val="24"/>
        </w:rPr>
        <w:t xml:space="preserve"> oraz przy każdej zmianie </w:t>
      </w:r>
      <w:r w:rsidR="00695607" w:rsidRPr="00325718">
        <w:rPr>
          <w:rFonts w:ascii="Times New Roman" w:hAnsi="Times New Roman" w:cs="Times New Roman"/>
          <w:sz w:val="24"/>
          <w:szCs w:val="24"/>
        </w:rPr>
        <w:t>S</w:t>
      </w:r>
      <w:r w:rsidRPr="00325718">
        <w:rPr>
          <w:rFonts w:ascii="Times New Roman" w:hAnsi="Times New Roman" w:cs="Times New Roman"/>
          <w:sz w:val="24"/>
          <w:szCs w:val="24"/>
        </w:rPr>
        <w:t>ystemu Wykonawca będzie aktualizował dokumentację Systemu w sposób następujący:</w:t>
      </w:r>
    </w:p>
    <w:p w:rsidR="00CE18DA" w:rsidRPr="00325718" w:rsidRDefault="00DA4897" w:rsidP="00325718">
      <w:pPr>
        <w:numPr>
          <w:ilvl w:val="2"/>
          <w:numId w:val="10"/>
        </w:numPr>
        <w:spacing w:line="240" w:lineRule="auto"/>
        <w:rPr>
          <w:rFonts w:ascii="Times New Roman" w:hAnsi="Times New Roman" w:cs="Times New Roman"/>
          <w:sz w:val="24"/>
          <w:szCs w:val="24"/>
        </w:rPr>
      </w:pPr>
      <w:r w:rsidRPr="00325718">
        <w:rPr>
          <w:rFonts w:ascii="Times New Roman" w:hAnsi="Times New Roman" w:cs="Times New Roman"/>
          <w:sz w:val="24"/>
          <w:szCs w:val="24"/>
        </w:rPr>
        <w:t xml:space="preserve">aktualizacji będą podlegały: </w:t>
      </w:r>
    </w:p>
    <w:p w:rsidR="00CE18DA" w:rsidRPr="00325718" w:rsidRDefault="00DA4897" w:rsidP="00325718">
      <w:pPr>
        <w:numPr>
          <w:ilvl w:val="3"/>
          <w:numId w:val="10"/>
        </w:numPr>
        <w:spacing w:line="240" w:lineRule="auto"/>
        <w:rPr>
          <w:rFonts w:ascii="Times New Roman" w:hAnsi="Times New Roman" w:cs="Times New Roman"/>
          <w:sz w:val="24"/>
          <w:szCs w:val="24"/>
        </w:rPr>
      </w:pPr>
      <w:r w:rsidRPr="00325718">
        <w:rPr>
          <w:rFonts w:ascii="Times New Roman" w:hAnsi="Times New Roman" w:cs="Times New Roman"/>
          <w:sz w:val="24"/>
          <w:szCs w:val="24"/>
        </w:rPr>
        <w:t>dokumentacja administratora (na wszystkich poziomach),</w:t>
      </w:r>
    </w:p>
    <w:p w:rsidR="00CE18DA" w:rsidRPr="00325718" w:rsidRDefault="00DA4897" w:rsidP="00325718">
      <w:pPr>
        <w:numPr>
          <w:ilvl w:val="3"/>
          <w:numId w:val="10"/>
        </w:numPr>
        <w:spacing w:line="240" w:lineRule="auto"/>
        <w:rPr>
          <w:rFonts w:ascii="Times New Roman" w:hAnsi="Times New Roman" w:cs="Times New Roman"/>
          <w:sz w:val="24"/>
          <w:szCs w:val="24"/>
        </w:rPr>
      </w:pPr>
      <w:r w:rsidRPr="00325718">
        <w:rPr>
          <w:rFonts w:ascii="Times New Roman" w:hAnsi="Times New Roman" w:cs="Times New Roman"/>
          <w:sz w:val="24"/>
          <w:szCs w:val="24"/>
        </w:rPr>
        <w:t>dokumentacja programisty - dewelopera (na wszystkich poziomach),</w:t>
      </w:r>
    </w:p>
    <w:p w:rsidR="00CE18DA" w:rsidRPr="00325718" w:rsidRDefault="00DA4897" w:rsidP="00325718">
      <w:pPr>
        <w:pStyle w:val="Akapitzlist1"/>
        <w:numPr>
          <w:ilvl w:val="1"/>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Wykonawca</w:t>
      </w:r>
      <w:r w:rsidR="005A3A2D" w:rsidRPr="00325718">
        <w:rPr>
          <w:rFonts w:ascii="Times New Roman" w:hAnsi="Times New Roman" w:cs="Times New Roman"/>
          <w:sz w:val="24"/>
          <w:szCs w:val="24"/>
        </w:rPr>
        <w:t xml:space="preserve"> na mies</w:t>
      </w:r>
      <w:r w:rsidR="002C5A8A" w:rsidRPr="00325718">
        <w:rPr>
          <w:rFonts w:ascii="Times New Roman" w:hAnsi="Times New Roman" w:cs="Times New Roman"/>
          <w:sz w:val="24"/>
          <w:szCs w:val="24"/>
        </w:rPr>
        <w:t xml:space="preserve">iąc przed zakończeniem </w:t>
      </w:r>
      <w:r w:rsidR="00814070" w:rsidRPr="00325718">
        <w:rPr>
          <w:rFonts w:ascii="Times New Roman" w:hAnsi="Times New Roman" w:cs="Times New Roman"/>
          <w:sz w:val="24"/>
          <w:szCs w:val="24"/>
        </w:rPr>
        <w:t>Etapu II</w:t>
      </w:r>
      <w:r w:rsidR="00FB3C93" w:rsidRPr="00325718">
        <w:rPr>
          <w:rFonts w:ascii="Times New Roman" w:hAnsi="Times New Roman" w:cs="Times New Roman"/>
          <w:sz w:val="24"/>
          <w:szCs w:val="24"/>
        </w:rPr>
        <w:t>I</w:t>
      </w:r>
      <w:r w:rsidR="00814070" w:rsidRPr="00325718">
        <w:rPr>
          <w:rFonts w:ascii="Times New Roman" w:hAnsi="Times New Roman" w:cs="Times New Roman"/>
          <w:sz w:val="24"/>
          <w:szCs w:val="24"/>
        </w:rPr>
        <w:t xml:space="preserve"> </w:t>
      </w:r>
      <w:r w:rsidRPr="00325718">
        <w:rPr>
          <w:rFonts w:ascii="Times New Roman" w:hAnsi="Times New Roman" w:cs="Times New Roman"/>
          <w:sz w:val="24"/>
          <w:szCs w:val="24"/>
        </w:rPr>
        <w:t xml:space="preserve">dokona przeglądu całości dokumentacji celem weryfikacji, czy na bieżąco modyfikowana dokumentacja pozostaje spójna oraz zgodna z aktualną wersją oprogramowania. W razie wystąpienia niezgodności Wykonawca dokona odpowiednich zmian. </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lastRenderedPageBreak/>
        <w:t xml:space="preserve">Wykonawca ma obowiązek diagnozować problemy związane z funkcjonowaniem Systemu </w:t>
      </w:r>
      <w:r w:rsidR="007C00B7" w:rsidRPr="00325718">
        <w:rPr>
          <w:rFonts w:ascii="Times New Roman" w:hAnsi="Times New Roman" w:cs="Times New Roman"/>
          <w:sz w:val="24"/>
          <w:szCs w:val="24"/>
        </w:rPr>
        <w:t>,</w:t>
      </w:r>
      <w:r w:rsidRPr="00325718">
        <w:rPr>
          <w:rFonts w:ascii="Times New Roman" w:hAnsi="Times New Roman" w:cs="Times New Roman"/>
          <w:sz w:val="24"/>
          <w:szCs w:val="24"/>
        </w:rPr>
        <w:t xml:space="preserve"> tj. we wszystkich komponentach koniecznych do prawidłowego działania Systemu (m.in. serwer aplikacji, baza </w:t>
      </w:r>
      <w:r w:rsidR="00814070" w:rsidRPr="00325718">
        <w:rPr>
          <w:rFonts w:ascii="Times New Roman" w:hAnsi="Times New Roman" w:cs="Times New Roman"/>
          <w:sz w:val="24"/>
          <w:szCs w:val="24"/>
        </w:rPr>
        <w:t>danych</w:t>
      </w:r>
      <w:r w:rsidRPr="00325718">
        <w:rPr>
          <w:rFonts w:ascii="Times New Roman" w:hAnsi="Times New Roman" w:cs="Times New Roman"/>
          <w:sz w:val="24"/>
          <w:szCs w:val="24"/>
        </w:rPr>
        <w:t>). Wyniki swoich analiz ma obowiązek przesyłać do Zamawiającego.</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Wykonawca ma obowiązek ponadto diagnozować problemy, związane z Systemem, występujące poza dostarczaną przez niego platformą programową</w:t>
      </w:r>
      <w:r w:rsidR="001C32D5" w:rsidRPr="00325718">
        <w:rPr>
          <w:rFonts w:ascii="Times New Roman" w:hAnsi="Times New Roman" w:cs="Times New Roman"/>
          <w:sz w:val="24"/>
          <w:szCs w:val="24"/>
        </w:rPr>
        <w:t xml:space="preserve"> i</w:t>
      </w:r>
      <w:r w:rsidRPr="00325718">
        <w:rPr>
          <w:rFonts w:ascii="Times New Roman" w:hAnsi="Times New Roman" w:cs="Times New Roman"/>
          <w:sz w:val="24"/>
          <w:szCs w:val="24"/>
        </w:rPr>
        <w:t xml:space="preserve"> w ramach Umowy z Zamawiającym wyniki swojej diagnozy Wykonawca musi przesyłać do Zamawiającego.</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Zamawiający przekaże </w:t>
      </w:r>
      <w:r w:rsidR="005903FD" w:rsidRPr="00325718">
        <w:rPr>
          <w:rFonts w:ascii="Times New Roman" w:hAnsi="Times New Roman" w:cs="Times New Roman"/>
          <w:sz w:val="24"/>
          <w:szCs w:val="24"/>
        </w:rPr>
        <w:t xml:space="preserve">do serwisu </w:t>
      </w:r>
      <w:r w:rsidRPr="00325718">
        <w:rPr>
          <w:rFonts w:ascii="Times New Roman" w:hAnsi="Times New Roman" w:cs="Times New Roman"/>
          <w:sz w:val="24"/>
          <w:szCs w:val="24"/>
        </w:rPr>
        <w:t xml:space="preserve">Wykonawcy Zgłoszenie Błędu </w:t>
      </w:r>
      <w:r w:rsidR="00814070" w:rsidRPr="00325718">
        <w:rPr>
          <w:rFonts w:ascii="Times New Roman" w:hAnsi="Times New Roman" w:cs="Times New Roman"/>
          <w:sz w:val="24"/>
          <w:szCs w:val="24"/>
        </w:rPr>
        <w:t>jednym z niżej wymienionych sposobów</w:t>
      </w:r>
      <w:r w:rsidRPr="00325718">
        <w:rPr>
          <w:rFonts w:ascii="Times New Roman" w:hAnsi="Times New Roman" w:cs="Times New Roman"/>
          <w:sz w:val="24"/>
          <w:szCs w:val="24"/>
        </w:rPr>
        <w:t xml:space="preserve">: </w:t>
      </w:r>
    </w:p>
    <w:p w:rsidR="001C32D5" w:rsidRPr="00325718" w:rsidRDefault="007B6B6A" w:rsidP="00325718">
      <w:pPr>
        <w:pStyle w:val="Akapitzlist1"/>
        <w:numPr>
          <w:ilvl w:val="1"/>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telefonicz</w:t>
      </w:r>
      <w:r w:rsidR="00F0076F" w:rsidRPr="00325718">
        <w:rPr>
          <w:rFonts w:ascii="Times New Roman" w:hAnsi="Times New Roman" w:cs="Times New Roman"/>
          <w:sz w:val="24"/>
          <w:szCs w:val="24"/>
        </w:rPr>
        <w:t>nie na nr ………………………………</w:t>
      </w:r>
    </w:p>
    <w:p w:rsidR="00CE18DA" w:rsidRPr="00325718" w:rsidRDefault="00DA4897" w:rsidP="00325718">
      <w:pPr>
        <w:pStyle w:val="Akapitzlist1"/>
        <w:numPr>
          <w:ilvl w:val="1"/>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pocztą elektroniczną, na adres </w:t>
      </w:r>
      <w:r w:rsidR="00F0076F" w:rsidRPr="00325718">
        <w:rPr>
          <w:rFonts w:ascii="Times New Roman" w:hAnsi="Times New Roman" w:cs="Times New Roman"/>
          <w:sz w:val="24"/>
          <w:szCs w:val="24"/>
        </w:rPr>
        <w:t>……………</w:t>
      </w:r>
      <w:r w:rsidR="006830C6" w:rsidRPr="00325718">
        <w:rPr>
          <w:rFonts w:ascii="Times New Roman" w:hAnsi="Times New Roman" w:cs="Times New Roman"/>
          <w:sz w:val="24"/>
          <w:szCs w:val="24"/>
        </w:rPr>
        <w:t>.</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Wykonawca zobowiązuje się do przekazania Zamawiającemu potwierdzenia przyjęcia Zgłoszenia Błędu niezwłocznie, lecz nie później niż w czasie 120 minut od otrzymania zgłoszenia w takiej samej formie, w jakiej nastąpiło zgłoszenie przez Zamawiającego błędu.</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Zamawiający wymaga, </w:t>
      </w:r>
      <w:r w:rsidR="007C00B7" w:rsidRPr="00325718">
        <w:rPr>
          <w:rFonts w:ascii="Times New Roman" w:hAnsi="Times New Roman" w:cs="Times New Roman"/>
          <w:sz w:val="24"/>
          <w:szCs w:val="24"/>
        </w:rPr>
        <w:t xml:space="preserve">aby Wykonawca </w:t>
      </w:r>
      <w:r w:rsidRPr="00325718">
        <w:rPr>
          <w:rFonts w:ascii="Times New Roman" w:hAnsi="Times New Roman" w:cs="Times New Roman"/>
          <w:sz w:val="24"/>
          <w:szCs w:val="24"/>
        </w:rPr>
        <w:t>zapewnia</w:t>
      </w:r>
      <w:r w:rsidR="007C00B7" w:rsidRPr="00325718">
        <w:rPr>
          <w:rFonts w:ascii="Times New Roman" w:hAnsi="Times New Roman" w:cs="Times New Roman"/>
          <w:sz w:val="24"/>
          <w:szCs w:val="24"/>
        </w:rPr>
        <w:t>ł</w:t>
      </w:r>
      <w:r w:rsidRPr="00325718">
        <w:rPr>
          <w:rFonts w:ascii="Times New Roman" w:hAnsi="Times New Roman" w:cs="Times New Roman"/>
          <w:sz w:val="24"/>
          <w:szCs w:val="24"/>
        </w:rPr>
        <w:t xml:space="preserve"> stały kontakt w celu udzielenia konsultacji oraz udzielania wsparcia technicznego w dni robocze w godzinach 7.</w:t>
      </w:r>
      <w:r w:rsidR="007C00B7" w:rsidRPr="00325718">
        <w:rPr>
          <w:rFonts w:ascii="Times New Roman" w:hAnsi="Times New Roman" w:cs="Times New Roman"/>
          <w:sz w:val="24"/>
          <w:szCs w:val="24"/>
        </w:rPr>
        <w:t>30</w:t>
      </w:r>
      <w:r w:rsidRPr="00325718">
        <w:rPr>
          <w:rFonts w:ascii="Times New Roman" w:hAnsi="Times New Roman" w:cs="Times New Roman"/>
          <w:sz w:val="24"/>
          <w:szCs w:val="24"/>
        </w:rPr>
        <w:t>-16.</w:t>
      </w:r>
      <w:r w:rsidR="007C00B7" w:rsidRPr="00325718">
        <w:rPr>
          <w:rFonts w:ascii="Times New Roman" w:hAnsi="Times New Roman" w:cs="Times New Roman"/>
          <w:sz w:val="24"/>
          <w:szCs w:val="24"/>
        </w:rPr>
        <w:t>30 pod</w:t>
      </w:r>
      <w:r w:rsidRPr="00325718">
        <w:rPr>
          <w:rFonts w:ascii="Times New Roman" w:hAnsi="Times New Roman" w:cs="Times New Roman"/>
          <w:sz w:val="24"/>
          <w:szCs w:val="24"/>
        </w:rPr>
        <w:t xml:space="preserve"> numer</w:t>
      </w:r>
      <w:r w:rsidR="007C00B7" w:rsidRPr="00325718">
        <w:rPr>
          <w:rFonts w:ascii="Times New Roman" w:hAnsi="Times New Roman" w:cs="Times New Roman"/>
          <w:sz w:val="24"/>
          <w:szCs w:val="24"/>
        </w:rPr>
        <w:t>em</w:t>
      </w:r>
      <w:r w:rsidRPr="00325718">
        <w:rPr>
          <w:rFonts w:ascii="Times New Roman" w:hAnsi="Times New Roman" w:cs="Times New Roman"/>
          <w:sz w:val="24"/>
          <w:szCs w:val="24"/>
        </w:rPr>
        <w:t xml:space="preserve"> telefonów,  oraz e-mail </w:t>
      </w:r>
      <w:r w:rsidR="007C00B7" w:rsidRPr="00325718">
        <w:rPr>
          <w:rFonts w:ascii="Times New Roman" w:hAnsi="Times New Roman" w:cs="Times New Roman"/>
          <w:sz w:val="24"/>
          <w:szCs w:val="24"/>
        </w:rPr>
        <w:t>wskazanym w ust. 7</w:t>
      </w:r>
      <w:r w:rsidRPr="00325718">
        <w:rPr>
          <w:rFonts w:ascii="Times New Roman" w:hAnsi="Times New Roman" w:cs="Times New Roman"/>
          <w:sz w:val="24"/>
          <w:szCs w:val="24"/>
        </w:rPr>
        <w:t>.</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Za moment rozpoczęcia obsługi zgłoszenia błędu przez Wykonawcę uznaje się przekazanie zgłoszenia w dni robocze w godzinach od 7.00-16.00  o </w:t>
      </w:r>
      <w:r w:rsidR="000E74F3" w:rsidRPr="00325718">
        <w:rPr>
          <w:rFonts w:ascii="Times New Roman" w:hAnsi="Times New Roman" w:cs="Times New Roman"/>
          <w:sz w:val="24"/>
          <w:szCs w:val="24"/>
        </w:rPr>
        <w:t>wystąpieniu błędu, uszkodzeniu lub nieprawidłowości w działaniu systemu</w:t>
      </w:r>
      <w:r w:rsidRPr="00325718">
        <w:rPr>
          <w:rFonts w:ascii="Times New Roman" w:hAnsi="Times New Roman" w:cs="Times New Roman"/>
          <w:sz w:val="24"/>
          <w:szCs w:val="24"/>
        </w:rPr>
        <w:t xml:space="preserve"> drogą telefoniczną </w:t>
      </w:r>
      <w:r w:rsidR="005903FD" w:rsidRPr="00325718">
        <w:rPr>
          <w:rFonts w:ascii="Times New Roman" w:hAnsi="Times New Roman" w:cs="Times New Roman"/>
          <w:sz w:val="24"/>
          <w:szCs w:val="24"/>
        </w:rPr>
        <w:t xml:space="preserve">lub elektroniczną </w:t>
      </w:r>
      <w:r w:rsidRPr="00325718">
        <w:rPr>
          <w:rFonts w:ascii="Times New Roman" w:hAnsi="Times New Roman" w:cs="Times New Roman"/>
          <w:sz w:val="24"/>
          <w:szCs w:val="24"/>
        </w:rPr>
        <w:t xml:space="preserve">do </w:t>
      </w:r>
      <w:r w:rsidR="005903FD" w:rsidRPr="00325718">
        <w:rPr>
          <w:rFonts w:ascii="Times New Roman" w:hAnsi="Times New Roman" w:cs="Times New Roman"/>
          <w:sz w:val="24"/>
          <w:szCs w:val="24"/>
        </w:rPr>
        <w:t>s</w:t>
      </w:r>
      <w:r w:rsidRPr="00325718">
        <w:rPr>
          <w:rFonts w:ascii="Times New Roman" w:hAnsi="Times New Roman" w:cs="Times New Roman"/>
          <w:sz w:val="24"/>
          <w:szCs w:val="24"/>
        </w:rPr>
        <w:t>erwisu</w:t>
      </w:r>
      <w:r w:rsidR="005903FD" w:rsidRPr="00325718">
        <w:rPr>
          <w:rFonts w:ascii="Times New Roman" w:hAnsi="Times New Roman" w:cs="Times New Roman"/>
          <w:sz w:val="24"/>
          <w:szCs w:val="24"/>
        </w:rPr>
        <w:t xml:space="preserve"> Wykonawcy</w:t>
      </w:r>
      <w:r w:rsidRPr="00325718">
        <w:rPr>
          <w:rFonts w:ascii="Times New Roman" w:hAnsi="Times New Roman" w:cs="Times New Roman"/>
          <w:sz w:val="24"/>
          <w:szCs w:val="24"/>
        </w:rPr>
        <w:t xml:space="preserve">. Za moment rozpoczęcia obsługi błędu zgłoszeń przekazanych poza terminem określonym wyżej uznaje się najbliższą godzinę 7.00 dnia roboczego po zgłoszeniu błędu.  </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Wykonawca zapewnia, że koszt połączenia telefonicznego nie przekroczy ceny połączenia lokalnego, z dowolnego miejsca Polski.</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Wszelkie koszty związane z usunięciem błędu ponosi Wykonawca.</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bookmarkStart w:id="27" w:name="_Ref304231493"/>
      <w:r w:rsidRPr="00325718">
        <w:rPr>
          <w:rFonts w:ascii="Times New Roman" w:hAnsi="Times New Roman" w:cs="Times New Roman"/>
          <w:sz w:val="24"/>
          <w:szCs w:val="24"/>
        </w:rPr>
        <w:t xml:space="preserve">Wykonawca zobowiązany jest do usunięcia  uszkodzeń, błędów </w:t>
      </w:r>
      <w:r w:rsidR="00BB001A" w:rsidRPr="00325718">
        <w:rPr>
          <w:rFonts w:ascii="Times New Roman" w:hAnsi="Times New Roman" w:cs="Times New Roman"/>
          <w:sz w:val="24"/>
          <w:szCs w:val="24"/>
        </w:rPr>
        <w:t>lub</w:t>
      </w:r>
      <w:r w:rsidRPr="00325718">
        <w:rPr>
          <w:rFonts w:ascii="Times New Roman" w:hAnsi="Times New Roman" w:cs="Times New Roman"/>
          <w:sz w:val="24"/>
          <w:szCs w:val="24"/>
        </w:rPr>
        <w:t> nieprawidłowości w Systemie, w terminie zależnym od kategorii błędu, zgodnie z poniższym:</w:t>
      </w:r>
      <w:bookmarkEnd w:id="27"/>
    </w:p>
    <w:p w:rsidR="00CE18DA" w:rsidRPr="00325718" w:rsidRDefault="00DA4897" w:rsidP="00325718">
      <w:pPr>
        <w:pStyle w:val="TekstPodst"/>
        <w:numPr>
          <w:ilvl w:val="1"/>
          <w:numId w:val="10"/>
        </w:numPr>
        <w:spacing w:before="0" w:after="0" w:line="240" w:lineRule="auto"/>
        <w:rPr>
          <w:rFonts w:ascii="Times New Roman" w:hAnsi="Times New Roman"/>
          <w:szCs w:val="24"/>
        </w:rPr>
      </w:pPr>
      <w:r w:rsidRPr="00325718">
        <w:rPr>
          <w:rFonts w:ascii="Times New Roman" w:hAnsi="Times New Roman"/>
          <w:b/>
          <w:szCs w:val="24"/>
        </w:rPr>
        <w:t>Awaria</w:t>
      </w:r>
      <w:r w:rsidRPr="00325718">
        <w:rPr>
          <w:rFonts w:ascii="Times New Roman" w:hAnsi="Times New Roman"/>
          <w:szCs w:val="24"/>
        </w:rPr>
        <w:t xml:space="preserve"> - Wykonawca zobowiązuje się określić przyczynę błędu, usunąć go i uruchomić System w terminie 24 godzin od zgłoszenia, przy czym Strony dopuszczają zastosowanie przez Wykonawcę rozwiązania tymczasowego umożliwiającego prawidłowe działanie Systemu. W przypadku zastosowania rozwiązania tymczasowego Wykonawca zobowiązuje się przekazać rozwiązanie docelowe w terminie uzgodnionym z Zamawiającym, nie później jednak niż w ciągu 10 dni roboczych od terminu jego zgłoszenia.</w:t>
      </w:r>
    </w:p>
    <w:p w:rsidR="00CE18DA" w:rsidRPr="00325718" w:rsidRDefault="00DA4897" w:rsidP="00325718">
      <w:pPr>
        <w:pStyle w:val="TekstPodst"/>
        <w:numPr>
          <w:ilvl w:val="1"/>
          <w:numId w:val="10"/>
        </w:numPr>
        <w:spacing w:before="0" w:after="0" w:line="240" w:lineRule="auto"/>
        <w:rPr>
          <w:rFonts w:ascii="Times New Roman" w:hAnsi="Times New Roman"/>
          <w:szCs w:val="24"/>
        </w:rPr>
      </w:pPr>
      <w:r w:rsidRPr="00325718">
        <w:rPr>
          <w:rFonts w:ascii="Times New Roman" w:hAnsi="Times New Roman"/>
          <w:b/>
          <w:szCs w:val="24"/>
        </w:rPr>
        <w:t>Błąd Blokujący</w:t>
      </w:r>
      <w:r w:rsidRPr="00325718">
        <w:rPr>
          <w:rFonts w:ascii="Times New Roman" w:hAnsi="Times New Roman"/>
          <w:szCs w:val="24"/>
        </w:rPr>
        <w:t xml:space="preserve"> - Wykonawca zobowiązuje się określić przyczynę błędu usunąć go i uruchomić System w terminie 24 godzin od zgłoszenia, przy czym Strony dopuszczają zastosowanie przez Wykonawcę rozwiązania tymczasowego umożliwiającego prawidłowe działanie Systemu. W przypadku zastosowania rozwiązania tymczasowego Wykonawca zobowiązuje się usunąć Błąd Blokujący w terminie uzgodnionym z Zamawiającym, nie później jednak niż w ciągu 12 dni roboczych od chwili jego zgłoszenia.</w:t>
      </w:r>
    </w:p>
    <w:p w:rsidR="00CE18DA" w:rsidRPr="00325718" w:rsidRDefault="00DA4897" w:rsidP="00325718">
      <w:pPr>
        <w:pStyle w:val="TekstPodst"/>
        <w:numPr>
          <w:ilvl w:val="1"/>
          <w:numId w:val="10"/>
        </w:numPr>
        <w:spacing w:before="0" w:after="0" w:line="240" w:lineRule="auto"/>
        <w:rPr>
          <w:rFonts w:ascii="Times New Roman" w:hAnsi="Times New Roman"/>
          <w:szCs w:val="24"/>
        </w:rPr>
      </w:pPr>
      <w:r w:rsidRPr="00325718">
        <w:rPr>
          <w:rFonts w:ascii="Times New Roman" w:hAnsi="Times New Roman"/>
          <w:b/>
          <w:szCs w:val="24"/>
        </w:rPr>
        <w:t>Błąd Poważny</w:t>
      </w:r>
      <w:r w:rsidRPr="00325718">
        <w:rPr>
          <w:rFonts w:ascii="Times New Roman" w:hAnsi="Times New Roman"/>
          <w:szCs w:val="24"/>
        </w:rPr>
        <w:t xml:space="preserve"> - Wykonawca zobowiązuje się określić przyczynę błędu i usunąć go w terminie 48 godzin od zgłoszenia, przy czym Strony dopuszczają zastosowanie przez Wykonawcę rozwiązania zastępczego umożliwiającego prawidłowe działanie Systemu. W przypadku zastosowania rozwiązania zastępczego Wykonawca zobowiązuje się usunąć Błąd Poważny w terminie uzgodnionym z Zamawiającym, nie później jednak niż w ciągu 12 dni roboczych od chwili jego zgłoszenia;</w:t>
      </w:r>
    </w:p>
    <w:p w:rsidR="00CE18DA" w:rsidRPr="00325718" w:rsidRDefault="00DA4897" w:rsidP="00325718">
      <w:pPr>
        <w:pStyle w:val="TekstPodst"/>
        <w:numPr>
          <w:ilvl w:val="1"/>
          <w:numId w:val="10"/>
        </w:numPr>
        <w:spacing w:before="0" w:after="0" w:line="240" w:lineRule="auto"/>
        <w:rPr>
          <w:rFonts w:ascii="Times New Roman" w:hAnsi="Times New Roman"/>
          <w:szCs w:val="24"/>
        </w:rPr>
      </w:pPr>
      <w:r w:rsidRPr="00325718">
        <w:rPr>
          <w:rFonts w:ascii="Times New Roman" w:hAnsi="Times New Roman"/>
          <w:b/>
          <w:szCs w:val="24"/>
        </w:rPr>
        <w:lastRenderedPageBreak/>
        <w:t>Błąd Średni</w:t>
      </w:r>
      <w:r w:rsidRPr="00325718">
        <w:rPr>
          <w:rFonts w:ascii="Times New Roman" w:hAnsi="Times New Roman"/>
          <w:szCs w:val="24"/>
        </w:rPr>
        <w:t xml:space="preserve"> - Wykonawca zobowiązuje się określić przyczynę błędu i usunąć go w terminie 12 dni roboczych od dnia zgłoszenia;</w:t>
      </w:r>
    </w:p>
    <w:p w:rsidR="00CE18DA" w:rsidRPr="00325718" w:rsidRDefault="00DA4897" w:rsidP="00325718">
      <w:pPr>
        <w:pStyle w:val="TekstPodst"/>
        <w:numPr>
          <w:ilvl w:val="1"/>
          <w:numId w:val="10"/>
        </w:numPr>
        <w:spacing w:before="0" w:after="0" w:line="240" w:lineRule="auto"/>
        <w:rPr>
          <w:rFonts w:ascii="Times New Roman" w:hAnsi="Times New Roman"/>
          <w:szCs w:val="24"/>
        </w:rPr>
      </w:pPr>
      <w:r w:rsidRPr="00325718">
        <w:rPr>
          <w:rFonts w:ascii="Times New Roman" w:hAnsi="Times New Roman"/>
          <w:b/>
          <w:szCs w:val="24"/>
        </w:rPr>
        <w:t>Błąd Drobny</w:t>
      </w:r>
      <w:r w:rsidRPr="00325718">
        <w:rPr>
          <w:rFonts w:ascii="Times New Roman" w:hAnsi="Times New Roman"/>
          <w:szCs w:val="24"/>
        </w:rPr>
        <w:t xml:space="preserve"> - Wykonawca zobowiązuje się określić przyczynę błędu i usunąć go w terminie 2</w:t>
      </w:r>
      <w:r w:rsidR="006830C6" w:rsidRPr="00325718">
        <w:rPr>
          <w:rFonts w:ascii="Times New Roman" w:hAnsi="Times New Roman"/>
          <w:szCs w:val="24"/>
        </w:rPr>
        <w:t>1</w:t>
      </w:r>
      <w:r w:rsidRPr="00325718">
        <w:rPr>
          <w:rFonts w:ascii="Times New Roman" w:hAnsi="Times New Roman"/>
          <w:szCs w:val="24"/>
        </w:rPr>
        <w:t xml:space="preserve"> dni roboczych od dnia zgłoszenia.</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Prawidłowe wykonanie naprawy </w:t>
      </w:r>
      <w:r w:rsidR="000B7105" w:rsidRPr="00325718">
        <w:rPr>
          <w:rFonts w:ascii="Times New Roman" w:hAnsi="Times New Roman" w:cs="Times New Roman"/>
          <w:sz w:val="24"/>
          <w:szCs w:val="24"/>
        </w:rPr>
        <w:t>w ramach Usługi</w:t>
      </w:r>
      <w:r w:rsidRPr="00325718">
        <w:rPr>
          <w:rFonts w:ascii="Times New Roman" w:hAnsi="Times New Roman" w:cs="Times New Roman"/>
          <w:sz w:val="24"/>
          <w:szCs w:val="24"/>
        </w:rPr>
        <w:t xml:space="preserve">, tj. usunięcie uszkodzenia, błędu </w:t>
      </w:r>
      <w:r w:rsidR="00BB001A" w:rsidRPr="00325718">
        <w:rPr>
          <w:rFonts w:ascii="Times New Roman" w:hAnsi="Times New Roman" w:cs="Times New Roman"/>
          <w:sz w:val="24"/>
          <w:szCs w:val="24"/>
        </w:rPr>
        <w:t>lub</w:t>
      </w:r>
      <w:r w:rsidRPr="00325718">
        <w:rPr>
          <w:rFonts w:ascii="Times New Roman" w:hAnsi="Times New Roman" w:cs="Times New Roman"/>
          <w:sz w:val="24"/>
          <w:szCs w:val="24"/>
        </w:rPr>
        <w:t> nieprawidłowości, musi zostać zweryfikowane w testach obejmujących dokonane zmiany, udokumentowanych w zbiorczym raporcie z testów i potwierdzone odbiorem jakościowym w formie protokołu akceptacji, podpisanym przez umocowanych przedstawicieli obu Stron.</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Po usunięciu uszkodzenia, błędu </w:t>
      </w:r>
      <w:r w:rsidR="00BB001A" w:rsidRPr="00325718">
        <w:rPr>
          <w:rFonts w:ascii="Times New Roman" w:hAnsi="Times New Roman" w:cs="Times New Roman"/>
          <w:sz w:val="24"/>
          <w:szCs w:val="24"/>
        </w:rPr>
        <w:t>lub</w:t>
      </w:r>
      <w:r w:rsidRPr="00325718">
        <w:rPr>
          <w:rFonts w:ascii="Times New Roman" w:hAnsi="Times New Roman" w:cs="Times New Roman"/>
          <w:sz w:val="24"/>
          <w:szCs w:val="24"/>
        </w:rPr>
        <w:t xml:space="preserve"> nieprawidłowości w Systemie, Wykonawca zobowiązany będzie do doprowadzenia całego Systemu do stanu sprzed</w:t>
      </w:r>
      <w:r w:rsidR="000E74F3" w:rsidRPr="00325718">
        <w:rPr>
          <w:rFonts w:ascii="Times New Roman" w:hAnsi="Times New Roman" w:cs="Times New Roman"/>
          <w:sz w:val="24"/>
          <w:szCs w:val="24"/>
        </w:rPr>
        <w:t xml:space="preserve"> naprawy</w:t>
      </w:r>
      <w:r w:rsidRPr="00325718">
        <w:rPr>
          <w:rFonts w:ascii="Times New Roman" w:hAnsi="Times New Roman" w:cs="Times New Roman"/>
          <w:sz w:val="24"/>
          <w:szCs w:val="24"/>
        </w:rPr>
        <w:t xml:space="preserve"> w rozumieniu prawidłowego działania wszystkich zainstalowanych komponentów i aplikacji. Przy czym, rozwiązanie przez Wykonawcę problemu nie może powodować obniżenia wydajności Systemu sprzed rozwiązania problemu.</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 sytuacji, gdy usunięcie problemu spowodowało zmianę w Systemie Wykonawca dokona aktualizacji niezbędnej dokumentacji.</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 przypadku konieczności odtworzenia bazy danych/Systemu, uszkodzonych w wyniku wystąpienia błędu – Wykonawca zobowiązuje się do ich odtworzenia w terminie wynikającym z klasyfikacji błędu.</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 przypadku, gdy błąd został spowodowany błędem oprogramowania</w:t>
      </w:r>
      <w:r w:rsidR="0003564E" w:rsidRPr="00325718">
        <w:rPr>
          <w:rFonts w:ascii="Times New Roman" w:hAnsi="Times New Roman" w:cs="Times New Roman"/>
          <w:sz w:val="24"/>
          <w:szCs w:val="24"/>
        </w:rPr>
        <w:t xml:space="preserve"> dostarczonego przez Wykonawcę a</w:t>
      </w:r>
      <w:r w:rsidRPr="00325718">
        <w:rPr>
          <w:rFonts w:ascii="Times New Roman" w:hAnsi="Times New Roman" w:cs="Times New Roman"/>
          <w:sz w:val="24"/>
          <w:szCs w:val="24"/>
        </w:rPr>
        <w:t xml:space="preserve"> nie wytworzonego przez </w:t>
      </w:r>
      <w:r w:rsidR="0003564E" w:rsidRPr="00325718">
        <w:rPr>
          <w:rFonts w:ascii="Times New Roman" w:hAnsi="Times New Roman" w:cs="Times New Roman"/>
          <w:sz w:val="24"/>
          <w:szCs w:val="24"/>
        </w:rPr>
        <w:t>niego</w:t>
      </w:r>
      <w:r w:rsidRPr="00325718">
        <w:rPr>
          <w:rFonts w:ascii="Times New Roman" w:hAnsi="Times New Roman" w:cs="Times New Roman"/>
          <w:sz w:val="24"/>
          <w:szCs w:val="24"/>
        </w:rPr>
        <w:t>, Wykonawca zobowiązany jest do dostarczenia rozwiązania zastępczego w terminie wynikającym z klasyfikacji błędu.</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Zamknięcie zgłoszenia </w:t>
      </w:r>
      <w:r w:rsidR="007C00B7" w:rsidRPr="00325718">
        <w:rPr>
          <w:rFonts w:ascii="Times New Roman" w:hAnsi="Times New Roman" w:cs="Times New Roman"/>
          <w:sz w:val="24"/>
          <w:szCs w:val="24"/>
        </w:rPr>
        <w:t>przez Zamawiającego</w:t>
      </w:r>
      <w:r w:rsidRPr="00325718">
        <w:rPr>
          <w:rFonts w:ascii="Times New Roman" w:hAnsi="Times New Roman" w:cs="Times New Roman"/>
          <w:sz w:val="24"/>
          <w:szCs w:val="24"/>
        </w:rPr>
        <w:t xml:space="preserve"> jest równoznaczne z potwierdzeniem usunięcia błędu.</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Wykonawca zobowiązuje się do przekazania Zamawiającemu potwierdzenia przyjęcia zgłoszenia Incydentu lub Problemu niezwłocznie, lecz nie później niż w czasie 120 minut od otrzymania zgłoszenia w takiej samej formie, w jakiej nastąpiło zgłoszenie przez Zamawiającego Incydentu lub Problemu.</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Wykonawca zobowiązuje się niezwłocznie, jednak nie później niż w terminie 24 godzin od daty przekazania zgłoszenia, zdiagnozować incydent/problem oraz przekazać Zamawiającemu opis rozwiązania Incydentu lub Problemu, zawierający także źródło (przyczynę) jego zaistnienia. </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Odbiór polegający na sprawdzeniu prawidłowości rozwiązania, Kierownik Projektu Zamawiającego potwierdza </w:t>
      </w:r>
      <w:r w:rsidR="005903FD" w:rsidRPr="00325718">
        <w:rPr>
          <w:rFonts w:ascii="Times New Roman" w:hAnsi="Times New Roman" w:cs="Times New Roman"/>
          <w:sz w:val="24"/>
          <w:szCs w:val="24"/>
        </w:rPr>
        <w:t xml:space="preserve">przez </w:t>
      </w:r>
      <w:r w:rsidRPr="00325718">
        <w:rPr>
          <w:rFonts w:ascii="Times New Roman" w:hAnsi="Times New Roman" w:cs="Times New Roman"/>
          <w:sz w:val="24"/>
          <w:szCs w:val="24"/>
        </w:rPr>
        <w:t>zamknięcie zgłoszenia przez Zamawiającego.</w:t>
      </w:r>
    </w:p>
    <w:p w:rsidR="001070B5"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Podstawą do rozliczenia </w:t>
      </w:r>
      <w:r w:rsidR="001070B5" w:rsidRPr="00325718">
        <w:rPr>
          <w:rFonts w:ascii="Times New Roman" w:hAnsi="Times New Roman" w:cs="Times New Roman"/>
          <w:sz w:val="24"/>
          <w:szCs w:val="24"/>
        </w:rPr>
        <w:t xml:space="preserve">Usługi utrzymania i </w:t>
      </w:r>
      <w:r w:rsidRPr="00325718">
        <w:rPr>
          <w:rFonts w:ascii="Times New Roman" w:hAnsi="Times New Roman" w:cs="Times New Roman"/>
          <w:sz w:val="24"/>
          <w:szCs w:val="24"/>
        </w:rPr>
        <w:t xml:space="preserve">gwarancji </w:t>
      </w:r>
      <w:r w:rsidR="00806B0A" w:rsidRPr="00325718">
        <w:rPr>
          <w:rFonts w:ascii="Times New Roman" w:hAnsi="Times New Roman" w:cs="Times New Roman"/>
          <w:sz w:val="24"/>
          <w:szCs w:val="24"/>
        </w:rPr>
        <w:t xml:space="preserve">w etapie </w:t>
      </w:r>
      <w:r w:rsidRPr="00325718">
        <w:rPr>
          <w:rFonts w:ascii="Times New Roman" w:hAnsi="Times New Roman" w:cs="Times New Roman"/>
          <w:sz w:val="24"/>
          <w:szCs w:val="24"/>
        </w:rPr>
        <w:t xml:space="preserve">jest Protokół Odbioru </w:t>
      </w:r>
      <w:r w:rsidR="001070B5" w:rsidRPr="00325718">
        <w:rPr>
          <w:rFonts w:ascii="Times New Roman" w:hAnsi="Times New Roman" w:cs="Times New Roman"/>
          <w:sz w:val="24"/>
          <w:szCs w:val="24"/>
        </w:rPr>
        <w:t>Etapu</w:t>
      </w:r>
      <w:r w:rsidR="00D018BA" w:rsidRPr="00325718">
        <w:rPr>
          <w:rFonts w:ascii="Times New Roman" w:hAnsi="Times New Roman" w:cs="Times New Roman"/>
          <w:sz w:val="24"/>
          <w:szCs w:val="24"/>
        </w:rPr>
        <w:t xml:space="preserve"> (wzór stanowi Załącznik nr </w:t>
      </w:r>
      <w:r w:rsidR="0013174D" w:rsidRPr="00325718">
        <w:rPr>
          <w:rFonts w:ascii="Times New Roman" w:hAnsi="Times New Roman" w:cs="Times New Roman"/>
          <w:sz w:val="24"/>
          <w:szCs w:val="24"/>
        </w:rPr>
        <w:t>6</w:t>
      </w:r>
      <w:r w:rsidRPr="00325718">
        <w:rPr>
          <w:rFonts w:ascii="Times New Roman" w:hAnsi="Times New Roman" w:cs="Times New Roman"/>
          <w:sz w:val="24"/>
          <w:szCs w:val="24"/>
        </w:rPr>
        <w:t xml:space="preserve"> do Umowy) zawierający</w:t>
      </w:r>
      <w:r w:rsidR="001070B5" w:rsidRPr="00325718">
        <w:rPr>
          <w:rFonts w:ascii="Times New Roman" w:hAnsi="Times New Roman" w:cs="Times New Roman"/>
          <w:sz w:val="24"/>
          <w:szCs w:val="24"/>
        </w:rPr>
        <w:t>:</w:t>
      </w:r>
    </w:p>
    <w:p w:rsidR="00CE18DA" w:rsidRPr="00325718" w:rsidRDefault="00DA4897" w:rsidP="00325718">
      <w:pPr>
        <w:pStyle w:val="Akapitzlist1"/>
        <w:numPr>
          <w:ilvl w:val="1"/>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 wykaz wszystkich zarejestrowanych </w:t>
      </w:r>
      <w:r w:rsidR="006830C6" w:rsidRPr="00325718">
        <w:rPr>
          <w:rFonts w:ascii="Times New Roman" w:hAnsi="Times New Roman" w:cs="Times New Roman"/>
          <w:sz w:val="24"/>
          <w:szCs w:val="24"/>
        </w:rPr>
        <w:t xml:space="preserve">zgłoszeń i </w:t>
      </w:r>
      <w:r w:rsidRPr="00325718">
        <w:rPr>
          <w:rFonts w:ascii="Times New Roman" w:hAnsi="Times New Roman" w:cs="Times New Roman"/>
          <w:sz w:val="24"/>
          <w:szCs w:val="24"/>
        </w:rPr>
        <w:t xml:space="preserve">prac wykonanych w ramach tej usługi przez Wykonawcę w danym </w:t>
      </w:r>
      <w:r w:rsidR="000902A7" w:rsidRPr="00325718">
        <w:rPr>
          <w:rFonts w:ascii="Times New Roman" w:hAnsi="Times New Roman" w:cs="Times New Roman"/>
          <w:sz w:val="24"/>
          <w:szCs w:val="24"/>
        </w:rPr>
        <w:t>etapie</w:t>
      </w:r>
      <w:r w:rsidRPr="00325718">
        <w:rPr>
          <w:rFonts w:ascii="Times New Roman" w:hAnsi="Times New Roman" w:cs="Times New Roman"/>
          <w:sz w:val="24"/>
          <w:szCs w:val="24"/>
        </w:rPr>
        <w:t>. Wykaz musi zawierać:</w:t>
      </w:r>
    </w:p>
    <w:p w:rsidR="00CE18DA" w:rsidRPr="00325718" w:rsidRDefault="00DA4897" w:rsidP="00325718">
      <w:pPr>
        <w:pStyle w:val="Akapitzlist1"/>
        <w:numPr>
          <w:ilvl w:val="2"/>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zestawienie danych dotyczących zarejestrowanych Incydentów i Problemów;</w:t>
      </w:r>
    </w:p>
    <w:p w:rsidR="00CE18DA" w:rsidRPr="00325718" w:rsidRDefault="00DA4897" w:rsidP="00325718">
      <w:pPr>
        <w:pStyle w:val="Akapitzlist1"/>
        <w:numPr>
          <w:ilvl w:val="2"/>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zestawienie danych dotyczących zarejestrowanych Błędów;</w:t>
      </w:r>
    </w:p>
    <w:p w:rsidR="00CE18DA" w:rsidRPr="00325718" w:rsidRDefault="00DA4897" w:rsidP="00325718">
      <w:pPr>
        <w:pStyle w:val="Akapitzlist1"/>
        <w:numPr>
          <w:ilvl w:val="2"/>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zestawienie danych dotyczących zarejestrowanych próśb o usługę – wniosków.</w:t>
      </w:r>
    </w:p>
    <w:p w:rsidR="00716433" w:rsidRPr="00325718" w:rsidRDefault="001070B5"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 Protokół Odbioru Systemu (wzór stanowi Załącznik nr</w:t>
      </w:r>
      <w:r w:rsidR="0013174D" w:rsidRPr="00325718">
        <w:rPr>
          <w:rFonts w:ascii="Times New Roman" w:hAnsi="Times New Roman" w:cs="Times New Roman"/>
          <w:sz w:val="24"/>
          <w:szCs w:val="24"/>
        </w:rPr>
        <w:t xml:space="preserve"> 9</w:t>
      </w:r>
      <w:r w:rsidRPr="00325718">
        <w:rPr>
          <w:rFonts w:ascii="Times New Roman" w:hAnsi="Times New Roman" w:cs="Times New Roman"/>
          <w:sz w:val="24"/>
          <w:szCs w:val="24"/>
        </w:rPr>
        <w:t xml:space="preserve"> do Umowy)  - zawierający </w:t>
      </w:r>
      <w:r w:rsidR="00B722C8" w:rsidRPr="00325718">
        <w:rPr>
          <w:rFonts w:ascii="Times New Roman" w:hAnsi="Times New Roman" w:cs="Times New Roman"/>
          <w:sz w:val="24"/>
          <w:szCs w:val="24"/>
        </w:rPr>
        <w:t>protokoły</w:t>
      </w:r>
      <w:r w:rsidRPr="00325718">
        <w:rPr>
          <w:rFonts w:ascii="Times New Roman" w:hAnsi="Times New Roman" w:cs="Times New Roman"/>
          <w:sz w:val="24"/>
          <w:szCs w:val="24"/>
        </w:rPr>
        <w:t xml:space="preserve"> akceptacji i odbioru </w:t>
      </w:r>
      <w:r w:rsidR="00B722C8" w:rsidRPr="00325718">
        <w:rPr>
          <w:rFonts w:ascii="Times New Roman" w:hAnsi="Times New Roman" w:cs="Times New Roman"/>
          <w:sz w:val="24"/>
          <w:szCs w:val="24"/>
        </w:rPr>
        <w:t xml:space="preserve">oprogramowania systemu </w:t>
      </w:r>
      <w:r w:rsidR="00F543EA" w:rsidRPr="00325718">
        <w:rPr>
          <w:rFonts w:ascii="Times New Roman" w:hAnsi="Times New Roman" w:cs="Times New Roman"/>
          <w:sz w:val="24"/>
          <w:szCs w:val="24"/>
        </w:rPr>
        <w:t>oraz</w:t>
      </w:r>
      <w:r w:rsidR="00B722C8" w:rsidRPr="00325718">
        <w:rPr>
          <w:rFonts w:ascii="Times New Roman" w:hAnsi="Times New Roman" w:cs="Times New Roman"/>
          <w:sz w:val="24"/>
          <w:szCs w:val="24"/>
        </w:rPr>
        <w:t xml:space="preserve"> dokumentacji</w:t>
      </w:r>
      <w:r w:rsidR="00F543EA" w:rsidRPr="00325718">
        <w:rPr>
          <w:rFonts w:ascii="Times New Roman" w:hAnsi="Times New Roman" w:cs="Times New Roman"/>
          <w:sz w:val="24"/>
          <w:szCs w:val="24"/>
        </w:rPr>
        <w:t>,</w:t>
      </w:r>
      <w:r w:rsidR="00B722C8" w:rsidRPr="00325718">
        <w:rPr>
          <w:rFonts w:ascii="Times New Roman" w:hAnsi="Times New Roman" w:cs="Times New Roman"/>
          <w:sz w:val="24"/>
          <w:szCs w:val="24"/>
        </w:rPr>
        <w:t xml:space="preserve"> o której mowa w ust. 3.</w:t>
      </w:r>
      <w:r w:rsidRPr="00325718">
        <w:rPr>
          <w:rFonts w:ascii="Times New Roman" w:hAnsi="Times New Roman" w:cs="Times New Roman"/>
          <w:sz w:val="24"/>
          <w:szCs w:val="24"/>
        </w:rPr>
        <w:t xml:space="preserve"> </w:t>
      </w:r>
      <w:r w:rsidR="00B722C8" w:rsidRPr="00325718">
        <w:rPr>
          <w:rFonts w:ascii="Times New Roman" w:hAnsi="Times New Roman" w:cs="Times New Roman"/>
          <w:sz w:val="24"/>
          <w:szCs w:val="24"/>
        </w:rPr>
        <w:t>Dostawę, odbiór i akcept</w:t>
      </w:r>
      <w:r w:rsidR="00F543EA" w:rsidRPr="00325718">
        <w:rPr>
          <w:rFonts w:ascii="Times New Roman" w:hAnsi="Times New Roman" w:cs="Times New Roman"/>
          <w:sz w:val="24"/>
          <w:szCs w:val="24"/>
        </w:rPr>
        <w:t>acje oprogramowania oraz</w:t>
      </w:r>
      <w:r w:rsidR="00B722C8" w:rsidRPr="00325718">
        <w:rPr>
          <w:rFonts w:ascii="Times New Roman" w:hAnsi="Times New Roman" w:cs="Times New Roman"/>
          <w:sz w:val="24"/>
          <w:szCs w:val="24"/>
        </w:rPr>
        <w:t xml:space="preserve"> dokumentacji reguluje Procedura dostawy, akceptacji i odbioru produktów </w:t>
      </w:r>
      <w:r w:rsidR="00F543EA" w:rsidRPr="00325718">
        <w:rPr>
          <w:rFonts w:ascii="Times New Roman" w:hAnsi="Times New Roman" w:cs="Times New Roman"/>
          <w:sz w:val="24"/>
          <w:szCs w:val="24"/>
        </w:rPr>
        <w:t>(procedura stanowi</w:t>
      </w:r>
      <w:r w:rsidR="00B722C8" w:rsidRPr="00325718">
        <w:rPr>
          <w:rFonts w:ascii="Times New Roman" w:hAnsi="Times New Roman" w:cs="Times New Roman"/>
          <w:sz w:val="24"/>
          <w:szCs w:val="24"/>
        </w:rPr>
        <w:t xml:space="preserve"> Załącznik nr 5 do Umowy</w:t>
      </w:r>
      <w:r w:rsidR="00F543EA" w:rsidRPr="00325718">
        <w:rPr>
          <w:rFonts w:ascii="Times New Roman" w:hAnsi="Times New Roman" w:cs="Times New Roman"/>
          <w:sz w:val="24"/>
          <w:szCs w:val="24"/>
        </w:rPr>
        <w:t>)</w:t>
      </w:r>
      <w:r w:rsidR="00B722C8" w:rsidRPr="00325718">
        <w:rPr>
          <w:rFonts w:ascii="Times New Roman" w:hAnsi="Times New Roman" w:cs="Times New Roman"/>
          <w:sz w:val="24"/>
          <w:szCs w:val="24"/>
        </w:rPr>
        <w:t>.</w:t>
      </w:r>
      <w:r w:rsidR="00F543EA" w:rsidRPr="00325718">
        <w:rPr>
          <w:rFonts w:ascii="Times New Roman" w:hAnsi="Times New Roman" w:cs="Times New Roman"/>
          <w:sz w:val="24"/>
          <w:szCs w:val="24"/>
        </w:rPr>
        <w:t xml:space="preserve"> Przy odbiorze oprogramowania w ramach Etapu II</w:t>
      </w:r>
      <w:r w:rsidR="009B19BD" w:rsidRPr="00325718">
        <w:rPr>
          <w:rFonts w:ascii="Times New Roman" w:hAnsi="Times New Roman" w:cs="Times New Roman"/>
          <w:sz w:val="24"/>
          <w:szCs w:val="24"/>
        </w:rPr>
        <w:t>I</w:t>
      </w:r>
      <w:r w:rsidR="00F543EA" w:rsidRPr="00325718">
        <w:rPr>
          <w:rFonts w:ascii="Times New Roman" w:hAnsi="Times New Roman" w:cs="Times New Roman"/>
          <w:sz w:val="24"/>
          <w:szCs w:val="24"/>
        </w:rPr>
        <w:t xml:space="preserve"> </w:t>
      </w:r>
      <w:r w:rsidR="00726F2F" w:rsidRPr="00325718">
        <w:rPr>
          <w:rFonts w:ascii="Times New Roman" w:hAnsi="Times New Roman" w:cs="Times New Roman"/>
          <w:sz w:val="24"/>
          <w:szCs w:val="24"/>
        </w:rPr>
        <w:t xml:space="preserve">- </w:t>
      </w:r>
      <w:r w:rsidR="00F543EA" w:rsidRPr="00325718">
        <w:rPr>
          <w:rFonts w:ascii="Times New Roman" w:hAnsi="Times New Roman" w:cs="Times New Roman"/>
          <w:sz w:val="24"/>
          <w:szCs w:val="24"/>
        </w:rPr>
        <w:t xml:space="preserve">wyłączeniu ulegają czynności związane z przeprowadzaniem testów systemowych i akceptacyjnych.  </w:t>
      </w:r>
    </w:p>
    <w:p w:rsidR="00B722C8" w:rsidRPr="00325718" w:rsidRDefault="00A421EB"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lastRenderedPageBreak/>
        <w:t xml:space="preserve">Protokół Odbioru </w:t>
      </w:r>
      <w:r w:rsidR="001070B5" w:rsidRPr="00325718">
        <w:rPr>
          <w:rFonts w:ascii="Times New Roman" w:hAnsi="Times New Roman" w:cs="Times New Roman"/>
          <w:sz w:val="24"/>
          <w:szCs w:val="24"/>
        </w:rPr>
        <w:t xml:space="preserve">Etapu </w:t>
      </w:r>
      <w:r w:rsidR="00D85CAC" w:rsidRPr="00325718">
        <w:rPr>
          <w:rFonts w:ascii="Times New Roman" w:hAnsi="Times New Roman" w:cs="Times New Roman"/>
          <w:sz w:val="24"/>
          <w:szCs w:val="24"/>
        </w:rPr>
        <w:t>sporządza</w:t>
      </w:r>
      <w:r w:rsidRPr="00325718">
        <w:rPr>
          <w:rFonts w:ascii="Times New Roman" w:hAnsi="Times New Roman" w:cs="Times New Roman"/>
          <w:sz w:val="24"/>
          <w:szCs w:val="24"/>
        </w:rPr>
        <w:t xml:space="preserve"> się po </w:t>
      </w:r>
      <w:r w:rsidR="001F2F64" w:rsidRPr="00325718">
        <w:rPr>
          <w:rFonts w:ascii="Times New Roman" w:hAnsi="Times New Roman" w:cs="Times New Roman"/>
          <w:sz w:val="24"/>
          <w:szCs w:val="24"/>
        </w:rPr>
        <w:t xml:space="preserve">usunięciu i zamknięciu </w:t>
      </w:r>
      <w:r w:rsidRPr="00325718">
        <w:rPr>
          <w:rFonts w:ascii="Times New Roman" w:hAnsi="Times New Roman" w:cs="Times New Roman"/>
          <w:sz w:val="24"/>
          <w:szCs w:val="24"/>
        </w:rPr>
        <w:t xml:space="preserve"> wszystkich</w:t>
      </w:r>
      <w:r w:rsidR="001F2F64" w:rsidRPr="00325718">
        <w:rPr>
          <w:rFonts w:ascii="Times New Roman" w:hAnsi="Times New Roman" w:cs="Times New Roman"/>
          <w:sz w:val="24"/>
          <w:szCs w:val="24"/>
        </w:rPr>
        <w:t xml:space="preserve"> </w:t>
      </w:r>
      <w:r w:rsidRPr="00325718">
        <w:rPr>
          <w:rFonts w:ascii="Times New Roman" w:hAnsi="Times New Roman" w:cs="Times New Roman"/>
          <w:sz w:val="24"/>
          <w:szCs w:val="24"/>
        </w:rPr>
        <w:t xml:space="preserve">zgłoszeń </w:t>
      </w:r>
      <w:r w:rsidR="001F2F64" w:rsidRPr="00325718">
        <w:rPr>
          <w:rFonts w:ascii="Times New Roman" w:hAnsi="Times New Roman" w:cs="Times New Roman"/>
          <w:sz w:val="24"/>
          <w:szCs w:val="24"/>
        </w:rPr>
        <w:t xml:space="preserve"> </w:t>
      </w:r>
      <w:r w:rsidRPr="00325718">
        <w:rPr>
          <w:rFonts w:ascii="Times New Roman" w:hAnsi="Times New Roman" w:cs="Times New Roman"/>
          <w:sz w:val="24"/>
          <w:szCs w:val="24"/>
        </w:rPr>
        <w:t>przekazanych Wykonawcy</w:t>
      </w:r>
      <w:r w:rsidR="00726F2F" w:rsidRPr="00325718">
        <w:rPr>
          <w:rFonts w:ascii="Times New Roman" w:hAnsi="Times New Roman" w:cs="Times New Roman"/>
          <w:sz w:val="24"/>
          <w:szCs w:val="24"/>
        </w:rPr>
        <w:t>, z wyłączeniem określonym w ust. 31</w:t>
      </w:r>
      <w:r w:rsidR="00984E07" w:rsidRPr="00325718">
        <w:rPr>
          <w:rFonts w:ascii="Times New Roman" w:hAnsi="Times New Roman" w:cs="Times New Roman"/>
          <w:sz w:val="24"/>
          <w:szCs w:val="24"/>
        </w:rPr>
        <w:t xml:space="preserve"> i 32</w:t>
      </w:r>
      <w:r w:rsidR="00726F2F" w:rsidRPr="00325718">
        <w:rPr>
          <w:rFonts w:ascii="Times New Roman" w:hAnsi="Times New Roman" w:cs="Times New Roman"/>
          <w:sz w:val="24"/>
          <w:szCs w:val="24"/>
        </w:rPr>
        <w:t xml:space="preserve">, </w:t>
      </w:r>
      <w:r w:rsidRPr="00325718">
        <w:rPr>
          <w:rFonts w:ascii="Times New Roman" w:hAnsi="Times New Roman" w:cs="Times New Roman"/>
          <w:sz w:val="24"/>
          <w:szCs w:val="24"/>
        </w:rPr>
        <w:t xml:space="preserve"> w </w:t>
      </w:r>
      <w:r w:rsidR="00B722C8" w:rsidRPr="00325718">
        <w:rPr>
          <w:rFonts w:ascii="Times New Roman" w:hAnsi="Times New Roman" w:cs="Times New Roman"/>
          <w:sz w:val="24"/>
          <w:szCs w:val="24"/>
        </w:rPr>
        <w:t>okresie:</w:t>
      </w:r>
    </w:p>
    <w:p w:rsidR="00CE18DA" w:rsidRPr="00325718" w:rsidRDefault="00B722C8" w:rsidP="00325718">
      <w:pPr>
        <w:pStyle w:val="Akapitzlist1"/>
        <w:numPr>
          <w:ilvl w:val="1"/>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 Dla Etapu I - od podpisania umowy do </w:t>
      </w:r>
      <w:r w:rsidR="00806B0A" w:rsidRPr="00325718">
        <w:rPr>
          <w:rFonts w:ascii="Times New Roman" w:hAnsi="Times New Roman" w:cs="Times New Roman"/>
          <w:sz w:val="24"/>
          <w:szCs w:val="24"/>
        </w:rPr>
        <w:t>1</w:t>
      </w:r>
      <w:r w:rsidR="00726F2F" w:rsidRPr="00325718">
        <w:rPr>
          <w:rFonts w:ascii="Times New Roman" w:hAnsi="Times New Roman" w:cs="Times New Roman"/>
          <w:sz w:val="24"/>
          <w:szCs w:val="24"/>
        </w:rPr>
        <w:t>5 grudnia 2017r.</w:t>
      </w:r>
      <w:r w:rsidR="00984E07" w:rsidRPr="00325718">
        <w:rPr>
          <w:rFonts w:ascii="Times New Roman" w:hAnsi="Times New Roman" w:cs="Times New Roman"/>
          <w:sz w:val="24"/>
          <w:szCs w:val="24"/>
        </w:rPr>
        <w:t>;</w:t>
      </w:r>
    </w:p>
    <w:p w:rsidR="00B722C8" w:rsidRPr="00325718" w:rsidRDefault="00B722C8" w:rsidP="00325718">
      <w:pPr>
        <w:pStyle w:val="Akapitzlist1"/>
        <w:numPr>
          <w:ilvl w:val="1"/>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 Dla Etapu II – od </w:t>
      </w:r>
      <w:r w:rsidR="00806B0A" w:rsidRPr="00325718">
        <w:rPr>
          <w:rFonts w:ascii="Times New Roman" w:hAnsi="Times New Roman" w:cs="Times New Roman"/>
          <w:sz w:val="24"/>
          <w:szCs w:val="24"/>
        </w:rPr>
        <w:t>1</w:t>
      </w:r>
      <w:r w:rsidR="00726F2F" w:rsidRPr="00325718">
        <w:rPr>
          <w:rFonts w:ascii="Times New Roman" w:hAnsi="Times New Roman" w:cs="Times New Roman"/>
          <w:sz w:val="24"/>
          <w:szCs w:val="24"/>
        </w:rPr>
        <w:t>6 grudnia</w:t>
      </w:r>
      <w:r w:rsidR="00F543EA" w:rsidRPr="00325718">
        <w:rPr>
          <w:rFonts w:ascii="Times New Roman" w:hAnsi="Times New Roman" w:cs="Times New Roman"/>
          <w:sz w:val="24"/>
          <w:szCs w:val="24"/>
        </w:rPr>
        <w:t xml:space="preserve"> do </w:t>
      </w:r>
      <w:r w:rsidRPr="00325718">
        <w:rPr>
          <w:rFonts w:ascii="Times New Roman" w:hAnsi="Times New Roman" w:cs="Times New Roman"/>
          <w:sz w:val="24"/>
          <w:szCs w:val="24"/>
        </w:rPr>
        <w:t>zakończenia Etapu II</w:t>
      </w:r>
      <w:r w:rsidR="00984E07" w:rsidRPr="00325718">
        <w:rPr>
          <w:rFonts w:ascii="Times New Roman" w:hAnsi="Times New Roman" w:cs="Times New Roman"/>
          <w:sz w:val="24"/>
          <w:szCs w:val="24"/>
        </w:rPr>
        <w:t>;</w:t>
      </w:r>
    </w:p>
    <w:p w:rsidR="00984E07" w:rsidRPr="00325718" w:rsidRDefault="00984E07" w:rsidP="00325718">
      <w:pPr>
        <w:pStyle w:val="Akapitzlist1"/>
        <w:numPr>
          <w:ilvl w:val="1"/>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Dla Etapu III – </w:t>
      </w:r>
      <w:r w:rsidR="0057262A">
        <w:rPr>
          <w:rFonts w:ascii="Times New Roman" w:hAnsi="Times New Roman" w:cs="Times New Roman"/>
          <w:sz w:val="24"/>
          <w:szCs w:val="24"/>
        </w:rPr>
        <w:t>3</w:t>
      </w:r>
      <w:r w:rsidRPr="00325718">
        <w:rPr>
          <w:rFonts w:ascii="Times New Roman" w:hAnsi="Times New Roman" w:cs="Times New Roman"/>
          <w:sz w:val="24"/>
          <w:szCs w:val="24"/>
        </w:rPr>
        <w:t xml:space="preserve"> miesiące od daty zakończenia Etapu II.</w:t>
      </w:r>
    </w:p>
    <w:p w:rsidR="00716433" w:rsidRPr="00325718" w:rsidRDefault="00716433"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Zgłoszenia Etapu I, których </w:t>
      </w:r>
      <w:r w:rsidR="00AA1B6D" w:rsidRPr="00325718">
        <w:rPr>
          <w:rFonts w:ascii="Times New Roman" w:hAnsi="Times New Roman" w:cs="Times New Roman"/>
          <w:sz w:val="24"/>
          <w:szCs w:val="24"/>
        </w:rPr>
        <w:t xml:space="preserve">pierwotny </w:t>
      </w:r>
      <w:r w:rsidRPr="00325718">
        <w:rPr>
          <w:rFonts w:ascii="Times New Roman" w:hAnsi="Times New Roman" w:cs="Times New Roman"/>
          <w:sz w:val="24"/>
          <w:szCs w:val="24"/>
        </w:rPr>
        <w:t>termin rozwiązania usunięcia  uszkodzeń, błędów lub nieprawidłowości w Systemie</w:t>
      </w:r>
      <w:r w:rsidR="00AA1B6D" w:rsidRPr="00325718">
        <w:rPr>
          <w:rFonts w:ascii="Times New Roman" w:hAnsi="Times New Roman" w:cs="Times New Roman"/>
          <w:sz w:val="24"/>
          <w:szCs w:val="24"/>
        </w:rPr>
        <w:t xml:space="preserve"> określony w ust. 18,</w:t>
      </w:r>
      <w:r w:rsidRPr="00325718">
        <w:rPr>
          <w:rFonts w:ascii="Times New Roman" w:hAnsi="Times New Roman" w:cs="Times New Roman"/>
          <w:sz w:val="24"/>
          <w:szCs w:val="24"/>
        </w:rPr>
        <w:t xml:space="preserve"> przekracza termin</w:t>
      </w:r>
      <w:r w:rsidR="00984E07" w:rsidRPr="00325718">
        <w:rPr>
          <w:rFonts w:ascii="Times New Roman" w:hAnsi="Times New Roman" w:cs="Times New Roman"/>
          <w:sz w:val="24"/>
          <w:szCs w:val="24"/>
        </w:rPr>
        <w:t xml:space="preserve"> zakończenia Etapu I </w:t>
      </w:r>
      <w:r w:rsidRPr="00325718">
        <w:rPr>
          <w:rFonts w:ascii="Times New Roman" w:hAnsi="Times New Roman" w:cs="Times New Roman"/>
          <w:sz w:val="24"/>
          <w:szCs w:val="24"/>
        </w:rPr>
        <w:t xml:space="preserve"> określony w ust. 30.1.</w:t>
      </w:r>
      <w:r w:rsidR="00AA1B6D" w:rsidRPr="00325718">
        <w:rPr>
          <w:rFonts w:ascii="Times New Roman" w:hAnsi="Times New Roman" w:cs="Times New Roman"/>
          <w:sz w:val="24"/>
          <w:szCs w:val="24"/>
        </w:rPr>
        <w:t xml:space="preserve"> - </w:t>
      </w:r>
      <w:r w:rsidRPr="00325718">
        <w:rPr>
          <w:rFonts w:ascii="Times New Roman" w:hAnsi="Times New Roman" w:cs="Times New Roman"/>
          <w:sz w:val="24"/>
          <w:szCs w:val="24"/>
        </w:rPr>
        <w:t xml:space="preserve"> przechodzą z zachowanym pierwotnego terminu usunięcia </w:t>
      </w:r>
      <w:r w:rsidR="00726F2F" w:rsidRPr="00325718">
        <w:rPr>
          <w:rFonts w:ascii="Times New Roman" w:hAnsi="Times New Roman" w:cs="Times New Roman"/>
          <w:sz w:val="24"/>
          <w:szCs w:val="24"/>
        </w:rPr>
        <w:t xml:space="preserve">do realizacji w ramach Etapu II. </w:t>
      </w:r>
    </w:p>
    <w:p w:rsidR="009B19BD" w:rsidRPr="00325718" w:rsidRDefault="009B19BD"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Zgłoszenia Etapu II, których pierwotny termin rozwiązania usunięcia  uszkodzeń, błędów lub nieprawidłowości w Systemie określony w ust. 18, przekracza termin </w:t>
      </w:r>
      <w:r w:rsidR="00984E07" w:rsidRPr="00325718">
        <w:rPr>
          <w:rFonts w:ascii="Times New Roman" w:hAnsi="Times New Roman" w:cs="Times New Roman"/>
          <w:sz w:val="24"/>
          <w:szCs w:val="24"/>
        </w:rPr>
        <w:t xml:space="preserve">zakończenia Etapu II </w:t>
      </w:r>
      <w:r w:rsidRPr="00325718">
        <w:rPr>
          <w:rFonts w:ascii="Times New Roman" w:hAnsi="Times New Roman" w:cs="Times New Roman"/>
          <w:sz w:val="24"/>
          <w:szCs w:val="24"/>
        </w:rPr>
        <w:t xml:space="preserve">określony w </w:t>
      </w:r>
      <w:r w:rsidR="00984E07" w:rsidRPr="00325718">
        <w:rPr>
          <w:rFonts w:ascii="Times New Roman" w:hAnsi="Times New Roman" w:cs="Times New Roman"/>
          <w:sz w:val="24"/>
          <w:szCs w:val="24"/>
        </w:rPr>
        <w:t>§ 2 ust</w:t>
      </w:r>
      <w:r w:rsidRPr="00325718">
        <w:rPr>
          <w:rFonts w:ascii="Times New Roman" w:hAnsi="Times New Roman" w:cs="Times New Roman"/>
          <w:sz w:val="24"/>
          <w:szCs w:val="24"/>
        </w:rPr>
        <w:t>.</w:t>
      </w:r>
      <w:r w:rsidR="00984E07" w:rsidRPr="00325718">
        <w:rPr>
          <w:rFonts w:ascii="Times New Roman" w:hAnsi="Times New Roman" w:cs="Times New Roman"/>
          <w:sz w:val="24"/>
          <w:szCs w:val="24"/>
        </w:rPr>
        <w:t xml:space="preserve"> 1 b.</w:t>
      </w:r>
      <w:r w:rsidRPr="00325718">
        <w:rPr>
          <w:rFonts w:ascii="Times New Roman" w:hAnsi="Times New Roman" w:cs="Times New Roman"/>
          <w:sz w:val="24"/>
          <w:szCs w:val="24"/>
        </w:rPr>
        <w:t xml:space="preserve"> -  przechodzą z zachowanym pierwotnego terminu usunięcia do realizacji w ramach Etapu III. </w:t>
      </w:r>
    </w:p>
    <w:p w:rsidR="00726F2F" w:rsidRPr="00325718" w:rsidRDefault="00726F2F"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Dostawy oprogramowania i dokumentacji w ramach Etapu I muszą być zakończone do</w:t>
      </w:r>
      <w:r w:rsidR="00FB1F1D">
        <w:rPr>
          <w:rFonts w:ascii="Times New Roman" w:hAnsi="Times New Roman" w:cs="Times New Roman"/>
          <w:sz w:val="24"/>
          <w:szCs w:val="24"/>
        </w:rPr>
        <w:t> </w:t>
      </w:r>
      <w:r w:rsidRPr="00325718">
        <w:rPr>
          <w:rFonts w:ascii="Times New Roman" w:hAnsi="Times New Roman" w:cs="Times New Roman"/>
          <w:sz w:val="24"/>
          <w:szCs w:val="24"/>
        </w:rPr>
        <w:t>1</w:t>
      </w:r>
      <w:r w:rsidR="005903FD" w:rsidRPr="00325718">
        <w:rPr>
          <w:rFonts w:ascii="Times New Roman" w:hAnsi="Times New Roman" w:cs="Times New Roman"/>
          <w:sz w:val="24"/>
          <w:szCs w:val="24"/>
        </w:rPr>
        <w:t>5</w:t>
      </w:r>
      <w:r w:rsidR="00FB1F1D">
        <w:rPr>
          <w:rFonts w:ascii="Times New Roman" w:hAnsi="Times New Roman" w:cs="Times New Roman"/>
          <w:sz w:val="24"/>
          <w:szCs w:val="24"/>
        </w:rPr>
        <w:t> </w:t>
      </w:r>
      <w:r w:rsidRPr="00325718">
        <w:rPr>
          <w:rFonts w:ascii="Times New Roman" w:hAnsi="Times New Roman" w:cs="Times New Roman"/>
          <w:sz w:val="24"/>
          <w:szCs w:val="24"/>
        </w:rPr>
        <w:t xml:space="preserve">grudnia 2017r.  </w:t>
      </w:r>
    </w:p>
    <w:p w:rsidR="00635931" w:rsidRPr="00325718" w:rsidRDefault="00635931"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Za datę zakończenia Etapu</w:t>
      </w:r>
      <w:r w:rsidR="009B19BD" w:rsidRPr="00325718">
        <w:rPr>
          <w:rFonts w:ascii="Times New Roman" w:hAnsi="Times New Roman" w:cs="Times New Roman"/>
          <w:sz w:val="24"/>
          <w:szCs w:val="24"/>
        </w:rPr>
        <w:t xml:space="preserve"> I </w:t>
      </w:r>
      <w:r w:rsidRPr="00325718">
        <w:rPr>
          <w:rFonts w:ascii="Times New Roman" w:hAnsi="Times New Roman" w:cs="Times New Roman"/>
          <w:sz w:val="24"/>
          <w:szCs w:val="24"/>
        </w:rPr>
        <w:t xml:space="preserve">uznaje się datę podpisania </w:t>
      </w:r>
      <w:r w:rsidR="0013174D" w:rsidRPr="00325718">
        <w:rPr>
          <w:rFonts w:ascii="Times New Roman" w:hAnsi="Times New Roman" w:cs="Times New Roman"/>
          <w:sz w:val="24"/>
          <w:szCs w:val="24"/>
        </w:rPr>
        <w:t xml:space="preserve">bez zastrzeżeń </w:t>
      </w:r>
      <w:r w:rsidRPr="00325718">
        <w:rPr>
          <w:rFonts w:ascii="Times New Roman" w:hAnsi="Times New Roman" w:cs="Times New Roman"/>
          <w:sz w:val="24"/>
          <w:szCs w:val="24"/>
        </w:rPr>
        <w:t>Protokołu Odbioru Etapu</w:t>
      </w:r>
      <w:r w:rsidR="009B19BD" w:rsidRPr="00325718">
        <w:rPr>
          <w:rFonts w:ascii="Times New Roman" w:hAnsi="Times New Roman" w:cs="Times New Roman"/>
          <w:sz w:val="24"/>
          <w:szCs w:val="24"/>
        </w:rPr>
        <w:t xml:space="preserve"> I</w:t>
      </w:r>
      <w:r w:rsidRPr="00325718">
        <w:rPr>
          <w:rFonts w:ascii="Times New Roman" w:hAnsi="Times New Roman" w:cs="Times New Roman"/>
          <w:sz w:val="24"/>
          <w:szCs w:val="24"/>
        </w:rPr>
        <w:t xml:space="preserve"> </w:t>
      </w:r>
      <w:proofErr w:type="spellStart"/>
      <w:r w:rsidRPr="00325718">
        <w:rPr>
          <w:rFonts w:ascii="Times New Roman" w:hAnsi="Times New Roman" w:cs="Times New Roman"/>
          <w:sz w:val="24"/>
          <w:szCs w:val="24"/>
        </w:rPr>
        <w:t>i</w:t>
      </w:r>
      <w:proofErr w:type="spellEnd"/>
      <w:r w:rsidRPr="00325718">
        <w:rPr>
          <w:rFonts w:ascii="Times New Roman" w:hAnsi="Times New Roman" w:cs="Times New Roman"/>
          <w:sz w:val="24"/>
          <w:szCs w:val="24"/>
        </w:rPr>
        <w:t xml:space="preserve"> Protokołu Odbioru Sy</w:t>
      </w:r>
      <w:r w:rsidR="0013174D" w:rsidRPr="00325718">
        <w:rPr>
          <w:rFonts w:ascii="Times New Roman" w:hAnsi="Times New Roman" w:cs="Times New Roman"/>
          <w:sz w:val="24"/>
          <w:szCs w:val="24"/>
        </w:rPr>
        <w:t>stemu</w:t>
      </w:r>
      <w:r w:rsidRPr="00325718">
        <w:rPr>
          <w:rFonts w:ascii="Times New Roman" w:hAnsi="Times New Roman" w:cs="Times New Roman"/>
          <w:sz w:val="24"/>
          <w:szCs w:val="24"/>
        </w:rPr>
        <w:t xml:space="preserve">.  </w:t>
      </w:r>
    </w:p>
    <w:p w:rsidR="009B19BD" w:rsidRPr="00325718" w:rsidRDefault="009B19BD"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Za datę zakończenia Etapu II uznaje się datę podpisania bez zastrzeżeń Protokołu Odbioru Etapu II.  </w:t>
      </w:r>
    </w:p>
    <w:p w:rsidR="009B19BD" w:rsidRPr="00325718" w:rsidRDefault="009B19BD"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Za datę zakończenia Etapu III uznaje się datę podpisania bez zastrzeżeń Protokołu Odbioru Etapu III i Protokołu Odbioru Systemu.</w:t>
      </w:r>
    </w:p>
    <w:p w:rsidR="00CE18DA" w:rsidRPr="00325718" w:rsidRDefault="00DA4897"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Zamawiający wymaga, aby Wykonawca przeniósł na Zamawiającego autorskie prawa majątkowe do wszystkich produktów wytworzonych w wyniku realizacji </w:t>
      </w:r>
      <w:r w:rsidR="001F2F64" w:rsidRPr="00325718">
        <w:rPr>
          <w:rFonts w:ascii="Times New Roman" w:hAnsi="Times New Roman" w:cs="Times New Roman"/>
          <w:sz w:val="24"/>
          <w:szCs w:val="24"/>
        </w:rPr>
        <w:t>U</w:t>
      </w:r>
      <w:r w:rsidRPr="00325718">
        <w:rPr>
          <w:rFonts w:ascii="Times New Roman" w:hAnsi="Times New Roman" w:cs="Times New Roman"/>
          <w:sz w:val="24"/>
          <w:szCs w:val="24"/>
        </w:rPr>
        <w:t>sług</w:t>
      </w:r>
      <w:r w:rsidR="001F2F64" w:rsidRPr="00325718">
        <w:rPr>
          <w:rFonts w:ascii="Times New Roman" w:hAnsi="Times New Roman" w:cs="Times New Roman"/>
          <w:sz w:val="24"/>
          <w:szCs w:val="24"/>
        </w:rPr>
        <w:t>i</w:t>
      </w:r>
      <w:r w:rsidRPr="00325718">
        <w:rPr>
          <w:rFonts w:ascii="Times New Roman" w:hAnsi="Times New Roman" w:cs="Times New Roman"/>
          <w:sz w:val="24"/>
          <w:szCs w:val="24"/>
        </w:rPr>
        <w:t xml:space="preserve"> </w:t>
      </w:r>
      <w:r w:rsidR="001F2F64" w:rsidRPr="00325718">
        <w:rPr>
          <w:rFonts w:ascii="Times New Roman" w:hAnsi="Times New Roman" w:cs="Times New Roman"/>
          <w:sz w:val="24"/>
          <w:szCs w:val="24"/>
        </w:rPr>
        <w:t>i</w:t>
      </w:r>
      <w:r w:rsidR="00FB1F1D">
        <w:rPr>
          <w:rFonts w:ascii="Times New Roman" w:hAnsi="Times New Roman" w:cs="Times New Roman"/>
          <w:sz w:val="24"/>
          <w:szCs w:val="24"/>
        </w:rPr>
        <w:t> </w:t>
      </w:r>
      <w:r w:rsidRPr="00325718">
        <w:rPr>
          <w:rFonts w:ascii="Times New Roman" w:hAnsi="Times New Roman" w:cs="Times New Roman"/>
          <w:sz w:val="24"/>
          <w:szCs w:val="24"/>
        </w:rPr>
        <w:t>gwarancj</w:t>
      </w:r>
      <w:r w:rsidR="001F2F64" w:rsidRPr="00325718">
        <w:rPr>
          <w:rFonts w:ascii="Times New Roman" w:hAnsi="Times New Roman" w:cs="Times New Roman"/>
          <w:sz w:val="24"/>
          <w:szCs w:val="24"/>
        </w:rPr>
        <w:t>i</w:t>
      </w:r>
      <w:r w:rsidRPr="00325718">
        <w:rPr>
          <w:rFonts w:ascii="Times New Roman" w:hAnsi="Times New Roman" w:cs="Times New Roman"/>
          <w:sz w:val="24"/>
          <w:szCs w:val="24"/>
        </w:rPr>
        <w:t xml:space="preserve"> na warunkach i polach eksploatacji określonych w §</w:t>
      </w:r>
      <w:r w:rsidR="008D31AB" w:rsidRPr="00325718">
        <w:rPr>
          <w:rFonts w:ascii="Times New Roman" w:hAnsi="Times New Roman" w:cs="Times New Roman"/>
          <w:sz w:val="24"/>
          <w:szCs w:val="24"/>
        </w:rPr>
        <w:t>7</w:t>
      </w:r>
      <w:r w:rsidRPr="00325718">
        <w:rPr>
          <w:rFonts w:ascii="Times New Roman" w:hAnsi="Times New Roman" w:cs="Times New Roman"/>
          <w:sz w:val="24"/>
          <w:szCs w:val="24"/>
        </w:rPr>
        <w:t>. Zamawiający może wykonywać uprawnienia z tytułu rękojmi za wady fizyczne niezależnie od uprawnień wynikających z gwarancji jakości</w:t>
      </w:r>
      <w:r w:rsidR="006830C6" w:rsidRPr="00325718">
        <w:rPr>
          <w:rFonts w:ascii="Times New Roman" w:hAnsi="Times New Roman" w:cs="Times New Roman"/>
          <w:sz w:val="24"/>
          <w:szCs w:val="24"/>
        </w:rPr>
        <w:t xml:space="preserve"> Usługi</w:t>
      </w:r>
      <w:r w:rsidRPr="00325718">
        <w:rPr>
          <w:rFonts w:ascii="Times New Roman" w:hAnsi="Times New Roman" w:cs="Times New Roman"/>
          <w:sz w:val="24"/>
          <w:szCs w:val="24"/>
        </w:rPr>
        <w:t>.</w:t>
      </w:r>
    </w:p>
    <w:p w:rsidR="00F73C92" w:rsidRPr="00325718" w:rsidRDefault="00635931" w:rsidP="00325718">
      <w:pPr>
        <w:pStyle w:val="Akapitzlist1"/>
        <w:numPr>
          <w:ilvl w:val="0"/>
          <w:numId w:val="10"/>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 Etapie II</w:t>
      </w:r>
      <w:r w:rsidR="009B19BD" w:rsidRPr="00325718">
        <w:rPr>
          <w:rFonts w:ascii="Times New Roman" w:hAnsi="Times New Roman" w:cs="Times New Roman"/>
          <w:sz w:val="24"/>
          <w:szCs w:val="24"/>
        </w:rPr>
        <w:t>I</w:t>
      </w:r>
      <w:r w:rsidRPr="00325718">
        <w:rPr>
          <w:rFonts w:ascii="Times New Roman" w:hAnsi="Times New Roman" w:cs="Times New Roman"/>
          <w:sz w:val="24"/>
          <w:szCs w:val="24"/>
        </w:rPr>
        <w:t xml:space="preserve"> tj. w okresie gwarancji - z</w:t>
      </w:r>
      <w:r w:rsidR="00F73C92" w:rsidRPr="00325718">
        <w:rPr>
          <w:rFonts w:ascii="Times New Roman" w:hAnsi="Times New Roman" w:cs="Times New Roman"/>
          <w:sz w:val="24"/>
          <w:szCs w:val="24"/>
        </w:rPr>
        <w:t xml:space="preserve">głaszanie i usuwanie </w:t>
      </w:r>
      <w:r w:rsidR="00BB001A" w:rsidRPr="00325718">
        <w:rPr>
          <w:rFonts w:ascii="Times New Roman" w:hAnsi="Times New Roman" w:cs="Times New Roman"/>
          <w:sz w:val="24"/>
          <w:szCs w:val="24"/>
        </w:rPr>
        <w:t>uszkodzeń, błędów lub nieprawidłowości w funkcjonowaniu Systemu</w:t>
      </w:r>
      <w:r w:rsidR="00F73C92" w:rsidRPr="00325718">
        <w:rPr>
          <w:rFonts w:ascii="Times New Roman" w:hAnsi="Times New Roman" w:cs="Times New Roman"/>
          <w:sz w:val="24"/>
          <w:szCs w:val="24"/>
        </w:rPr>
        <w:t xml:space="preserve"> realizowane będzie w trybie i na warunkach określonych dla Usługi Utrzyma</w:t>
      </w:r>
      <w:r w:rsidRPr="00325718">
        <w:rPr>
          <w:rFonts w:ascii="Times New Roman" w:hAnsi="Times New Roman" w:cs="Times New Roman"/>
          <w:sz w:val="24"/>
          <w:szCs w:val="24"/>
        </w:rPr>
        <w:t xml:space="preserve">nia </w:t>
      </w:r>
      <w:r w:rsidR="00762BC6" w:rsidRPr="00325718">
        <w:rPr>
          <w:rFonts w:ascii="Times New Roman" w:hAnsi="Times New Roman" w:cs="Times New Roman"/>
          <w:sz w:val="24"/>
          <w:szCs w:val="24"/>
        </w:rPr>
        <w:t xml:space="preserve">modułu </w:t>
      </w:r>
      <w:r w:rsidRPr="00325718">
        <w:rPr>
          <w:rFonts w:ascii="Times New Roman" w:hAnsi="Times New Roman" w:cs="Times New Roman"/>
          <w:sz w:val="24"/>
          <w:szCs w:val="24"/>
        </w:rPr>
        <w:t>systemu HERMES2</w:t>
      </w:r>
      <w:r w:rsidR="00F73C92" w:rsidRPr="00325718">
        <w:rPr>
          <w:rFonts w:ascii="Times New Roman" w:hAnsi="Times New Roman" w:cs="Times New Roman"/>
          <w:sz w:val="24"/>
          <w:szCs w:val="24"/>
        </w:rPr>
        <w:t xml:space="preserve">. Okres gwarancji liczony będzie od daty podpisania Protokołu Odbioru </w:t>
      </w:r>
      <w:r w:rsidR="00FA53D4" w:rsidRPr="00325718">
        <w:rPr>
          <w:rFonts w:ascii="Times New Roman" w:hAnsi="Times New Roman" w:cs="Times New Roman"/>
          <w:sz w:val="24"/>
          <w:szCs w:val="24"/>
        </w:rPr>
        <w:t xml:space="preserve">Etapu </w:t>
      </w:r>
      <w:r w:rsidR="005903FD" w:rsidRPr="00325718">
        <w:rPr>
          <w:rFonts w:ascii="Times New Roman" w:hAnsi="Times New Roman" w:cs="Times New Roman"/>
          <w:sz w:val="24"/>
          <w:szCs w:val="24"/>
        </w:rPr>
        <w:t>I</w:t>
      </w:r>
      <w:r w:rsidR="00FA53D4" w:rsidRPr="00325718">
        <w:rPr>
          <w:rFonts w:ascii="Times New Roman" w:hAnsi="Times New Roman" w:cs="Times New Roman"/>
          <w:sz w:val="24"/>
          <w:szCs w:val="24"/>
        </w:rPr>
        <w:t>I</w:t>
      </w:r>
      <w:r w:rsidR="00F73C92" w:rsidRPr="00325718">
        <w:rPr>
          <w:rFonts w:ascii="Times New Roman" w:hAnsi="Times New Roman" w:cs="Times New Roman"/>
          <w:sz w:val="24"/>
          <w:szCs w:val="24"/>
        </w:rPr>
        <w:t xml:space="preserve">. Gwarancja obejmuje także błędy regresji powstałe z winy Wykonawcy w trakcie </w:t>
      </w:r>
      <w:r w:rsidR="00BB001A" w:rsidRPr="00325718">
        <w:rPr>
          <w:rFonts w:ascii="Times New Roman" w:hAnsi="Times New Roman" w:cs="Times New Roman"/>
          <w:sz w:val="24"/>
          <w:szCs w:val="24"/>
        </w:rPr>
        <w:t>naprawy</w:t>
      </w:r>
      <w:r w:rsidR="00F73C92" w:rsidRPr="00325718">
        <w:rPr>
          <w:rFonts w:ascii="Times New Roman" w:hAnsi="Times New Roman" w:cs="Times New Roman"/>
          <w:sz w:val="24"/>
          <w:szCs w:val="24"/>
        </w:rPr>
        <w:t xml:space="preserve"> Systemu.</w:t>
      </w:r>
    </w:p>
    <w:p w:rsidR="001F2F64" w:rsidRPr="00325718" w:rsidRDefault="001F2F64" w:rsidP="00325718">
      <w:pPr>
        <w:pStyle w:val="Akapitzlist1"/>
        <w:autoSpaceDE w:val="0"/>
        <w:autoSpaceDN w:val="0"/>
        <w:adjustRightInd w:val="0"/>
        <w:spacing w:line="240" w:lineRule="auto"/>
        <w:ind w:left="794" w:firstLine="0"/>
        <w:jc w:val="both"/>
        <w:rPr>
          <w:rFonts w:ascii="Times New Roman" w:hAnsi="Times New Roman" w:cs="Times New Roman"/>
          <w:sz w:val="24"/>
          <w:szCs w:val="24"/>
        </w:rPr>
      </w:pPr>
    </w:p>
    <w:p w:rsidR="00DA4897" w:rsidRDefault="00DA4897" w:rsidP="00325718">
      <w:pPr>
        <w:pStyle w:val="Nagwek3"/>
        <w:spacing w:before="0" w:line="240" w:lineRule="auto"/>
        <w:ind w:left="0" w:firstLine="0"/>
        <w:rPr>
          <w:rFonts w:ascii="Times New Roman" w:hAnsi="Times New Roman"/>
          <w:sz w:val="24"/>
          <w:szCs w:val="24"/>
        </w:rPr>
      </w:pPr>
      <w:bookmarkStart w:id="28" w:name="_Toc497218740"/>
      <w:r w:rsidRPr="00325718">
        <w:rPr>
          <w:rFonts w:ascii="Times New Roman" w:hAnsi="Times New Roman"/>
          <w:sz w:val="24"/>
          <w:szCs w:val="24"/>
        </w:rPr>
        <w:t>§ 1</w:t>
      </w:r>
      <w:r w:rsidR="002269CE" w:rsidRPr="00325718">
        <w:rPr>
          <w:rFonts w:ascii="Times New Roman" w:hAnsi="Times New Roman"/>
          <w:sz w:val="24"/>
          <w:szCs w:val="24"/>
        </w:rPr>
        <w:t>0</w:t>
      </w:r>
      <w:r w:rsidRPr="00325718">
        <w:rPr>
          <w:rFonts w:ascii="Times New Roman" w:hAnsi="Times New Roman"/>
          <w:sz w:val="24"/>
          <w:szCs w:val="24"/>
        </w:rPr>
        <w:t>.</w:t>
      </w:r>
      <w:r w:rsidRPr="00325718">
        <w:rPr>
          <w:rFonts w:ascii="Times New Roman" w:hAnsi="Times New Roman"/>
          <w:sz w:val="24"/>
          <w:szCs w:val="24"/>
        </w:rPr>
        <w:br/>
        <w:t>Kary umowne</w:t>
      </w:r>
      <w:bookmarkEnd w:id="28"/>
    </w:p>
    <w:p w:rsidR="00FB1F1D" w:rsidRPr="00FB1F1D" w:rsidRDefault="00FB1F1D" w:rsidP="00FB1F1D"/>
    <w:p w:rsidR="00CF608F" w:rsidRPr="00325718" w:rsidRDefault="00DA4897" w:rsidP="00325718">
      <w:pPr>
        <w:pStyle w:val="Akapitzlist1"/>
        <w:numPr>
          <w:ilvl w:val="0"/>
          <w:numId w:val="11"/>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 przypadku odstąpienia od Umowy przez Zamawiającego z przyczyn leżących po stronie Wykonawcy, Wykonawca zapłaci Zamawiającemu karę umowną w wysokości </w:t>
      </w:r>
      <w:r w:rsidR="00717086" w:rsidRPr="00325718">
        <w:rPr>
          <w:rFonts w:ascii="Times New Roman" w:hAnsi="Times New Roman" w:cs="Times New Roman"/>
          <w:sz w:val="24"/>
          <w:szCs w:val="24"/>
        </w:rPr>
        <w:t>60</w:t>
      </w:r>
      <w:r w:rsidRPr="00325718">
        <w:rPr>
          <w:rFonts w:ascii="Times New Roman" w:hAnsi="Times New Roman" w:cs="Times New Roman"/>
          <w:sz w:val="24"/>
          <w:szCs w:val="24"/>
        </w:rPr>
        <w:t xml:space="preserve"> % wartości Umowy, o której mowa w § </w:t>
      </w:r>
      <w:r w:rsidR="008D31AB" w:rsidRPr="00325718">
        <w:rPr>
          <w:rFonts w:ascii="Times New Roman" w:hAnsi="Times New Roman" w:cs="Times New Roman"/>
          <w:sz w:val="24"/>
          <w:szCs w:val="24"/>
        </w:rPr>
        <w:t>6</w:t>
      </w:r>
      <w:r w:rsidRPr="00325718">
        <w:rPr>
          <w:rFonts w:ascii="Times New Roman" w:hAnsi="Times New Roman" w:cs="Times New Roman"/>
          <w:sz w:val="24"/>
          <w:szCs w:val="24"/>
        </w:rPr>
        <w:t xml:space="preserve"> ust. </w:t>
      </w:r>
      <w:r w:rsidR="000B228C" w:rsidRPr="00325718">
        <w:rPr>
          <w:rFonts w:ascii="Times New Roman" w:hAnsi="Times New Roman" w:cs="Times New Roman"/>
          <w:sz w:val="24"/>
          <w:szCs w:val="24"/>
        </w:rPr>
        <w:fldChar w:fldCharType="begin"/>
      </w:r>
      <w:r w:rsidR="000B228C" w:rsidRPr="00325718">
        <w:rPr>
          <w:rFonts w:ascii="Times New Roman" w:hAnsi="Times New Roman" w:cs="Times New Roman"/>
          <w:sz w:val="24"/>
          <w:szCs w:val="24"/>
        </w:rPr>
        <w:instrText xml:space="preserve"> REF _Ref270372098 \r \h  \* MERGEFORMAT </w:instrText>
      </w:r>
      <w:r w:rsidR="000B228C" w:rsidRPr="00325718">
        <w:rPr>
          <w:rFonts w:ascii="Times New Roman" w:hAnsi="Times New Roman" w:cs="Times New Roman"/>
          <w:sz w:val="24"/>
          <w:szCs w:val="24"/>
        </w:rPr>
      </w:r>
      <w:r w:rsidR="000B228C" w:rsidRPr="00325718">
        <w:rPr>
          <w:rFonts w:ascii="Times New Roman" w:hAnsi="Times New Roman" w:cs="Times New Roman"/>
          <w:sz w:val="24"/>
          <w:szCs w:val="24"/>
        </w:rPr>
        <w:fldChar w:fldCharType="separate"/>
      </w:r>
      <w:r w:rsidR="000F6AB6" w:rsidRPr="00325718">
        <w:rPr>
          <w:rFonts w:ascii="Times New Roman" w:hAnsi="Times New Roman" w:cs="Times New Roman"/>
          <w:sz w:val="24"/>
          <w:szCs w:val="24"/>
        </w:rPr>
        <w:t>1</w:t>
      </w:r>
      <w:r w:rsidR="000B228C" w:rsidRPr="00325718">
        <w:rPr>
          <w:rFonts w:ascii="Times New Roman" w:hAnsi="Times New Roman" w:cs="Times New Roman"/>
          <w:sz w:val="24"/>
          <w:szCs w:val="24"/>
        </w:rPr>
        <w:fldChar w:fldCharType="end"/>
      </w:r>
      <w:r w:rsidRPr="00325718">
        <w:rPr>
          <w:rFonts w:ascii="Times New Roman" w:hAnsi="Times New Roman" w:cs="Times New Roman"/>
          <w:sz w:val="24"/>
          <w:szCs w:val="24"/>
        </w:rPr>
        <w:t xml:space="preserve"> Umowy.</w:t>
      </w:r>
    </w:p>
    <w:p w:rsidR="00CF608F" w:rsidRPr="00325718" w:rsidRDefault="00DA4897" w:rsidP="00325718">
      <w:pPr>
        <w:pStyle w:val="Akapitzlist1"/>
        <w:numPr>
          <w:ilvl w:val="0"/>
          <w:numId w:val="11"/>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 przypadku odstąpienia od Umowy przez Wykonawcę z przyczyn leżących po jego stronie, Wykonawca zapłaci Zamawiającemu karę umowną w wysokości </w:t>
      </w:r>
      <w:r w:rsidR="00717086" w:rsidRPr="00325718">
        <w:rPr>
          <w:rFonts w:ascii="Times New Roman" w:hAnsi="Times New Roman" w:cs="Times New Roman"/>
          <w:sz w:val="24"/>
          <w:szCs w:val="24"/>
        </w:rPr>
        <w:t>6</w:t>
      </w:r>
      <w:r w:rsidR="0011371D" w:rsidRPr="00325718">
        <w:rPr>
          <w:rFonts w:ascii="Times New Roman" w:hAnsi="Times New Roman" w:cs="Times New Roman"/>
          <w:sz w:val="24"/>
          <w:szCs w:val="24"/>
        </w:rPr>
        <w:t>0</w:t>
      </w:r>
      <w:r w:rsidRPr="00325718">
        <w:rPr>
          <w:rFonts w:ascii="Times New Roman" w:hAnsi="Times New Roman" w:cs="Times New Roman"/>
          <w:sz w:val="24"/>
          <w:szCs w:val="24"/>
        </w:rPr>
        <w:t xml:space="preserve"> % wartości Umowy, o której mowa w § </w:t>
      </w:r>
      <w:r w:rsidR="008D31AB" w:rsidRPr="00325718">
        <w:rPr>
          <w:rFonts w:ascii="Times New Roman" w:hAnsi="Times New Roman" w:cs="Times New Roman"/>
          <w:sz w:val="24"/>
          <w:szCs w:val="24"/>
        </w:rPr>
        <w:t>6</w:t>
      </w:r>
      <w:r w:rsidRPr="00325718">
        <w:rPr>
          <w:rFonts w:ascii="Times New Roman" w:hAnsi="Times New Roman" w:cs="Times New Roman"/>
          <w:sz w:val="24"/>
          <w:szCs w:val="24"/>
        </w:rPr>
        <w:t xml:space="preserve"> ust. </w:t>
      </w:r>
      <w:r w:rsidR="000B228C" w:rsidRPr="00325718">
        <w:rPr>
          <w:rFonts w:ascii="Times New Roman" w:hAnsi="Times New Roman" w:cs="Times New Roman"/>
          <w:sz w:val="24"/>
          <w:szCs w:val="24"/>
        </w:rPr>
        <w:fldChar w:fldCharType="begin"/>
      </w:r>
      <w:r w:rsidR="000B228C" w:rsidRPr="00325718">
        <w:rPr>
          <w:rFonts w:ascii="Times New Roman" w:hAnsi="Times New Roman" w:cs="Times New Roman"/>
          <w:sz w:val="24"/>
          <w:szCs w:val="24"/>
        </w:rPr>
        <w:instrText xml:space="preserve"> REF _Ref270372098 \r \h  \* MERGEFORMAT </w:instrText>
      </w:r>
      <w:r w:rsidR="000B228C" w:rsidRPr="00325718">
        <w:rPr>
          <w:rFonts w:ascii="Times New Roman" w:hAnsi="Times New Roman" w:cs="Times New Roman"/>
          <w:sz w:val="24"/>
          <w:szCs w:val="24"/>
        </w:rPr>
      </w:r>
      <w:r w:rsidR="000B228C" w:rsidRPr="00325718">
        <w:rPr>
          <w:rFonts w:ascii="Times New Roman" w:hAnsi="Times New Roman" w:cs="Times New Roman"/>
          <w:sz w:val="24"/>
          <w:szCs w:val="24"/>
        </w:rPr>
        <w:fldChar w:fldCharType="separate"/>
      </w:r>
      <w:r w:rsidR="000F6AB6" w:rsidRPr="00325718">
        <w:rPr>
          <w:rFonts w:ascii="Times New Roman" w:hAnsi="Times New Roman" w:cs="Times New Roman"/>
          <w:sz w:val="24"/>
          <w:szCs w:val="24"/>
        </w:rPr>
        <w:t>1</w:t>
      </w:r>
      <w:r w:rsidR="000B228C" w:rsidRPr="00325718">
        <w:rPr>
          <w:rFonts w:ascii="Times New Roman" w:hAnsi="Times New Roman" w:cs="Times New Roman"/>
          <w:sz w:val="24"/>
          <w:szCs w:val="24"/>
        </w:rPr>
        <w:fldChar w:fldCharType="end"/>
      </w:r>
      <w:r w:rsidRPr="00325718">
        <w:rPr>
          <w:rFonts w:ascii="Times New Roman" w:hAnsi="Times New Roman" w:cs="Times New Roman"/>
          <w:sz w:val="24"/>
          <w:szCs w:val="24"/>
        </w:rPr>
        <w:t xml:space="preserve"> Umowy.</w:t>
      </w:r>
    </w:p>
    <w:p w:rsidR="00CE18DA" w:rsidRPr="00325718" w:rsidRDefault="00DA4897" w:rsidP="00325718">
      <w:pPr>
        <w:pStyle w:val="Akapitzlist1"/>
        <w:numPr>
          <w:ilvl w:val="0"/>
          <w:numId w:val="11"/>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 przypadku, gdy poziom dostępności Systemu w danym Okresie Rozliczeniowym spadnie poniżej progu określonego w § </w:t>
      </w:r>
      <w:r w:rsidR="006477C0" w:rsidRPr="00325718">
        <w:rPr>
          <w:rFonts w:ascii="Times New Roman" w:hAnsi="Times New Roman" w:cs="Times New Roman"/>
          <w:sz w:val="24"/>
          <w:szCs w:val="24"/>
        </w:rPr>
        <w:t>4</w:t>
      </w:r>
      <w:r w:rsidRPr="00325718">
        <w:rPr>
          <w:rFonts w:ascii="Times New Roman" w:hAnsi="Times New Roman" w:cs="Times New Roman"/>
          <w:sz w:val="24"/>
          <w:szCs w:val="24"/>
        </w:rPr>
        <w:t xml:space="preserve"> ust. 1</w:t>
      </w:r>
      <w:r w:rsidR="000902A7" w:rsidRPr="00325718">
        <w:rPr>
          <w:rFonts w:ascii="Times New Roman" w:hAnsi="Times New Roman" w:cs="Times New Roman"/>
          <w:sz w:val="24"/>
          <w:szCs w:val="24"/>
        </w:rPr>
        <w:t>5</w:t>
      </w:r>
      <w:r w:rsidR="00DF70AF" w:rsidRPr="00325718">
        <w:rPr>
          <w:rFonts w:ascii="Times New Roman" w:hAnsi="Times New Roman" w:cs="Times New Roman"/>
          <w:sz w:val="24"/>
          <w:szCs w:val="24"/>
        </w:rPr>
        <w:t>.1.</w:t>
      </w:r>
      <w:r w:rsidRPr="00325718">
        <w:rPr>
          <w:rFonts w:ascii="Times New Roman" w:hAnsi="Times New Roman" w:cs="Times New Roman"/>
          <w:sz w:val="24"/>
          <w:szCs w:val="24"/>
        </w:rPr>
        <w:t xml:space="preserve"> Wykonawca zapłaci Zamawiającemu karę umowną według następujących zasad:</w:t>
      </w:r>
    </w:p>
    <w:p w:rsidR="00CE18DA" w:rsidRPr="00325718" w:rsidRDefault="004A6874" w:rsidP="00325718">
      <w:pPr>
        <w:pStyle w:val="Akapitzlist1"/>
        <w:numPr>
          <w:ilvl w:val="1"/>
          <w:numId w:val="11"/>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1</w:t>
      </w:r>
      <w:r w:rsidR="00FC031F" w:rsidRPr="00325718">
        <w:rPr>
          <w:rFonts w:ascii="Times New Roman" w:hAnsi="Times New Roman" w:cs="Times New Roman"/>
          <w:sz w:val="24"/>
          <w:szCs w:val="24"/>
        </w:rPr>
        <w:t> 000 zł (jeden tysią</w:t>
      </w:r>
      <w:r w:rsidR="00DA4897" w:rsidRPr="00325718">
        <w:rPr>
          <w:rFonts w:ascii="Times New Roman" w:hAnsi="Times New Roman" w:cs="Times New Roman"/>
          <w:sz w:val="24"/>
          <w:szCs w:val="24"/>
        </w:rPr>
        <w:t xml:space="preserve">c złotych), gdy dostępność Systemu w danym </w:t>
      </w:r>
      <w:r w:rsidR="000902A7" w:rsidRPr="00325718">
        <w:rPr>
          <w:rFonts w:ascii="Times New Roman" w:hAnsi="Times New Roman" w:cs="Times New Roman"/>
          <w:sz w:val="24"/>
          <w:szCs w:val="24"/>
        </w:rPr>
        <w:t>etapie</w:t>
      </w:r>
      <w:r w:rsidR="00DA4897" w:rsidRPr="00325718">
        <w:rPr>
          <w:rFonts w:ascii="Times New Roman" w:hAnsi="Times New Roman" w:cs="Times New Roman"/>
          <w:sz w:val="24"/>
          <w:szCs w:val="24"/>
        </w:rPr>
        <w:t xml:space="preserve"> była niższa niż 98% i wyższa lub równa 97%,</w:t>
      </w:r>
    </w:p>
    <w:p w:rsidR="00CE18DA" w:rsidRPr="00325718" w:rsidRDefault="004A6874" w:rsidP="00325718">
      <w:pPr>
        <w:pStyle w:val="Akapitzlist1"/>
        <w:numPr>
          <w:ilvl w:val="1"/>
          <w:numId w:val="11"/>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2</w:t>
      </w:r>
      <w:r w:rsidR="00DA4897" w:rsidRPr="00325718">
        <w:rPr>
          <w:rFonts w:ascii="Times New Roman" w:hAnsi="Times New Roman" w:cs="Times New Roman"/>
          <w:sz w:val="24"/>
          <w:szCs w:val="24"/>
        </w:rPr>
        <w:t> 000 zł (</w:t>
      </w:r>
      <w:r w:rsidR="00FC031F" w:rsidRPr="00325718">
        <w:rPr>
          <w:rFonts w:ascii="Times New Roman" w:hAnsi="Times New Roman" w:cs="Times New Roman"/>
          <w:sz w:val="24"/>
          <w:szCs w:val="24"/>
        </w:rPr>
        <w:t>dwa tysią</w:t>
      </w:r>
      <w:r w:rsidR="00DA4897" w:rsidRPr="00325718">
        <w:rPr>
          <w:rFonts w:ascii="Times New Roman" w:hAnsi="Times New Roman" w:cs="Times New Roman"/>
          <w:sz w:val="24"/>
          <w:szCs w:val="24"/>
        </w:rPr>
        <w:t>c</w:t>
      </w:r>
      <w:r w:rsidR="00FC031F" w:rsidRPr="00325718">
        <w:rPr>
          <w:rFonts w:ascii="Times New Roman" w:hAnsi="Times New Roman" w:cs="Times New Roman"/>
          <w:sz w:val="24"/>
          <w:szCs w:val="24"/>
        </w:rPr>
        <w:t>e</w:t>
      </w:r>
      <w:r w:rsidR="00DA4897" w:rsidRPr="00325718">
        <w:rPr>
          <w:rFonts w:ascii="Times New Roman" w:hAnsi="Times New Roman" w:cs="Times New Roman"/>
          <w:sz w:val="24"/>
          <w:szCs w:val="24"/>
        </w:rPr>
        <w:t xml:space="preserve"> złotych), gdy dostępność Systemu w danym </w:t>
      </w:r>
      <w:r w:rsidR="000902A7" w:rsidRPr="00325718">
        <w:rPr>
          <w:rFonts w:ascii="Times New Roman" w:hAnsi="Times New Roman" w:cs="Times New Roman"/>
          <w:sz w:val="24"/>
          <w:szCs w:val="24"/>
        </w:rPr>
        <w:t>etapie</w:t>
      </w:r>
      <w:r w:rsidR="00DA4897" w:rsidRPr="00325718">
        <w:rPr>
          <w:rFonts w:ascii="Times New Roman" w:hAnsi="Times New Roman" w:cs="Times New Roman"/>
          <w:sz w:val="24"/>
          <w:szCs w:val="24"/>
        </w:rPr>
        <w:t xml:space="preserve"> była niższa niż 97% i wyższa lub równa 95%,</w:t>
      </w:r>
    </w:p>
    <w:p w:rsidR="00CE18DA" w:rsidRPr="00325718" w:rsidRDefault="004A6874" w:rsidP="00325718">
      <w:pPr>
        <w:pStyle w:val="Akapitzlist1"/>
        <w:numPr>
          <w:ilvl w:val="1"/>
          <w:numId w:val="11"/>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lastRenderedPageBreak/>
        <w:t>4</w:t>
      </w:r>
      <w:r w:rsidR="00DA4897" w:rsidRPr="00325718">
        <w:rPr>
          <w:rFonts w:ascii="Times New Roman" w:hAnsi="Times New Roman" w:cs="Times New Roman"/>
          <w:sz w:val="24"/>
          <w:szCs w:val="24"/>
        </w:rPr>
        <w:t> 000 zł (</w:t>
      </w:r>
      <w:r w:rsidR="00FC031F" w:rsidRPr="00325718">
        <w:rPr>
          <w:rFonts w:ascii="Times New Roman" w:hAnsi="Times New Roman" w:cs="Times New Roman"/>
          <w:sz w:val="24"/>
          <w:szCs w:val="24"/>
        </w:rPr>
        <w:t>cztery tysią</w:t>
      </w:r>
      <w:r w:rsidR="00DA4897" w:rsidRPr="00325718">
        <w:rPr>
          <w:rFonts w:ascii="Times New Roman" w:hAnsi="Times New Roman" w:cs="Times New Roman"/>
          <w:sz w:val="24"/>
          <w:szCs w:val="24"/>
        </w:rPr>
        <w:t>c</w:t>
      </w:r>
      <w:r w:rsidR="00FC031F" w:rsidRPr="00325718">
        <w:rPr>
          <w:rFonts w:ascii="Times New Roman" w:hAnsi="Times New Roman" w:cs="Times New Roman"/>
          <w:sz w:val="24"/>
          <w:szCs w:val="24"/>
        </w:rPr>
        <w:t>e</w:t>
      </w:r>
      <w:r w:rsidR="00DA4897" w:rsidRPr="00325718">
        <w:rPr>
          <w:rFonts w:ascii="Times New Roman" w:hAnsi="Times New Roman" w:cs="Times New Roman"/>
          <w:sz w:val="24"/>
          <w:szCs w:val="24"/>
        </w:rPr>
        <w:t xml:space="preserve"> złotych), gdy dostępność Systemu w danym </w:t>
      </w:r>
      <w:r w:rsidR="00806B0A" w:rsidRPr="00325718">
        <w:rPr>
          <w:rFonts w:ascii="Times New Roman" w:hAnsi="Times New Roman" w:cs="Times New Roman"/>
          <w:sz w:val="24"/>
          <w:szCs w:val="24"/>
        </w:rPr>
        <w:t>etapie</w:t>
      </w:r>
      <w:r w:rsidR="00DA4897" w:rsidRPr="00325718">
        <w:rPr>
          <w:rFonts w:ascii="Times New Roman" w:hAnsi="Times New Roman" w:cs="Times New Roman"/>
          <w:sz w:val="24"/>
          <w:szCs w:val="24"/>
        </w:rPr>
        <w:t xml:space="preserve"> była niższa niż 95%,</w:t>
      </w:r>
    </w:p>
    <w:p w:rsidR="00DA4897" w:rsidRPr="00325718" w:rsidRDefault="00DA4897" w:rsidP="00325718">
      <w:pPr>
        <w:spacing w:line="240" w:lineRule="auto"/>
        <w:ind w:left="426" w:hanging="402"/>
        <w:rPr>
          <w:rFonts w:ascii="Times New Roman" w:hAnsi="Times New Roman" w:cs="Times New Roman"/>
          <w:sz w:val="24"/>
          <w:szCs w:val="24"/>
        </w:rPr>
      </w:pPr>
      <w:r w:rsidRPr="00325718">
        <w:rPr>
          <w:rFonts w:ascii="Times New Roman" w:hAnsi="Times New Roman" w:cs="Times New Roman"/>
          <w:sz w:val="24"/>
          <w:szCs w:val="24"/>
        </w:rPr>
        <w:t xml:space="preserve">       chyba, że przyczyna spadku dostępności Systemu w danym </w:t>
      </w:r>
      <w:r w:rsidR="00514B34" w:rsidRPr="00325718">
        <w:rPr>
          <w:rFonts w:ascii="Times New Roman" w:hAnsi="Times New Roman" w:cs="Times New Roman"/>
          <w:sz w:val="24"/>
          <w:szCs w:val="24"/>
        </w:rPr>
        <w:t>etapie</w:t>
      </w:r>
      <w:r w:rsidRPr="00325718">
        <w:rPr>
          <w:rFonts w:ascii="Times New Roman" w:hAnsi="Times New Roman" w:cs="Times New Roman"/>
          <w:sz w:val="24"/>
          <w:szCs w:val="24"/>
        </w:rPr>
        <w:t xml:space="preserve"> poniżej progu określonego w § </w:t>
      </w:r>
      <w:r w:rsidR="006477C0" w:rsidRPr="00325718">
        <w:rPr>
          <w:rFonts w:ascii="Times New Roman" w:hAnsi="Times New Roman" w:cs="Times New Roman"/>
          <w:sz w:val="24"/>
          <w:szCs w:val="24"/>
        </w:rPr>
        <w:t>4</w:t>
      </w:r>
      <w:r w:rsidRPr="00325718">
        <w:rPr>
          <w:rFonts w:ascii="Times New Roman" w:hAnsi="Times New Roman" w:cs="Times New Roman"/>
          <w:sz w:val="24"/>
          <w:szCs w:val="24"/>
        </w:rPr>
        <w:t xml:space="preserve"> ust. 1</w:t>
      </w:r>
      <w:r w:rsidR="00514B34" w:rsidRPr="00325718">
        <w:rPr>
          <w:rFonts w:ascii="Times New Roman" w:hAnsi="Times New Roman" w:cs="Times New Roman"/>
          <w:sz w:val="24"/>
          <w:szCs w:val="24"/>
        </w:rPr>
        <w:t>5</w:t>
      </w:r>
      <w:r w:rsidRPr="00325718">
        <w:rPr>
          <w:rFonts w:ascii="Times New Roman" w:hAnsi="Times New Roman" w:cs="Times New Roman"/>
          <w:sz w:val="24"/>
          <w:szCs w:val="24"/>
        </w:rPr>
        <w:t xml:space="preserve"> Umowy leży po stronie Zamawiającego lub siły wyższej.</w:t>
      </w:r>
    </w:p>
    <w:p w:rsidR="00CE18DA" w:rsidRPr="00325718" w:rsidRDefault="00DA4897" w:rsidP="00325718">
      <w:pPr>
        <w:pStyle w:val="Akapitzlist1"/>
        <w:numPr>
          <w:ilvl w:val="0"/>
          <w:numId w:val="11"/>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 przypadku opóźnienia terminu rozwiązania któregokolwiek ze zgłoszeń dotyczących błędów w terminach określonych w § </w:t>
      </w:r>
      <w:r w:rsidR="006477C0" w:rsidRPr="00325718">
        <w:rPr>
          <w:rFonts w:ascii="Times New Roman" w:hAnsi="Times New Roman" w:cs="Times New Roman"/>
          <w:sz w:val="24"/>
          <w:szCs w:val="24"/>
        </w:rPr>
        <w:t>9</w:t>
      </w:r>
      <w:r w:rsidRPr="00325718">
        <w:rPr>
          <w:rFonts w:ascii="Times New Roman" w:hAnsi="Times New Roman" w:cs="Times New Roman"/>
          <w:sz w:val="24"/>
          <w:szCs w:val="24"/>
        </w:rPr>
        <w:t xml:space="preserve"> ust.</w:t>
      </w:r>
      <w:r w:rsidR="002C5A8A" w:rsidRPr="00325718">
        <w:rPr>
          <w:rFonts w:ascii="Times New Roman" w:hAnsi="Times New Roman" w:cs="Times New Roman"/>
          <w:sz w:val="24"/>
          <w:szCs w:val="24"/>
        </w:rPr>
        <w:t xml:space="preserve"> 18</w:t>
      </w:r>
      <w:r w:rsidRPr="00325718">
        <w:rPr>
          <w:rFonts w:ascii="Times New Roman" w:hAnsi="Times New Roman" w:cs="Times New Roman"/>
          <w:sz w:val="24"/>
          <w:szCs w:val="24"/>
        </w:rPr>
        <w:t xml:space="preserve">, Wykonawca zapłaci Zamawiającemu karę umowną w wysokości </w:t>
      </w:r>
      <w:r w:rsidR="008507A5" w:rsidRPr="00325718">
        <w:rPr>
          <w:rFonts w:ascii="Times New Roman" w:hAnsi="Times New Roman" w:cs="Times New Roman"/>
          <w:sz w:val="24"/>
          <w:szCs w:val="24"/>
        </w:rPr>
        <w:t>50</w:t>
      </w:r>
      <w:r w:rsidRPr="00325718">
        <w:rPr>
          <w:rFonts w:ascii="Times New Roman" w:hAnsi="Times New Roman" w:cs="Times New Roman"/>
          <w:sz w:val="24"/>
          <w:szCs w:val="24"/>
        </w:rPr>
        <w:t xml:space="preserve"> zł odpowiednio za każdą rozpoczętą godzinę opóźnienia terminu w przypadku Awarii lub Błędu Blokującego oraz karę umowną za każdy rozpoczęty dzień opóźnienia terminu</w:t>
      </w:r>
      <w:r w:rsidR="008507A5" w:rsidRPr="00325718">
        <w:rPr>
          <w:rFonts w:ascii="Times New Roman" w:hAnsi="Times New Roman" w:cs="Times New Roman"/>
          <w:sz w:val="24"/>
          <w:szCs w:val="24"/>
        </w:rPr>
        <w:t>:</w:t>
      </w:r>
    </w:p>
    <w:p w:rsidR="00CE18DA" w:rsidRPr="00325718" w:rsidRDefault="008507A5" w:rsidP="00325718">
      <w:pPr>
        <w:pStyle w:val="Akapitzlist1"/>
        <w:numPr>
          <w:ilvl w:val="2"/>
          <w:numId w:val="24"/>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150 zł </w:t>
      </w:r>
      <w:r w:rsidR="00DA4897" w:rsidRPr="00325718">
        <w:rPr>
          <w:rFonts w:ascii="Times New Roman" w:hAnsi="Times New Roman" w:cs="Times New Roman"/>
          <w:sz w:val="24"/>
          <w:szCs w:val="24"/>
        </w:rPr>
        <w:t xml:space="preserve"> w przypadku Błędu Poważnego, </w:t>
      </w:r>
    </w:p>
    <w:p w:rsidR="00CE18DA" w:rsidRPr="00325718" w:rsidRDefault="008507A5" w:rsidP="00325718">
      <w:pPr>
        <w:pStyle w:val="Akapitzlist1"/>
        <w:numPr>
          <w:ilvl w:val="2"/>
          <w:numId w:val="24"/>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100 zł w przypadku </w:t>
      </w:r>
      <w:r w:rsidR="00DA4897" w:rsidRPr="00325718">
        <w:rPr>
          <w:rFonts w:ascii="Times New Roman" w:hAnsi="Times New Roman" w:cs="Times New Roman"/>
          <w:sz w:val="24"/>
          <w:szCs w:val="24"/>
        </w:rPr>
        <w:t>Błędu Średniego</w:t>
      </w:r>
      <w:r w:rsidRPr="00325718">
        <w:rPr>
          <w:rFonts w:ascii="Times New Roman" w:hAnsi="Times New Roman" w:cs="Times New Roman"/>
          <w:sz w:val="24"/>
          <w:szCs w:val="24"/>
        </w:rPr>
        <w:t>,</w:t>
      </w:r>
    </w:p>
    <w:p w:rsidR="00CE18DA" w:rsidRPr="00325718" w:rsidRDefault="008507A5" w:rsidP="00325718">
      <w:pPr>
        <w:pStyle w:val="Akapitzlist1"/>
        <w:numPr>
          <w:ilvl w:val="2"/>
          <w:numId w:val="24"/>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50 zł w przypadku </w:t>
      </w:r>
      <w:r w:rsidR="00DA4897" w:rsidRPr="00325718">
        <w:rPr>
          <w:rFonts w:ascii="Times New Roman" w:hAnsi="Times New Roman" w:cs="Times New Roman"/>
          <w:sz w:val="24"/>
          <w:szCs w:val="24"/>
        </w:rPr>
        <w:t xml:space="preserve">Błędu Drobnego, </w:t>
      </w:r>
    </w:p>
    <w:p w:rsidR="00DA4897" w:rsidRPr="00325718" w:rsidRDefault="00DA4897" w:rsidP="00325718">
      <w:pPr>
        <w:pStyle w:val="Akapitzlist1"/>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chyba że przyczyna opóźnienia terminu leży po stronie Zamawiającego.</w:t>
      </w:r>
    </w:p>
    <w:p w:rsidR="00CF608F" w:rsidRPr="00325718" w:rsidRDefault="00DA4897" w:rsidP="00325718">
      <w:pPr>
        <w:pStyle w:val="Akapitzlist1"/>
        <w:numPr>
          <w:ilvl w:val="0"/>
          <w:numId w:val="11"/>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 przypadku niedotrzymania przez Wykonawcę któregokolwiek z pozostałych terminów wskazanych w Umowie, Wykonawca zapłaci karę umowną w wysokości </w:t>
      </w:r>
      <w:bookmarkStart w:id="29" w:name="OLE_LINK7"/>
      <w:bookmarkStart w:id="30" w:name="OLE_LINK8"/>
      <w:r w:rsidRPr="00325718">
        <w:rPr>
          <w:rFonts w:ascii="Times New Roman" w:hAnsi="Times New Roman" w:cs="Times New Roman"/>
          <w:sz w:val="24"/>
          <w:szCs w:val="24"/>
        </w:rPr>
        <w:t>0,</w:t>
      </w:r>
      <w:r w:rsidR="008507A5" w:rsidRPr="00325718">
        <w:rPr>
          <w:rFonts w:ascii="Times New Roman" w:hAnsi="Times New Roman" w:cs="Times New Roman"/>
          <w:sz w:val="24"/>
          <w:szCs w:val="24"/>
        </w:rPr>
        <w:t>2</w:t>
      </w:r>
      <w:r w:rsidRPr="00325718">
        <w:rPr>
          <w:rFonts w:ascii="Times New Roman" w:hAnsi="Times New Roman" w:cs="Times New Roman"/>
          <w:sz w:val="24"/>
          <w:szCs w:val="24"/>
        </w:rPr>
        <w:t>%</w:t>
      </w:r>
      <w:bookmarkEnd w:id="29"/>
      <w:bookmarkEnd w:id="30"/>
      <w:r w:rsidRPr="00325718">
        <w:rPr>
          <w:rFonts w:ascii="Times New Roman" w:hAnsi="Times New Roman" w:cs="Times New Roman"/>
          <w:sz w:val="24"/>
          <w:szCs w:val="24"/>
        </w:rPr>
        <w:t xml:space="preserve"> wartości Umowy, o której mowa w § </w:t>
      </w:r>
      <w:r w:rsidR="006477C0" w:rsidRPr="00325718">
        <w:rPr>
          <w:rFonts w:ascii="Times New Roman" w:hAnsi="Times New Roman" w:cs="Times New Roman"/>
          <w:sz w:val="24"/>
          <w:szCs w:val="24"/>
        </w:rPr>
        <w:t>6</w:t>
      </w:r>
      <w:r w:rsidRPr="00325718">
        <w:rPr>
          <w:rFonts w:ascii="Times New Roman" w:hAnsi="Times New Roman" w:cs="Times New Roman"/>
          <w:sz w:val="24"/>
          <w:szCs w:val="24"/>
        </w:rPr>
        <w:t xml:space="preserve"> ust. </w:t>
      </w:r>
      <w:r w:rsidR="000B228C" w:rsidRPr="00325718">
        <w:rPr>
          <w:rFonts w:ascii="Times New Roman" w:hAnsi="Times New Roman" w:cs="Times New Roman"/>
          <w:sz w:val="24"/>
          <w:szCs w:val="24"/>
        </w:rPr>
        <w:fldChar w:fldCharType="begin"/>
      </w:r>
      <w:r w:rsidR="000B228C" w:rsidRPr="00325718">
        <w:rPr>
          <w:rFonts w:ascii="Times New Roman" w:hAnsi="Times New Roman" w:cs="Times New Roman"/>
          <w:sz w:val="24"/>
          <w:szCs w:val="24"/>
        </w:rPr>
        <w:instrText xml:space="preserve"> REF _Ref270372098 \r \h  \* MERGEFORMAT </w:instrText>
      </w:r>
      <w:r w:rsidR="000B228C" w:rsidRPr="00325718">
        <w:rPr>
          <w:rFonts w:ascii="Times New Roman" w:hAnsi="Times New Roman" w:cs="Times New Roman"/>
          <w:sz w:val="24"/>
          <w:szCs w:val="24"/>
        </w:rPr>
      </w:r>
      <w:r w:rsidR="000B228C" w:rsidRPr="00325718">
        <w:rPr>
          <w:rFonts w:ascii="Times New Roman" w:hAnsi="Times New Roman" w:cs="Times New Roman"/>
          <w:sz w:val="24"/>
          <w:szCs w:val="24"/>
        </w:rPr>
        <w:fldChar w:fldCharType="separate"/>
      </w:r>
      <w:r w:rsidR="000F6AB6" w:rsidRPr="00325718">
        <w:rPr>
          <w:rFonts w:ascii="Times New Roman" w:hAnsi="Times New Roman" w:cs="Times New Roman"/>
          <w:sz w:val="24"/>
          <w:szCs w:val="24"/>
        </w:rPr>
        <w:t>1</w:t>
      </w:r>
      <w:r w:rsidR="000B228C" w:rsidRPr="00325718">
        <w:rPr>
          <w:rFonts w:ascii="Times New Roman" w:hAnsi="Times New Roman" w:cs="Times New Roman"/>
          <w:sz w:val="24"/>
          <w:szCs w:val="24"/>
        </w:rPr>
        <w:fldChar w:fldCharType="end"/>
      </w:r>
      <w:r w:rsidRPr="00325718">
        <w:rPr>
          <w:rFonts w:ascii="Times New Roman" w:hAnsi="Times New Roman" w:cs="Times New Roman"/>
          <w:sz w:val="24"/>
          <w:szCs w:val="24"/>
        </w:rPr>
        <w:t xml:space="preserve"> Umowy, za każdy rozpoczęty dzień opóźnienia, chyba że przyczyna opóźnienia terminu leży po stronie Zamawiającego.</w:t>
      </w:r>
    </w:p>
    <w:p w:rsidR="00CE18DA" w:rsidRPr="00325718" w:rsidRDefault="00DA4897" w:rsidP="00325718">
      <w:pPr>
        <w:pStyle w:val="Akapitzlist1"/>
        <w:numPr>
          <w:ilvl w:val="0"/>
          <w:numId w:val="11"/>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Kary umowne będą płatne przez Wykonawcę w terminie 7 dni, licząc od dnia dostarczenia Wykonawcy noty księgowej,</w:t>
      </w:r>
      <w:r w:rsidR="002166AC" w:rsidRPr="00325718">
        <w:rPr>
          <w:rFonts w:ascii="Times New Roman" w:hAnsi="Times New Roman" w:cs="Times New Roman"/>
          <w:sz w:val="24"/>
          <w:szCs w:val="24"/>
        </w:rPr>
        <w:t xml:space="preserve"> przy czym przez dostarczenie rozumie się także doręczenie zastępcze </w:t>
      </w:r>
      <w:r w:rsidR="0071019B" w:rsidRPr="00325718">
        <w:rPr>
          <w:rFonts w:ascii="Times New Roman" w:hAnsi="Times New Roman" w:cs="Times New Roman"/>
          <w:sz w:val="24"/>
          <w:szCs w:val="24"/>
        </w:rPr>
        <w:t xml:space="preserve">przez operatora pocztowego </w:t>
      </w:r>
      <w:r w:rsidR="002166AC" w:rsidRPr="00325718">
        <w:rPr>
          <w:rFonts w:ascii="Times New Roman" w:hAnsi="Times New Roman" w:cs="Times New Roman"/>
          <w:sz w:val="24"/>
          <w:szCs w:val="24"/>
        </w:rPr>
        <w:t>w wyniku awizowania,</w:t>
      </w:r>
      <w:r w:rsidRPr="00325718">
        <w:rPr>
          <w:rFonts w:ascii="Times New Roman" w:hAnsi="Times New Roman" w:cs="Times New Roman"/>
          <w:sz w:val="24"/>
          <w:szCs w:val="24"/>
        </w:rPr>
        <w:t xml:space="preserve"> przelewem na rachunek bankowy Zamawiającego wskazany w nocie księgowej</w:t>
      </w:r>
      <w:r w:rsidR="002166AC" w:rsidRPr="00325718">
        <w:rPr>
          <w:rFonts w:ascii="Times New Roman" w:hAnsi="Times New Roman" w:cs="Times New Roman"/>
          <w:sz w:val="24"/>
          <w:szCs w:val="24"/>
        </w:rPr>
        <w:t>.</w:t>
      </w:r>
      <w:r w:rsidRPr="00325718">
        <w:rPr>
          <w:rFonts w:ascii="Times New Roman" w:hAnsi="Times New Roman" w:cs="Times New Roman"/>
          <w:sz w:val="24"/>
          <w:szCs w:val="24"/>
        </w:rPr>
        <w:t xml:space="preserve">  </w:t>
      </w:r>
      <w:r w:rsidR="002166AC" w:rsidRPr="00325718">
        <w:rPr>
          <w:rFonts w:ascii="Times New Roman" w:hAnsi="Times New Roman" w:cs="Times New Roman"/>
          <w:sz w:val="24"/>
          <w:szCs w:val="24"/>
        </w:rPr>
        <w:t>W</w:t>
      </w:r>
      <w:r w:rsidRPr="00325718">
        <w:rPr>
          <w:rFonts w:ascii="Times New Roman" w:hAnsi="Times New Roman" w:cs="Times New Roman"/>
          <w:sz w:val="24"/>
          <w:szCs w:val="24"/>
        </w:rPr>
        <w:t xml:space="preserve"> przypadku niedokonania zapłaty kary umownej we wskazanym terminie</w:t>
      </w:r>
      <w:r w:rsidR="002166AC" w:rsidRPr="00325718">
        <w:rPr>
          <w:rFonts w:ascii="Times New Roman" w:hAnsi="Times New Roman" w:cs="Times New Roman"/>
          <w:sz w:val="24"/>
          <w:szCs w:val="24"/>
        </w:rPr>
        <w:t>, kary umowne</w:t>
      </w:r>
      <w:r w:rsidRPr="00325718">
        <w:rPr>
          <w:rFonts w:ascii="Times New Roman" w:hAnsi="Times New Roman" w:cs="Times New Roman"/>
          <w:sz w:val="24"/>
          <w:szCs w:val="24"/>
        </w:rPr>
        <w:t xml:space="preserve"> będą płatne poprzez:</w:t>
      </w:r>
    </w:p>
    <w:p w:rsidR="00CE18DA" w:rsidRPr="00325718" w:rsidRDefault="00DA4897" w:rsidP="00325718">
      <w:pPr>
        <w:pStyle w:val="Akapitzlist1"/>
        <w:numPr>
          <w:ilvl w:val="1"/>
          <w:numId w:val="11"/>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potrąc</w:t>
      </w:r>
      <w:r w:rsidR="006830C6" w:rsidRPr="00325718">
        <w:rPr>
          <w:rFonts w:ascii="Times New Roman" w:hAnsi="Times New Roman" w:cs="Times New Roman"/>
          <w:sz w:val="24"/>
          <w:szCs w:val="24"/>
        </w:rPr>
        <w:t>e</w:t>
      </w:r>
      <w:r w:rsidRPr="00325718">
        <w:rPr>
          <w:rFonts w:ascii="Times New Roman" w:hAnsi="Times New Roman" w:cs="Times New Roman"/>
          <w:sz w:val="24"/>
          <w:szCs w:val="24"/>
        </w:rPr>
        <w:t>nie z odsetkami ustawowymi z wynagrodzenia należnego Wykonawcy, na</w:t>
      </w:r>
      <w:r w:rsidR="00FB1F1D">
        <w:rPr>
          <w:rFonts w:ascii="Times New Roman" w:hAnsi="Times New Roman" w:cs="Times New Roman"/>
          <w:sz w:val="24"/>
          <w:szCs w:val="24"/>
        </w:rPr>
        <w:t> </w:t>
      </w:r>
      <w:r w:rsidRPr="00325718">
        <w:rPr>
          <w:rFonts w:ascii="Times New Roman" w:hAnsi="Times New Roman" w:cs="Times New Roman"/>
          <w:sz w:val="24"/>
          <w:szCs w:val="24"/>
        </w:rPr>
        <w:t>co</w:t>
      </w:r>
      <w:r w:rsidR="00FB1F1D">
        <w:rPr>
          <w:rFonts w:ascii="Times New Roman" w:hAnsi="Times New Roman" w:cs="Times New Roman"/>
          <w:sz w:val="24"/>
          <w:szCs w:val="24"/>
        </w:rPr>
        <w:t> </w:t>
      </w:r>
      <w:r w:rsidRPr="00325718">
        <w:rPr>
          <w:rFonts w:ascii="Times New Roman" w:hAnsi="Times New Roman" w:cs="Times New Roman"/>
          <w:sz w:val="24"/>
          <w:szCs w:val="24"/>
        </w:rPr>
        <w:t>Wykonawca wyraża zgodę i do czego upoważnia Zamawiającego bez potrzeby uzyskiwania pisemnego potwierdzenia;</w:t>
      </w:r>
      <w:r w:rsidR="00D902DE" w:rsidRPr="00325718">
        <w:rPr>
          <w:rFonts w:ascii="Times New Roman" w:hAnsi="Times New Roman" w:cs="Times New Roman"/>
          <w:sz w:val="24"/>
          <w:szCs w:val="24"/>
        </w:rPr>
        <w:t xml:space="preserve"> </w:t>
      </w:r>
    </w:p>
    <w:p w:rsidR="00CE18DA" w:rsidRPr="00325718" w:rsidRDefault="00DA4897" w:rsidP="00325718">
      <w:pPr>
        <w:pStyle w:val="Akapitzlist1"/>
        <w:numPr>
          <w:ilvl w:val="1"/>
          <w:numId w:val="11"/>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potr</w:t>
      </w:r>
      <w:r w:rsidR="0003564E" w:rsidRPr="00325718">
        <w:rPr>
          <w:rFonts w:ascii="Times New Roman" w:hAnsi="Times New Roman" w:cs="Times New Roman"/>
          <w:sz w:val="24"/>
          <w:szCs w:val="24"/>
        </w:rPr>
        <w:t>ą</w:t>
      </w:r>
      <w:r w:rsidRPr="00325718">
        <w:rPr>
          <w:rFonts w:ascii="Times New Roman" w:hAnsi="Times New Roman" w:cs="Times New Roman"/>
          <w:sz w:val="24"/>
          <w:szCs w:val="24"/>
        </w:rPr>
        <w:t>c</w:t>
      </w:r>
      <w:r w:rsidR="006830C6" w:rsidRPr="00325718">
        <w:rPr>
          <w:rFonts w:ascii="Times New Roman" w:hAnsi="Times New Roman" w:cs="Times New Roman"/>
          <w:sz w:val="24"/>
          <w:szCs w:val="24"/>
        </w:rPr>
        <w:t>e</w:t>
      </w:r>
      <w:r w:rsidRPr="00325718">
        <w:rPr>
          <w:rFonts w:ascii="Times New Roman" w:hAnsi="Times New Roman" w:cs="Times New Roman"/>
          <w:sz w:val="24"/>
          <w:szCs w:val="24"/>
        </w:rPr>
        <w:t>nie z odsetkami ustawowymi ze złożonego przez Wykonawcę zabezpieczenia należytego wykonania umowy.</w:t>
      </w:r>
    </w:p>
    <w:p w:rsidR="00CE18DA" w:rsidRPr="00325718" w:rsidRDefault="00DA4897" w:rsidP="00325718">
      <w:pPr>
        <w:pStyle w:val="Akapitzlist1"/>
        <w:numPr>
          <w:ilvl w:val="0"/>
          <w:numId w:val="11"/>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Kary umowne przewidziane w niniejszym paragrafie obowiązują niezależnie od siebie.</w:t>
      </w:r>
    </w:p>
    <w:p w:rsidR="00CE18DA" w:rsidRPr="00325718" w:rsidRDefault="00DA4897" w:rsidP="00325718">
      <w:pPr>
        <w:pStyle w:val="Akapitzlist1"/>
        <w:numPr>
          <w:ilvl w:val="0"/>
          <w:numId w:val="11"/>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Odstąpienie od Umowy przez którąkolwiek ze Stron, nie powoduje utraty prawa przez Zamawiającego do kar umownych należnych na podstawie umowy.</w:t>
      </w:r>
    </w:p>
    <w:p w:rsidR="00CE18DA" w:rsidRPr="00325718" w:rsidRDefault="00DA4897" w:rsidP="00325718">
      <w:pPr>
        <w:pStyle w:val="Akapitzlist1"/>
        <w:numPr>
          <w:ilvl w:val="0"/>
          <w:numId w:val="11"/>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Obowiązek zapłaty przez Wykonawcę kar umownych z tytułu niewykonania lub nienależytego wykonania Umowy, nie wyłącza prawa Zamawiającego do dochodzenia odszkodowania przewyższającego ustalone powyżej kary umowne na zasadach ogólnych. </w:t>
      </w:r>
    </w:p>
    <w:p w:rsidR="00DA4897" w:rsidRPr="00325718" w:rsidRDefault="00DA4897" w:rsidP="00325718">
      <w:pPr>
        <w:pStyle w:val="Nagwek3"/>
        <w:spacing w:before="0" w:line="240" w:lineRule="auto"/>
        <w:ind w:left="0" w:firstLine="0"/>
        <w:rPr>
          <w:rFonts w:ascii="Times New Roman" w:hAnsi="Times New Roman"/>
          <w:sz w:val="24"/>
          <w:szCs w:val="24"/>
        </w:rPr>
      </w:pPr>
    </w:p>
    <w:p w:rsidR="00514B34" w:rsidRDefault="00DA4897" w:rsidP="00325718">
      <w:pPr>
        <w:pStyle w:val="Tekstpodstawowy"/>
        <w:jc w:val="center"/>
        <w:rPr>
          <w:rFonts w:ascii="Times New Roman" w:hAnsi="Times New Roman"/>
          <w:b/>
          <w:szCs w:val="24"/>
        </w:rPr>
      </w:pPr>
      <w:r w:rsidRPr="00325718">
        <w:rPr>
          <w:rFonts w:ascii="Times New Roman" w:hAnsi="Times New Roman"/>
          <w:szCs w:val="24"/>
        </w:rPr>
        <w:t>§ 1</w:t>
      </w:r>
      <w:r w:rsidR="002269CE" w:rsidRPr="00325718">
        <w:rPr>
          <w:rFonts w:ascii="Times New Roman" w:hAnsi="Times New Roman"/>
          <w:szCs w:val="24"/>
        </w:rPr>
        <w:t>1</w:t>
      </w:r>
      <w:r w:rsidRPr="00325718">
        <w:rPr>
          <w:rFonts w:ascii="Times New Roman" w:hAnsi="Times New Roman"/>
          <w:szCs w:val="24"/>
        </w:rPr>
        <w:t>.</w:t>
      </w:r>
      <w:r w:rsidRPr="00325718">
        <w:rPr>
          <w:rFonts w:ascii="Times New Roman" w:hAnsi="Times New Roman"/>
          <w:szCs w:val="24"/>
        </w:rPr>
        <w:br/>
      </w:r>
      <w:r w:rsidR="00514B34" w:rsidRPr="00325718">
        <w:rPr>
          <w:rFonts w:ascii="Times New Roman" w:hAnsi="Times New Roman"/>
          <w:b/>
          <w:szCs w:val="24"/>
        </w:rPr>
        <w:t>Odstąpienie od umowy</w:t>
      </w:r>
    </w:p>
    <w:p w:rsidR="00FB1F1D" w:rsidRPr="00325718" w:rsidRDefault="00FB1F1D" w:rsidP="00325718">
      <w:pPr>
        <w:pStyle w:val="Tekstpodstawowy"/>
        <w:jc w:val="center"/>
        <w:rPr>
          <w:rFonts w:ascii="Times New Roman" w:hAnsi="Times New Roman"/>
          <w:b/>
          <w:szCs w:val="24"/>
        </w:rPr>
      </w:pPr>
    </w:p>
    <w:p w:rsidR="00514B34" w:rsidRPr="00325718" w:rsidRDefault="00514B34" w:rsidP="00325718">
      <w:pPr>
        <w:numPr>
          <w:ilvl w:val="0"/>
          <w:numId w:val="44"/>
        </w:numPr>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w:t>
      </w:r>
      <w:r w:rsidR="00FB1F1D">
        <w:rPr>
          <w:rFonts w:ascii="Times New Roman" w:hAnsi="Times New Roman" w:cs="Times New Roman"/>
          <w:sz w:val="24"/>
          <w:szCs w:val="24"/>
        </w:rPr>
        <w:t> </w:t>
      </w:r>
      <w:r w:rsidRPr="00325718">
        <w:rPr>
          <w:rFonts w:ascii="Times New Roman" w:hAnsi="Times New Roman" w:cs="Times New Roman"/>
          <w:sz w:val="24"/>
          <w:szCs w:val="24"/>
        </w:rPr>
        <w:t>terminie 30 dni od dnia powzięcia wiadomości o tych okolicznościach.</w:t>
      </w:r>
    </w:p>
    <w:p w:rsidR="00DA4897" w:rsidRDefault="00514B34" w:rsidP="00FB1F1D">
      <w:pPr>
        <w:pStyle w:val="Akapitzlist1"/>
        <w:numPr>
          <w:ilvl w:val="0"/>
          <w:numId w:val="44"/>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 przypadku, gdy Wykonawca w terminie  do </w:t>
      </w:r>
      <w:r w:rsidR="00EB1C55" w:rsidRPr="00325718">
        <w:rPr>
          <w:rFonts w:ascii="Times New Roman" w:hAnsi="Times New Roman" w:cs="Times New Roman"/>
          <w:sz w:val="24"/>
          <w:szCs w:val="24"/>
        </w:rPr>
        <w:t>20</w:t>
      </w:r>
      <w:r w:rsidRPr="00325718">
        <w:rPr>
          <w:rFonts w:ascii="Times New Roman" w:hAnsi="Times New Roman" w:cs="Times New Roman"/>
          <w:sz w:val="24"/>
          <w:szCs w:val="24"/>
        </w:rPr>
        <w:t>.12.2017r.</w:t>
      </w:r>
      <w:r w:rsidR="00EB1C55" w:rsidRPr="00325718">
        <w:rPr>
          <w:rFonts w:ascii="Times New Roman" w:hAnsi="Times New Roman" w:cs="Times New Roman"/>
          <w:sz w:val="24"/>
          <w:szCs w:val="24"/>
        </w:rPr>
        <w:t>: nie dokona d</w:t>
      </w:r>
      <w:r w:rsidRPr="00325718">
        <w:rPr>
          <w:rFonts w:ascii="Times New Roman" w:hAnsi="Times New Roman" w:cs="Times New Roman"/>
          <w:sz w:val="24"/>
          <w:szCs w:val="24"/>
        </w:rPr>
        <w:t>ostawy oprogramowania i dokumentacji w ramach Etapu I</w:t>
      </w:r>
      <w:r w:rsidR="00EB1C55" w:rsidRPr="00325718">
        <w:rPr>
          <w:rFonts w:ascii="Times New Roman" w:hAnsi="Times New Roman" w:cs="Times New Roman"/>
          <w:sz w:val="24"/>
          <w:szCs w:val="24"/>
        </w:rPr>
        <w:t xml:space="preserve"> </w:t>
      </w:r>
      <w:proofErr w:type="spellStart"/>
      <w:r w:rsidR="00EB1C55" w:rsidRPr="00325718">
        <w:rPr>
          <w:rFonts w:ascii="Times New Roman" w:hAnsi="Times New Roman" w:cs="Times New Roman"/>
          <w:sz w:val="24"/>
          <w:szCs w:val="24"/>
        </w:rPr>
        <w:t>i</w:t>
      </w:r>
      <w:proofErr w:type="spellEnd"/>
      <w:r w:rsidR="00EB1C55" w:rsidRPr="00325718">
        <w:rPr>
          <w:rFonts w:ascii="Times New Roman" w:hAnsi="Times New Roman" w:cs="Times New Roman"/>
          <w:sz w:val="24"/>
          <w:szCs w:val="24"/>
        </w:rPr>
        <w:t xml:space="preserve"> </w:t>
      </w:r>
      <w:r w:rsidRPr="00325718">
        <w:rPr>
          <w:rFonts w:ascii="Times New Roman" w:hAnsi="Times New Roman" w:cs="Times New Roman"/>
          <w:sz w:val="24"/>
          <w:szCs w:val="24"/>
        </w:rPr>
        <w:t xml:space="preserve">nie przedłoży </w:t>
      </w:r>
      <w:r w:rsidR="00EB1C55" w:rsidRPr="00325718">
        <w:rPr>
          <w:rFonts w:ascii="Times New Roman" w:hAnsi="Times New Roman" w:cs="Times New Roman"/>
          <w:sz w:val="24"/>
          <w:szCs w:val="24"/>
        </w:rPr>
        <w:t xml:space="preserve">Protokołu Odbioru Etapu I bez zastrzeżeń oraz </w:t>
      </w:r>
      <w:r w:rsidRPr="00325718">
        <w:rPr>
          <w:rFonts w:ascii="Times New Roman" w:hAnsi="Times New Roman" w:cs="Times New Roman"/>
          <w:sz w:val="24"/>
          <w:szCs w:val="24"/>
        </w:rPr>
        <w:t>prawidłowo wystawionej faktu</w:t>
      </w:r>
      <w:r w:rsidR="00FB1F1D">
        <w:rPr>
          <w:rFonts w:ascii="Times New Roman" w:hAnsi="Times New Roman" w:cs="Times New Roman"/>
          <w:sz w:val="24"/>
          <w:szCs w:val="24"/>
        </w:rPr>
        <w:t>ry Zamawiający może odstąpić od umowy.</w:t>
      </w:r>
    </w:p>
    <w:p w:rsidR="00FB1F1D" w:rsidRPr="00FB1F1D" w:rsidRDefault="00FB1F1D" w:rsidP="00FB1F1D">
      <w:pPr>
        <w:pStyle w:val="Akapitzlist1"/>
        <w:autoSpaceDE w:val="0"/>
        <w:autoSpaceDN w:val="0"/>
        <w:adjustRightInd w:val="0"/>
        <w:spacing w:line="240" w:lineRule="auto"/>
        <w:ind w:left="283" w:firstLine="0"/>
        <w:jc w:val="both"/>
        <w:rPr>
          <w:rFonts w:ascii="Times New Roman" w:hAnsi="Times New Roman" w:cs="Times New Roman"/>
          <w:sz w:val="24"/>
          <w:szCs w:val="24"/>
        </w:rPr>
      </w:pPr>
    </w:p>
    <w:p w:rsidR="00DA4897" w:rsidRDefault="00DA4897" w:rsidP="00325718">
      <w:pPr>
        <w:pStyle w:val="Nagwek3"/>
        <w:spacing w:before="0" w:line="240" w:lineRule="auto"/>
        <w:ind w:left="0" w:firstLine="0"/>
        <w:rPr>
          <w:rFonts w:ascii="Times New Roman" w:hAnsi="Times New Roman"/>
          <w:sz w:val="24"/>
          <w:szCs w:val="24"/>
        </w:rPr>
      </w:pPr>
      <w:bookmarkStart w:id="31" w:name="_Toc497218741"/>
      <w:r w:rsidRPr="00325718">
        <w:rPr>
          <w:rFonts w:ascii="Times New Roman" w:hAnsi="Times New Roman"/>
          <w:sz w:val="24"/>
          <w:szCs w:val="24"/>
        </w:rPr>
        <w:lastRenderedPageBreak/>
        <w:t>§ 1</w:t>
      </w:r>
      <w:r w:rsidR="002269CE" w:rsidRPr="00325718">
        <w:rPr>
          <w:rFonts w:ascii="Times New Roman" w:hAnsi="Times New Roman"/>
          <w:sz w:val="24"/>
          <w:szCs w:val="24"/>
        </w:rPr>
        <w:t>2</w:t>
      </w:r>
      <w:r w:rsidRPr="00325718">
        <w:rPr>
          <w:rFonts w:ascii="Times New Roman" w:hAnsi="Times New Roman"/>
          <w:sz w:val="24"/>
          <w:szCs w:val="24"/>
        </w:rPr>
        <w:t>.</w:t>
      </w:r>
      <w:r w:rsidRPr="00325718">
        <w:rPr>
          <w:rFonts w:ascii="Times New Roman" w:hAnsi="Times New Roman"/>
          <w:sz w:val="24"/>
          <w:szCs w:val="24"/>
        </w:rPr>
        <w:br/>
        <w:t>Zachowanie poufności</w:t>
      </w:r>
      <w:bookmarkEnd w:id="31"/>
    </w:p>
    <w:p w:rsidR="00FB1F1D" w:rsidRPr="00FB1F1D" w:rsidRDefault="00FB1F1D" w:rsidP="00FB1F1D"/>
    <w:p w:rsidR="00CE18DA" w:rsidRPr="00325718" w:rsidRDefault="00DA4897" w:rsidP="00325718">
      <w:pPr>
        <w:pStyle w:val="Akapitzlist1"/>
        <w:numPr>
          <w:ilvl w:val="0"/>
          <w:numId w:val="13"/>
        </w:numPr>
        <w:tabs>
          <w:tab w:val="clear" w:pos="0"/>
        </w:tabs>
        <w:autoSpaceDE w:val="0"/>
        <w:autoSpaceDN w:val="0"/>
        <w:adjustRightInd w:val="0"/>
        <w:spacing w:line="240" w:lineRule="auto"/>
        <w:jc w:val="both"/>
        <w:rPr>
          <w:rFonts w:ascii="Times New Roman" w:hAnsi="Times New Roman" w:cs="Times New Roman"/>
          <w:sz w:val="24"/>
          <w:szCs w:val="24"/>
        </w:rPr>
      </w:pPr>
      <w:bookmarkStart w:id="32" w:name="_Ref270373266"/>
      <w:r w:rsidRPr="00325718">
        <w:rPr>
          <w:rFonts w:ascii="Times New Roman" w:hAnsi="Times New Roman" w:cs="Times New Roman"/>
          <w:sz w:val="24"/>
          <w:szCs w:val="24"/>
        </w:rPr>
        <w:t>Wykonawca zobowiązuje się do zachowania w tajemnicy wszelkich informacji i danych uzyskanych od Zamawiającego w związku z wykonaniem Umowy.</w:t>
      </w:r>
      <w:bookmarkEnd w:id="32"/>
      <w:r w:rsidRPr="00325718">
        <w:rPr>
          <w:rFonts w:ascii="Times New Roman" w:hAnsi="Times New Roman" w:cs="Times New Roman"/>
          <w:sz w:val="24"/>
          <w:szCs w:val="24"/>
        </w:rPr>
        <w:t xml:space="preserve"> Zobowiązanie to nie jest ograniczone w czasie.</w:t>
      </w:r>
    </w:p>
    <w:p w:rsidR="00CE18DA" w:rsidRPr="00325718" w:rsidRDefault="00DA4897" w:rsidP="00325718">
      <w:pPr>
        <w:pStyle w:val="Akapitzlist1"/>
        <w:numPr>
          <w:ilvl w:val="0"/>
          <w:numId w:val="13"/>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Strony zobowiązują się do przestrzegania przy wykonywaniu Umowy wszystkich postanowień zawartych w obowiązujących przepisach prawnych związanych z ochroną danych osobowych, a także z ochroną informacji niejawnych oraz ochroną tajemnicy celnej i skarbowej. </w:t>
      </w:r>
    </w:p>
    <w:p w:rsidR="00CE18DA" w:rsidRPr="00325718" w:rsidRDefault="00DA4897" w:rsidP="00325718">
      <w:pPr>
        <w:pStyle w:val="Akapitzlist1"/>
        <w:numPr>
          <w:ilvl w:val="0"/>
          <w:numId w:val="13"/>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 razie powierzenia wykonania Produktu innemu wykonawcy, o czym stanowi § </w:t>
      </w:r>
      <w:r w:rsidR="00E54EAD" w:rsidRPr="00325718">
        <w:rPr>
          <w:rFonts w:ascii="Times New Roman" w:hAnsi="Times New Roman" w:cs="Times New Roman"/>
          <w:sz w:val="24"/>
          <w:szCs w:val="24"/>
        </w:rPr>
        <w:t>4</w:t>
      </w:r>
      <w:r w:rsidRPr="00325718">
        <w:rPr>
          <w:rFonts w:ascii="Times New Roman" w:hAnsi="Times New Roman" w:cs="Times New Roman"/>
          <w:sz w:val="24"/>
          <w:szCs w:val="24"/>
        </w:rPr>
        <w:t xml:space="preserve"> ust.</w:t>
      </w:r>
      <w:r w:rsidR="00E54EAD" w:rsidRPr="00325718">
        <w:rPr>
          <w:rFonts w:ascii="Times New Roman" w:hAnsi="Times New Roman" w:cs="Times New Roman"/>
          <w:sz w:val="24"/>
          <w:szCs w:val="24"/>
        </w:rPr>
        <w:t>4</w:t>
      </w:r>
      <w:r w:rsidRPr="00325718">
        <w:rPr>
          <w:rFonts w:ascii="Times New Roman" w:hAnsi="Times New Roman" w:cs="Times New Roman"/>
          <w:sz w:val="24"/>
          <w:szCs w:val="24"/>
        </w:rPr>
        <w:t xml:space="preserve"> Zamawiający zobowiąże innego wykonawcę do zachowania poufności i respektowania tajemnicy przedsiębiorstwa Wykonawcy lub jego podwykonawców.   </w:t>
      </w:r>
    </w:p>
    <w:p w:rsidR="00CE18DA" w:rsidRPr="00325718" w:rsidRDefault="00DA4897" w:rsidP="00325718">
      <w:pPr>
        <w:pStyle w:val="apunktyIp4"/>
        <w:widowControl/>
        <w:numPr>
          <w:ilvl w:val="0"/>
          <w:numId w:val="13"/>
        </w:numPr>
        <w:tabs>
          <w:tab w:val="clear" w:pos="-2977"/>
          <w:tab w:val="clear" w:pos="-2835"/>
          <w:tab w:val="clear" w:pos="-2694"/>
          <w:tab w:val="clear" w:pos="0"/>
        </w:tabs>
        <w:autoSpaceDE w:val="0"/>
        <w:autoSpaceDN w:val="0"/>
        <w:adjustRightInd w:val="0"/>
        <w:spacing w:before="0" w:line="240" w:lineRule="auto"/>
        <w:ind w:right="0"/>
        <w:outlineLvl w:val="9"/>
        <w:rPr>
          <w:rFonts w:ascii="Times New Roman" w:hAnsi="Times New Roman" w:cs="Times New Roman"/>
          <w:bCs/>
          <w:sz w:val="24"/>
          <w:szCs w:val="24"/>
          <w:lang w:eastAsia="en-US"/>
        </w:rPr>
      </w:pPr>
      <w:bookmarkStart w:id="33" w:name="_Toc316294131"/>
      <w:r w:rsidRPr="00325718">
        <w:rPr>
          <w:rFonts w:ascii="Times New Roman" w:hAnsi="Times New Roman" w:cs="Times New Roman"/>
          <w:sz w:val="24"/>
          <w:szCs w:val="24"/>
        </w:rPr>
        <w:t>Usługi objęte przedmiotem niniejszej Umowy, wymagające przetwarzania danych osobowych, świadczone będą przez Wykonawcę zgodnie z przepisami ustawy z dnia 29</w:t>
      </w:r>
      <w:r w:rsidR="00FB1F1D">
        <w:rPr>
          <w:rFonts w:ascii="Times New Roman" w:hAnsi="Times New Roman" w:cs="Times New Roman"/>
          <w:sz w:val="24"/>
          <w:szCs w:val="24"/>
        </w:rPr>
        <w:t> </w:t>
      </w:r>
      <w:r w:rsidRPr="00325718">
        <w:rPr>
          <w:rFonts w:ascii="Times New Roman" w:hAnsi="Times New Roman" w:cs="Times New Roman"/>
          <w:sz w:val="24"/>
          <w:szCs w:val="24"/>
        </w:rPr>
        <w:t>sierpnia 1997 r. o ochronie danych osobowych  (</w:t>
      </w:r>
      <w:proofErr w:type="spellStart"/>
      <w:r w:rsidRPr="00325718">
        <w:rPr>
          <w:rFonts w:ascii="Times New Roman" w:hAnsi="Times New Roman" w:cs="Times New Roman"/>
          <w:sz w:val="24"/>
          <w:szCs w:val="24"/>
        </w:rPr>
        <w:t>t.j</w:t>
      </w:r>
      <w:proofErr w:type="spellEnd"/>
      <w:r w:rsidRPr="00325718">
        <w:rPr>
          <w:rFonts w:ascii="Times New Roman" w:hAnsi="Times New Roman" w:cs="Times New Roman"/>
          <w:sz w:val="24"/>
          <w:szCs w:val="24"/>
        </w:rPr>
        <w:t>. Dz. U. z 20</w:t>
      </w:r>
      <w:r w:rsidR="00FE4184" w:rsidRPr="00325718">
        <w:rPr>
          <w:rFonts w:ascii="Times New Roman" w:hAnsi="Times New Roman" w:cs="Times New Roman"/>
          <w:sz w:val="24"/>
          <w:szCs w:val="24"/>
        </w:rPr>
        <w:t>1</w:t>
      </w:r>
      <w:r w:rsidR="00D55AD4" w:rsidRPr="00325718">
        <w:rPr>
          <w:rFonts w:ascii="Times New Roman" w:hAnsi="Times New Roman" w:cs="Times New Roman"/>
          <w:sz w:val="24"/>
          <w:szCs w:val="24"/>
        </w:rPr>
        <w:t>6</w:t>
      </w:r>
      <w:r w:rsidR="00FB1F1D">
        <w:rPr>
          <w:rFonts w:ascii="Times New Roman" w:hAnsi="Times New Roman" w:cs="Times New Roman"/>
          <w:sz w:val="24"/>
          <w:szCs w:val="24"/>
        </w:rPr>
        <w:t xml:space="preserve"> r.</w:t>
      </w:r>
      <w:r w:rsidRPr="00325718">
        <w:rPr>
          <w:rFonts w:ascii="Times New Roman" w:hAnsi="Times New Roman" w:cs="Times New Roman"/>
          <w:sz w:val="24"/>
          <w:szCs w:val="24"/>
        </w:rPr>
        <w:t xml:space="preserve">, poz. </w:t>
      </w:r>
      <w:r w:rsidR="00D55AD4" w:rsidRPr="00325718">
        <w:rPr>
          <w:rFonts w:ascii="Times New Roman" w:hAnsi="Times New Roman" w:cs="Times New Roman"/>
          <w:sz w:val="24"/>
          <w:szCs w:val="24"/>
        </w:rPr>
        <w:t>922</w:t>
      </w:r>
      <w:r w:rsidRPr="00325718">
        <w:rPr>
          <w:rFonts w:ascii="Times New Roman" w:hAnsi="Times New Roman" w:cs="Times New Roman"/>
          <w:sz w:val="24"/>
          <w:szCs w:val="24"/>
        </w:rPr>
        <w:t>).</w:t>
      </w:r>
      <w:bookmarkStart w:id="34" w:name="_Toc316294132"/>
      <w:bookmarkEnd w:id="33"/>
    </w:p>
    <w:p w:rsidR="00CE18DA" w:rsidRPr="00325718" w:rsidRDefault="00DA4897" w:rsidP="00325718">
      <w:pPr>
        <w:pStyle w:val="apunktyIp4"/>
        <w:widowControl/>
        <w:numPr>
          <w:ilvl w:val="0"/>
          <w:numId w:val="13"/>
        </w:numPr>
        <w:tabs>
          <w:tab w:val="clear" w:pos="-2977"/>
          <w:tab w:val="clear" w:pos="-2835"/>
          <w:tab w:val="clear" w:pos="-2694"/>
          <w:tab w:val="clear" w:pos="0"/>
        </w:tabs>
        <w:autoSpaceDE w:val="0"/>
        <w:autoSpaceDN w:val="0"/>
        <w:adjustRightInd w:val="0"/>
        <w:spacing w:before="0" w:line="240" w:lineRule="auto"/>
        <w:ind w:right="0"/>
        <w:outlineLvl w:val="9"/>
        <w:rPr>
          <w:rFonts w:ascii="Times New Roman" w:hAnsi="Times New Roman" w:cs="Times New Roman"/>
          <w:bCs/>
          <w:sz w:val="24"/>
          <w:szCs w:val="24"/>
          <w:lang w:eastAsia="en-US"/>
        </w:rPr>
      </w:pPr>
      <w:bookmarkStart w:id="35" w:name="_Toc316294133"/>
      <w:bookmarkEnd w:id="34"/>
      <w:r w:rsidRPr="00325718">
        <w:rPr>
          <w:rFonts w:ascii="Times New Roman" w:hAnsi="Times New Roman" w:cs="Times New Roman"/>
          <w:sz w:val="24"/>
          <w:szCs w:val="24"/>
        </w:rPr>
        <w:t>W przypadku przetwarzania danych osobowych, Wykonawca zobowiązany jest do:</w:t>
      </w:r>
      <w:bookmarkEnd w:id="35"/>
      <w:r w:rsidRPr="00325718">
        <w:rPr>
          <w:rFonts w:ascii="Times New Roman" w:hAnsi="Times New Roman" w:cs="Times New Roman"/>
          <w:sz w:val="24"/>
          <w:szCs w:val="24"/>
        </w:rPr>
        <w:t xml:space="preserve"> </w:t>
      </w:r>
    </w:p>
    <w:p w:rsidR="00CE18DA" w:rsidRPr="00325718" w:rsidRDefault="00DA4897" w:rsidP="00325718">
      <w:pPr>
        <w:pStyle w:val="apunktyIIIp6"/>
        <w:numPr>
          <w:ilvl w:val="1"/>
          <w:numId w:val="13"/>
        </w:numPr>
        <w:spacing w:line="240" w:lineRule="auto"/>
        <w:rPr>
          <w:rFonts w:ascii="Times New Roman" w:hAnsi="Times New Roman" w:cs="Times New Roman"/>
          <w:sz w:val="24"/>
          <w:szCs w:val="24"/>
        </w:rPr>
      </w:pPr>
      <w:r w:rsidRPr="00325718">
        <w:rPr>
          <w:rFonts w:ascii="Times New Roman" w:hAnsi="Times New Roman" w:cs="Times New Roman"/>
          <w:sz w:val="24"/>
          <w:szCs w:val="24"/>
        </w:rPr>
        <w:t>zastosowania środków technicznych i organizacyjnych zapewniających ochronę przetwarzanych danych osobowych, w szczególności wynikające z przepisów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w:t>
      </w:r>
    </w:p>
    <w:p w:rsidR="00CE18DA" w:rsidRPr="00325718" w:rsidRDefault="00DA4897" w:rsidP="00325718">
      <w:pPr>
        <w:pStyle w:val="apunktyIIIp6"/>
        <w:numPr>
          <w:ilvl w:val="1"/>
          <w:numId w:val="13"/>
        </w:numPr>
        <w:spacing w:line="240" w:lineRule="auto"/>
        <w:rPr>
          <w:rFonts w:ascii="Times New Roman" w:hAnsi="Times New Roman" w:cs="Times New Roman"/>
          <w:sz w:val="24"/>
          <w:szCs w:val="24"/>
        </w:rPr>
      </w:pPr>
      <w:r w:rsidRPr="00325718">
        <w:rPr>
          <w:rFonts w:ascii="Times New Roman" w:hAnsi="Times New Roman" w:cs="Times New Roman"/>
          <w:sz w:val="24"/>
          <w:szCs w:val="24"/>
        </w:rPr>
        <w:t>zabezpieczania danych osobowych przed ich udostępnieniem osobom nieupoważnionym, zabraniem przez osobę nieuprawnioną, uszkodzeniem lub zniszczeniem;</w:t>
      </w:r>
    </w:p>
    <w:p w:rsidR="00CE18DA" w:rsidRPr="00325718" w:rsidRDefault="00DA4897" w:rsidP="00325718">
      <w:pPr>
        <w:pStyle w:val="apunktyIIIp6"/>
        <w:numPr>
          <w:ilvl w:val="1"/>
          <w:numId w:val="13"/>
        </w:numPr>
        <w:spacing w:line="240" w:lineRule="auto"/>
        <w:rPr>
          <w:rFonts w:ascii="Times New Roman" w:hAnsi="Times New Roman" w:cs="Times New Roman"/>
          <w:sz w:val="24"/>
          <w:szCs w:val="24"/>
        </w:rPr>
      </w:pPr>
      <w:r w:rsidRPr="00325718">
        <w:rPr>
          <w:rFonts w:ascii="Times New Roman" w:hAnsi="Times New Roman" w:cs="Times New Roman"/>
          <w:sz w:val="24"/>
          <w:szCs w:val="24"/>
        </w:rPr>
        <w:t>dopuszczania do przetwarzania danych, w szczególności do obsługi systemu informatycznego przetwarzającego dane osobowe oraz do urządzeń wchodzących w</w:t>
      </w:r>
      <w:r w:rsidR="00FB1F1D">
        <w:rPr>
          <w:rFonts w:ascii="Times New Roman" w:hAnsi="Times New Roman" w:cs="Times New Roman"/>
          <w:sz w:val="24"/>
          <w:szCs w:val="24"/>
        </w:rPr>
        <w:t> </w:t>
      </w:r>
      <w:r w:rsidRPr="00325718">
        <w:rPr>
          <w:rFonts w:ascii="Times New Roman" w:hAnsi="Times New Roman" w:cs="Times New Roman"/>
          <w:sz w:val="24"/>
          <w:szCs w:val="24"/>
        </w:rPr>
        <w:t>jego skład, wyłącznie osoby przeszkolone z zakresu przepisów o ochronie danych osobowych, posiadające stosowne upoważnienie do przetwarzania danych osobowych;</w:t>
      </w:r>
    </w:p>
    <w:p w:rsidR="00CE18DA" w:rsidRPr="00325718" w:rsidRDefault="00DA4897" w:rsidP="00325718">
      <w:pPr>
        <w:pStyle w:val="apunktyIIIp6"/>
        <w:numPr>
          <w:ilvl w:val="1"/>
          <w:numId w:val="13"/>
        </w:numPr>
        <w:spacing w:line="240" w:lineRule="auto"/>
        <w:rPr>
          <w:rFonts w:ascii="Times New Roman" w:hAnsi="Times New Roman" w:cs="Times New Roman"/>
          <w:sz w:val="24"/>
          <w:szCs w:val="24"/>
        </w:rPr>
      </w:pPr>
      <w:r w:rsidRPr="00325718">
        <w:rPr>
          <w:rFonts w:ascii="Times New Roman" w:hAnsi="Times New Roman" w:cs="Times New Roman"/>
          <w:sz w:val="24"/>
          <w:szCs w:val="24"/>
        </w:rPr>
        <w:t>zapewniania, aby osoby mające dostęp do przetwarzania danych osobowych zachowały te dane oraz sposoby ich zabezpieczenia w tajemnicy, przy czym obowiązek zachowania tajemnicy obowiązuje również po zakończeniu realizacji niniejszej Umowy oraz ustaniu zatrudnienia danej osoby przez Wykonawcę;</w:t>
      </w:r>
      <w:bookmarkStart w:id="36" w:name="_Toc316294134"/>
    </w:p>
    <w:p w:rsidR="00CE18DA" w:rsidRPr="00325718" w:rsidRDefault="00DA4897" w:rsidP="00325718">
      <w:pPr>
        <w:pStyle w:val="apunktyIIIp6"/>
        <w:numPr>
          <w:ilvl w:val="0"/>
          <w:numId w:val="13"/>
        </w:numPr>
        <w:spacing w:line="240" w:lineRule="auto"/>
        <w:rPr>
          <w:rFonts w:ascii="Times New Roman" w:hAnsi="Times New Roman" w:cs="Times New Roman"/>
          <w:sz w:val="24"/>
          <w:szCs w:val="24"/>
        </w:rPr>
      </w:pPr>
      <w:r w:rsidRPr="00325718">
        <w:rPr>
          <w:rFonts w:ascii="Times New Roman" w:hAnsi="Times New Roman" w:cs="Times New Roman"/>
          <w:sz w:val="24"/>
          <w:szCs w:val="24"/>
        </w:rPr>
        <w:t>Jakiekolwiek postanowienia Umowy nie wyłączają dalej idących zobowiązań dotyczących ochrony Informacji Poufnych oraz danych osobowych przewidzianych w przepisach prawa.</w:t>
      </w:r>
      <w:bookmarkEnd w:id="36"/>
    </w:p>
    <w:p w:rsidR="00CE18DA" w:rsidRPr="00325718" w:rsidRDefault="00DA4897" w:rsidP="00325718">
      <w:pPr>
        <w:pStyle w:val="Akapitzlist1"/>
        <w:numPr>
          <w:ilvl w:val="0"/>
          <w:numId w:val="13"/>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Wykonawca zobowiązuje się zapoznać i przestrzegać przepisy regulujące zasady postępowania z dokumentami lub danymi Zamawiającego w zakresie niezbędnym do realizacji Przedmiotu Umowy, które obowiązują u Zamawiającego.</w:t>
      </w:r>
    </w:p>
    <w:p w:rsidR="00CE18DA" w:rsidRPr="00325718" w:rsidRDefault="00DA4897" w:rsidP="00325718">
      <w:pPr>
        <w:pStyle w:val="Akapitzlist1"/>
        <w:numPr>
          <w:ilvl w:val="0"/>
          <w:numId w:val="13"/>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 przypadkach konieczności udostępnienia Wykonawcy informacji niejawnych, Wykonawca zapewni ze swojej strony udział w realizacji Umowy osób posiadających odpowiednie poświadczenie bezpieczeństwa, wydane zgodnie z przepisami o ochronie informacji niejawnych.</w:t>
      </w:r>
    </w:p>
    <w:p w:rsidR="00CF608F" w:rsidRPr="00325718" w:rsidRDefault="00DA4897" w:rsidP="00325718">
      <w:pPr>
        <w:pStyle w:val="Akapitzlist1"/>
        <w:numPr>
          <w:ilvl w:val="0"/>
          <w:numId w:val="13"/>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Obowiązek określony w ust. </w:t>
      </w:r>
      <w:r w:rsidR="000B228C" w:rsidRPr="00325718">
        <w:rPr>
          <w:rFonts w:ascii="Times New Roman" w:hAnsi="Times New Roman" w:cs="Times New Roman"/>
          <w:sz w:val="24"/>
          <w:szCs w:val="24"/>
        </w:rPr>
        <w:fldChar w:fldCharType="begin"/>
      </w:r>
      <w:r w:rsidR="000B228C" w:rsidRPr="00325718">
        <w:rPr>
          <w:rFonts w:ascii="Times New Roman" w:hAnsi="Times New Roman" w:cs="Times New Roman"/>
          <w:sz w:val="24"/>
          <w:szCs w:val="24"/>
        </w:rPr>
        <w:instrText xml:space="preserve"> REF _Ref270373266 \r \h  \* MERGEFORMAT </w:instrText>
      </w:r>
      <w:r w:rsidR="000B228C" w:rsidRPr="00325718">
        <w:rPr>
          <w:rFonts w:ascii="Times New Roman" w:hAnsi="Times New Roman" w:cs="Times New Roman"/>
          <w:sz w:val="24"/>
          <w:szCs w:val="24"/>
        </w:rPr>
      </w:r>
      <w:r w:rsidR="000B228C" w:rsidRPr="00325718">
        <w:rPr>
          <w:rFonts w:ascii="Times New Roman" w:hAnsi="Times New Roman" w:cs="Times New Roman"/>
          <w:sz w:val="24"/>
          <w:szCs w:val="24"/>
        </w:rPr>
        <w:fldChar w:fldCharType="separate"/>
      </w:r>
      <w:r w:rsidR="000F6AB6" w:rsidRPr="00325718">
        <w:rPr>
          <w:rFonts w:ascii="Times New Roman" w:hAnsi="Times New Roman" w:cs="Times New Roman"/>
          <w:sz w:val="24"/>
          <w:szCs w:val="24"/>
        </w:rPr>
        <w:t>1</w:t>
      </w:r>
      <w:r w:rsidR="000B228C" w:rsidRPr="00325718">
        <w:rPr>
          <w:rFonts w:ascii="Times New Roman" w:hAnsi="Times New Roman" w:cs="Times New Roman"/>
          <w:sz w:val="24"/>
          <w:szCs w:val="24"/>
        </w:rPr>
        <w:fldChar w:fldCharType="end"/>
      </w:r>
      <w:r w:rsidRPr="00325718">
        <w:rPr>
          <w:rFonts w:ascii="Times New Roman" w:hAnsi="Times New Roman" w:cs="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 Nie będą uważane za poufne informacje, które:</w:t>
      </w:r>
    </w:p>
    <w:p w:rsidR="00CE18DA" w:rsidRPr="00325718" w:rsidRDefault="00DA4897" w:rsidP="00325718">
      <w:pPr>
        <w:pStyle w:val="Akapitzlist1"/>
        <w:numPr>
          <w:ilvl w:val="1"/>
          <w:numId w:val="13"/>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lastRenderedPageBreak/>
        <w:t xml:space="preserve">wcześniej stały się informacją publiczną w okolicznościach nie będących wynikiem czynu bezprawnego lub naruszającego Umowę przez którąkolwiek ze Stron, </w:t>
      </w:r>
    </w:p>
    <w:p w:rsidR="00CE18DA" w:rsidRPr="00325718" w:rsidRDefault="00DA4897" w:rsidP="00325718">
      <w:pPr>
        <w:pStyle w:val="Akapitzlist1"/>
        <w:numPr>
          <w:ilvl w:val="1"/>
          <w:numId w:val="13"/>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były już znane zgodnie z prawem Stronie otrzymującej, o czym świadczą wiarygodne dowody,</w:t>
      </w:r>
    </w:p>
    <w:p w:rsidR="00CE18DA" w:rsidRPr="00325718" w:rsidRDefault="00DA4897" w:rsidP="00325718">
      <w:pPr>
        <w:pStyle w:val="Akapitzlist1"/>
        <w:numPr>
          <w:ilvl w:val="1"/>
          <w:numId w:val="13"/>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były zatwierdzone do rozpowszechniania na podstawie uprzedniej pisemnej zgody drugiej Strony,</w:t>
      </w:r>
    </w:p>
    <w:p w:rsidR="00CE18DA" w:rsidRPr="00325718" w:rsidRDefault="00DA4897" w:rsidP="00325718">
      <w:pPr>
        <w:pStyle w:val="Akapitzlist1"/>
        <w:numPr>
          <w:ilvl w:val="1"/>
          <w:numId w:val="13"/>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zostały przekazane Stronie otrzymującej przez osobę trzecią nie będącą Stroną Umowy zgodnie z prawem i bez ograniczeń.</w:t>
      </w:r>
    </w:p>
    <w:p w:rsidR="00CE18DA" w:rsidRPr="00325718" w:rsidRDefault="00DA4897" w:rsidP="00325718">
      <w:pPr>
        <w:pStyle w:val="Akapitzlist1"/>
        <w:numPr>
          <w:ilvl w:val="0"/>
          <w:numId w:val="13"/>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Wykonawca ponosi odpowiedzialność za zachowanie tajemnicy przez swoich pracowników i wszelkie inne osoby, którymi będzie się posługiwać przy wykonywaniu Umowy.</w:t>
      </w:r>
    </w:p>
    <w:p w:rsidR="00CE18DA" w:rsidRPr="00325718" w:rsidRDefault="00DA4897" w:rsidP="00325718">
      <w:pPr>
        <w:pStyle w:val="Akapitzlist1"/>
        <w:numPr>
          <w:ilvl w:val="0"/>
          <w:numId w:val="13"/>
        </w:numPr>
        <w:autoSpaceDE w:val="0"/>
        <w:autoSpaceDN w:val="0"/>
        <w:adjustRightInd w:val="0"/>
        <w:spacing w:line="240" w:lineRule="auto"/>
        <w:jc w:val="both"/>
        <w:rPr>
          <w:rFonts w:ascii="Times New Roman" w:hAnsi="Times New Roman" w:cs="Times New Roman"/>
          <w:sz w:val="24"/>
          <w:szCs w:val="24"/>
        </w:rPr>
      </w:pPr>
      <w:bookmarkStart w:id="37" w:name="_Ref270373332"/>
      <w:r w:rsidRPr="00325718">
        <w:rPr>
          <w:rFonts w:ascii="Times New Roman" w:hAnsi="Times New Roman" w:cs="Times New Roman"/>
          <w:sz w:val="24"/>
          <w:szCs w:val="24"/>
        </w:rPr>
        <w:t xml:space="preserve">Wykonawca zobowiązuje się do przekazania Zamawiającemu w ciągu 14 dni od dnia zawarcia Umowy, wykazu pracowników lub osób trzecich biorących udział w realizacji Umowy po stronie Wykonawcy, oraz imiennych oświadczeń o zachowaniu poufności informacji, według wzoru, który określa Załącznik </w:t>
      </w:r>
      <w:r w:rsidR="002B02DA" w:rsidRPr="00325718">
        <w:rPr>
          <w:rFonts w:ascii="Times New Roman" w:hAnsi="Times New Roman" w:cs="Times New Roman"/>
          <w:sz w:val="24"/>
          <w:szCs w:val="24"/>
        </w:rPr>
        <w:t xml:space="preserve">Nr </w:t>
      </w:r>
      <w:r w:rsidR="00AA1B6D" w:rsidRPr="00325718">
        <w:rPr>
          <w:rFonts w:ascii="Times New Roman" w:hAnsi="Times New Roman" w:cs="Times New Roman"/>
          <w:sz w:val="24"/>
          <w:szCs w:val="24"/>
        </w:rPr>
        <w:t>4</w:t>
      </w:r>
      <w:r w:rsidR="002B02DA" w:rsidRPr="00325718">
        <w:rPr>
          <w:rFonts w:ascii="Times New Roman" w:hAnsi="Times New Roman" w:cs="Times New Roman"/>
          <w:sz w:val="24"/>
          <w:szCs w:val="24"/>
        </w:rPr>
        <w:t xml:space="preserve"> do Umowy</w:t>
      </w:r>
      <w:r w:rsidRPr="00325718">
        <w:rPr>
          <w:rFonts w:ascii="Times New Roman" w:hAnsi="Times New Roman" w:cs="Times New Roman"/>
          <w:sz w:val="24"/>
          <w:szCs w:val="24"/>
        </w:rPr>
        <w:t>.</w:t>
      </w:r>
      <w:bookmarkEnd w:id="37"/>
    </w:p>
    <w:p w:rsidR="00CE18DA" w:rsidRPr="00325718" w:rsidRDefault="00DA4897" w:rsidP="00325718">
      <w:pPr>
        <w:pStyle w:val="Akapitzlist1"/>
        <w:numPr>
          <w:ilvl w:val="0"/>
          <w:numId w:val="13"/>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Wykonawca zobowiązuje się do niezwłocznego przekazania wykazu oraz oświadczenia, o</w:t>
      </w:r>
      <w:r w:rsidR="00FB1F1D">
        <w:rPr>
          <w:rFonts w:ascii="Times New Roman" w:hAnsi="Times New Roman" w:cs="Times New Roman"/>
          <w:sz w:val="24"/>
          <w:szCs w:val="24"/>
        </w:rPr>
        <w:t> </w:t>
      </w:r>
      <w:r w:rsidRPr="00325718">
        <w:rPr>
          <w:rFonts w:ascii="Times New Roman" w:hAnsi="Times New Roman" w:cs="Times New Roman"/>
          <w:sz w:val="24"/>
          <w:szCs w:val="24"/>
        </w:rPr>
        <w:t>którym mowa w ust. 11 niniejszego paragrafu, w przypadku zmian personalnych pracowników lub osób trzecich biorących udział w realizacji Przedmiotu Umowy.</w:t>
      </w:r>
    </w:p>
    <w:p w:rsidR="00CE18DA" w:rsidRPr="00325718" w:rsidRDefault="00DA4897" w:rsidP="00325718">
      <w:pPr>
        <w:pStyle w:val="Akapitzlist1"/>
        <w:numPr>
          <w:ilvl w:val="0"/>
          <w:numId w:val="13"/>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Wykonawca po zakończeniu przetwarzania danych osobowych zobowiązany jest do</w:t>
      </w:r>
      <w:r w:rsidR="00FB1F1D">
        <w:rPr>
          <w:rFonts w:ascii="Times New Roman" w:hAnsi="Times New Roman" w:cs="Times New Roman"/>
          <w:sz w:val="24"/>
          <w:szCs w:val="24"/>
        </w:rPr>
        <w:t> </w:t>
      </w:r>
      <w:r w:rsidRPr="00325718">
        <w:rPr>
          <w:rFonts w:ascii="Times New Roman" w:hAnsi="Times New Roman" w:cs="Times New Roman"/>
          <w:sz w:val="24"/>
          <w:szCs w:val="24"/>
        </w:rPr>
        <w:t>niezwłocznego zniszczenia powierzonych danych w sposób uniemożliwiający odzyskanie danych osobowych.</w:t>
      </w:r>
    </w:p>
    <w:p w:rsidR="00CE18DA" w:rsidRPr="00325718" w:rsidRDefault="00DA4897" w:rsidP="00325718">
      <w:pPr>
        <w:pStyle w:val="Akapitzlist1"/>
        <w:numPr>
          <w:ilvl w:val="0"/>
          <w:numId w:val="13"/>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Zamawiający ma prawo do kontroli właściwego przetwarzania przez Zleceniobiorcę powierzonych danych.</w:t>
      </w:r>
    </w:p>
    <w:p w:rsidR="00CE18DA" w:rsidRPr="00325718" w:rsidRDefault="00DA4897" w:rsidP="00325718">
      <w:pPr>
        <w:pStyle w:val="Akapitzlist1"/>
        <w:numPr>
          <w:ilvl w:val="0"/>
          <w:numId w:val="13"/>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Wykonawca zobowiązuje się nie kopiować, nie powielać, ani w jakikolwiek inny sposób rozpowszechniać uzyskane informacje i dane, za wyjątkiem przypadków, w jakich jest to</w:t>
      </w:r>
      <w:r w:rsidR="00FB1F1D">
        <w:rPr>
          <w:rFonts w:ascii="Times New Roman" w:hAnsi="Times New Roman" w:cs="Times New Roman"/>
          <w:sz w:val="24"/>
          <w:szCs w:val="24"/>
        </w:rPr>
        <w:t> </w:t>
      </w:r>
      <w:r w:rsidRPr="00325718">
        <w:rPr>
          <w:rFonts w:ascii="Times New Roman" w:hAnsi="Times New Roman" w:cs="Times New Roman"/>
          <w:sz w:val="24"/>
          <w:szCs w:val="24"/>
        </w:rPr>
        <w:t>konieczne do realizacji Umowy, w których to przypadkach wszelkie takie kopie lub reprodukcje będą własnością Zamawiającego.</w:t>
      </w:r>
    </w:p>
    <w:p w:rsidR="00CE18DA" w:rsidRPr="00325718" w:rsidRDefault="00DA4897" w:rsidP="00325718">
      <w:pPr>
        <w:pStyle w:val="Akapitzlist1"/>
        <w:numPr>
          <w:ilvl w:val="0"/>
          <w:numId w:val="13"/>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Wykonawca odpowiada za szkodę wyrządzoną Zamawiającemu przez ujawnienie, przekazanie, wykorzystanie, zbycie lub oferowanie do zbycia informacji otrzymanych od</w:t>
      </w:r>
      <w:r w:rsidR="00FB1F1D">
        <w:rPr>
          <w:rFonts w:ascii="Times New Roman" w:hAnsi="Times New Roman" w:cs="Times New Roman"/>
          <w:sz w:val="24"/>
          <w:szCs w:val="24"/>
        </w:rPr>
        <w:t> </w:t>
      </w:r>
      <w:r w:rsidRPr="00325718">
        <w:rPr>
          <w:rFonts w:ascii="Times New Roman" w:hAnsi="Times New Roman" w:cs="Times New Roman"/>
          <w:sz w:val="24"/>
          <w:szCs w:val="24"/>
        </w:rPr>
        <w:t>Zamawiającego, wbrew postanowieniom Umowy. Zobowiązanie to wiąże Wykonawcę również po wykonaniu Przedmiotu Umowy, jej rozwiązaniu, wygaśnięciu lub odstąpieniu.</w:t>
      </w:r>
      <w:r w:rsidRPr="00325718" w:rsidDel="004203E0">
        <w:rPr>
          <w:rFonts w:ascii="Times New Roman" w:hAnsi="Times New Roman" w:cs="Times New Roman"/>
          <w:sz w:val="24"/>
          <w:szCs w:val="24"/>
        </w:rPr>
        <w:t xml:space="preserve"> </w:t>
      </w:r>
      <w:r w:rsidRPr="00325718">
        <w:rPr>
          <w:rFonts w:ascii="Times New Roman" w:hAnsi="Times New Roman" w:cs="Times New Roman"/>
          <w:sz w:val="24"/>
          <w:szCs w:val="24"/>
        </w:rPr>
        <w:t xml:space="preserve">W przypadku ujawnienia informacji wbrew przyjętym na siebie zobowiązaniom, Wykonawca zapłaci Zamawiającemu karę umowną w wysokości </w:t>
      </w:r>
      <w:r w:rsidR="004A6874" w:rsidRPr="00325718">
        <w:rPr>
          <w:rFonts w:ascii="Times New Roman" w:hAnsi="Times New Roman" w:cs="Times New Roman"/>
          <w:sz w:val="24"/>
          <w:szCs w:val="24"/>
        </w:rPr>
        <w:t>20</w:t>
      </w:r>
      <w:r w:rsidRPr="00325718">
        <w:rPr>
          <w:rFonts w:ascii="Times New Roman" w:hAnsi="Times New Roman" w:cs="Times New Roman"/>
          <w:sz w:val="24"/>
          <w:szCs w:val="24"/>
        </w:rPr>
        <w:t xml:space="preserve"> 000 zł (słownie: </w:t>
      </w:r>
      <w:r w:rsidR="004A6874" w:rsidRPr="00325718">
        <w:rPr>
          <w:rFonts w:ascii="Times New Roman" w:hAnsi="Times New Roman" w:cs="Times New Roman"/>
          <w:sz w:val="24"/>
          <w:szCs w:val="24"/>
        </w:rPr>
        <w:t>dwadzieścia</w:t>
      </w:r>
      <w:r w:rsidRPr="00325718">
        <w:rPr>
          <w:rFonts w:ascii="Times New Roman" w:hAnsi="Times New Roman" w:cs="Times New Roman"/>
          <w:sz w:val="24"/>
          <w:szCs w:val="24"/>
        </w:rPr>
        <w:t xml:space="preserve"> tysięcy złotych) za każdy przypadek ujawnienia.</w:t>
      </w:r>
    </w:p>
    <w:p w:rsidR="006528E3" w:rsidRPr="00325718" w:rsidRDefault="006528E3" w:rsidP="00325718">
      <w:pPr>
        <w:pStyle w:val="Nagwek3"/>
        <w:spacing w:before="0" w:line="240" w:lineRule="auto"/>
        <w:ind w:left="0" w:firstLine="0"/>
        <w:rPr>
          <w:rFonts w:ascii="Times New Roman" w:hAnsi="Times New Roman"/>
          <w:sz w:val="24"/>
          <w:szCs w:val="24"/>
        </w:rPr>
      </w:pPr>
    </w:p>
    <w:p w:rsidR="00DA4897" w:rsidRDefault="00DA4897" w:rsidP="00325718">
      <w:pPr>
        <w:pStyle w:val="Nagwek3"/>
        <w:spacing w:before="0" w:line="240" w:lineRule="auto"/>
        <w:ind w:left="0" w:firstLine="0"/>
        <w:rPr>
          <w:rFonts w:ascii="Times New Roman" w:hAnsi="Times New Roman"/>
          <w:sz w:val="24"/>
          <w:szCs w:val="24"/>
        </w:rPr>
      </w:pPr>
      <w:bookmarkStart w:id="38" w:name="_Toc497218742"/>
      <w:r w:rsidRPr="00325718">
        <w:rPr>
          <w:rFonts w:ascii="Times New Roman" w:hAnsi="Times New Roman"/>
          <w:sz w:val="24"/>
          <w:szCs w:val="24"/>
        </w:rPr>
        <w:t>§ 1</w:t>
      </w:r>
      <w:r w:rsidR="002269CE" w:rsidRPr="00325718">
        <w:rPr>
          <w:rFonts w:ascii="Times New Roman" w:hAnsi="Times New Roman"/>
          <w:sz w:val="24"/>
          <w:szCs w:val="24"/>
        </w:rPr>
        <w:t>3</w:t>
      </w:r>
      <w:r w:rsidRPr="00325718">
        <w:rPr>
          <w:rFonts w:ascii="Times New Roman" w:hAnsi="Times New Roman"/>
          <w:sz w:val="24"/>
          <w:szCs w:val="24"/>
        </w:rPr>
        <w:t>.</w:t>
      </w:r>
      <w:r w:rsidRPr="00325718">
        <w:rPr>
          <w:rFonts w:ascii="Times New Roman" w:hAnsi="Times New Roman"/>
          <w:sz w:val="24"/>
          <w:szCs w:val="24"/>
        </w:rPr>
        <w:br/>
        <w:t>Zmiany Umowy</w:t>
      </w:r>
      <w:bookmarkEnd w:id="38"/>
    </w:p>
    <w:p w:rsidR="00FB1F1D" w:rsidRPr="00FB1F1D" w:rsidRDefault="00FB1F1D" w:rsidP="00FB1F1D"/>
    <w:p w:rsidR="00CE18DA" w:rsidRPr="00325718" w:rsidRDefault="00DA4897" w:rsidP="00325718">
      <w:pPr>
        <w:pStyle w:val="Akapitzlist1"/>
        <w:numPr>
          <w:ilvl w:val="0"/>
          <w:numId w:val="14"/>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Wszelkie zmiany i uzupełnienia niniejszej Umowy wymagają formy pisemnej w postaci aneksu pod rygorem nieważności. </w:t>
      </w:r>
    </w:p>
    <w:p w:rsidR="00CE18DA" w:rsidRPr="00325718" w:rsidRDefault="00DA4897" w:rsidP="00325718">
      <w:pPr>
        <w:pStyle w:val="Akapitzlist1"/>
        <w:numPr>
          <w:ilvl w:val="0"/>
          <w:numId w:val="14"/>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Zmiany Umowy nie stanowi w szczególności zmiana nazw/określeń Stron, siedziby Stron, załączników do Umowy, jak również osób odpowiedzialnych za realizację Przedmiotu Umowy ze strony Wykonawcy oraz przedstawicieli Zamawiającego.</w:t>
      </w:r>
    </w:p>
    <w:p w:rsidR="00CE18DA" w:rsidRPr="00325718" w:rsidRDefault="00DA4897" w:rsidP="00325718">
      <w:pPr>
        <w:pStyle w:val="Akapitzlist1"/>
        <w:numPr>
          <w:ilvl w:val="0"/>
          <w:numId w:val="14"/>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Zamawiający dopuszcza istotne zmiany postanowień zawartej umowy, w stosunku do</w:t>
      </w:r>
      <w:r w:rsidR="00FB1F1D">
        <w:rPr>
          <w:rFonts w:ascii="Times New Roman" w:hAnsi="Times New Roman" w:cs="Times New Roman"/>
          <w:sz w:val="24"/>
          <w:szCs w:val="24"/>
        </w:rPr>
        <w:t> </w:t>
      </w:r>
      <w:r w:rsidRPr="00325718">
        <w:rPr>
          <w:rFonts w:ascii="Times New Roman" w:hAnsi="Times New Roman" w:cs="Times New Roman"/>
          <w:sz w:val="24"/>
          <w:szCs w:val="24"/>
        </w:rPr>
        <w:t>treści Oferty, na podstawie której dokonano wyboru Wykonawcy w szczególności w przypadku:</w:t>
      </w:r>
    </w:p>
    <w:p w:rsidR="00CE18DA" w:rsidRPr="00325718" w:rsidRDefault="00DA4897" w:rsidP="00325718">
      <w:pPr>
        <w:pStyle w:val="Akapitzlist1"/>
        <w:numPr>
          <w:ilvl w:val="1"/>
          <w:numId w:val="14"/>
        </w:numPr>
        <w:autoSpaceDE w:val="0"/>
        <w:autoSpaceDN w:val="0"/>
        <w:adjustRightInd w:val="0"/>
        <w:spacing w:line="240" w:lineRule="auto"/>
        <w:jc w:val="both"/>
        <w:rPr>
          <w:rFonts w:ascii="Times New Roman" w:hAnsi="Times New Roman" w:cs="Times New Roman"/>
          <w:sz w:val="24"/>
          <w:szCs w:val="24"/>
        </w:rPr>
      </w:pPr>
      <w:bookmarkStart w:id="39" w:name="OLE_LINK3"/>
      <w:bookmarkStart w:id="40" w:name="OLE_LINK4"/>
      <w:r w:rsidRPr="00325718">
        <w:rPr>
          <w:rFonts w:ascii="Times New Roman" w:hAnsi="Times New Roman" w:cs="Times New Roman"/>
          <w:sz w:val="24"/>
          <w:szCs w:val="24"/>
        </w:rPr>
        <w:t xml:space="preserve">zmiany przepisów podatkowych w zakresie zmiany stawki podatku VAT. W przypadku wprowadzenia zmiany stawki podatku VAT, zmianie ulegnie wysokość </w:t>
      </w:r>
      <w:r w:rsidRPr="00325718">
        <w:rPr>
          <w:rFonts w:ascii="Times New Roman" w:hAnsi="Times New Roman" w:cs="Times New Roman"/>
          <w:sz w:val="24"/>
          <w:szCs w:val="24"/>
        </w:rPr>
        <w:lastRenderedPageBreak/>
        <w:t xml:space="preserve">wynagrodzenia netto wchodzącego w skład łącznego wynagrodzenia brutto, o którym mowa w § </w:t>
      </w:r>
      <w:r w:rsidR="006B3188" w:rsidRPr="00325718">
        <w:rPr>
          <w:rFonts w:ascii="Times New Roman" w:hAnsi="Times New Roman" w:cs="Times New Roman"/>
          <w:sz w:val="24"/>
          <w:szCs w:val="24"/>
        </w:rPr>
        <w:t>6</w:t>
      </w:r>
      <w:r w:rsidRPr="00325718">
        <w:rPr>
          <w:rFonts w:ascii="Times New Roman" w:hAnsi="Times New Roman" w:cs="Times New Roman"/>
          <w:sz w:val="24"/>
          <w:szCs w:val="24"/>
        </w:rPr>
        <w:t xml:space="preserve"> ust.1 Umowy, stawka podatku VAT oraz wartość podatku VAT;</w:t>
      </w:r>
    </w:p>
    <w:p w:rsidR="00CE18DA" w:rsidRPr="00325718" w:rsidRDefault="00DA4897" w:rsidP="00325718">
      <w:pPr>
        <w:pStyle w:val="Akapitzlist1"/>
        <w:numPr>
          <w:ilvl w:val="1"/>
          <w:numId w:val="14"/>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wystąpienia zmian powszechnie obowiązujących przepisów prawa w zakresie mającym wpływ na realizację umowy - w zakresie dostosowania postanowień Umowy do zmiany przepisów prawa;</w:t>
      </w:r>
    </w:p>
    <w:p w:rsidR="00CE18DA" w:rsidRPr="00325718" w:rsidRDefault="00DA4897" w:rsidP="00325718">
      <w:pPr>
        <w:pStyle w:val="Akapitzlist1"/>
        <w:numPr>
          <w:ilvl w:val="1"/>
          <w:numId w:val="14"/>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zmiany przedmiotu umowy w szczególności ze względów organizacyjnych, technologicznych, osobowych lub gdy konieczne będą oszczędności środków publicznych - w zakresie sposobu realizacji przedmiotu umowy lub zmniejszenia wynagrodzenia maksymalnie o 20% jego wartości brutto.</w:t>
      </w:r>
    </w:p>
    <w:p w:rsidR="00CE18DA" w:rsidRPr="00325718" w:rsidRDefault="00DA4897" w:rsidP="00325718">
      <w:pPr>
        <w:pStyle w:val="Akapitzlist1"/>
        <w:numPr>
          <w:ilvl w:val="1"/>
          <w:numId w:val="14"/>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opóźnień w realizacji projektu - w zakresie zmian terminów realizacji poszczególnych elementów Przedmiotu Zamówienia, o ile zmiana taka jest korzystna dla Zamawiającego lub jest konieczna w celu prawidłowej realizacji projektu;</w:t>
      </w:r>
    </w:p>
    <w:p w:rsidR="00CE18DA" w:rsidRPr="00325718" w:rsidRDefault="00DA4897" w:rsidP="00325718">
      <w:pPr>
        <w:pStyle w:val="Akapitzlist1"/>
        <w:numPr>
          <w:ilvl w:val="1"/>
          <w:numId w:val="14"/>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możliwości zastosowania nowszych i korzystniejszych dla Zamawiającego rozwiązań technologicznych lub technicznych, niż te istniejące w chwili </w:t>
      </w:r>
      <w:r w:rsidR="00166167" w:rsidRPr="00325718">
        <w:rPr>
          <w:rFonts w:ascii="Times New Roman" w:hAnsi="Times New Roman" w:cs="Times New Roman"/>
          <w:sz w:val="24"/>
          <w:szCs w:val="24"/>
        </w:rPr>
        <w:t xml:space="preserve">zawarcia </w:t>
      </w:r>
      <w:r w:rsidRPr="00325718">
        <w:rPr>
          <w:rFonts w:ascii="Times New Roman" w:hAnsi="Times New Roman" w:cs="Times New Roman"/>
          <w:sz w:val="24"/>
          <w:szCs w:val="24"/>
        </w:rPr>
        <w:t>Umowy, nie powodujących zmiany Przedmiotu Umowy - w zakresie dostosowania postanowień Umowy do zmiany tych rozwiązań;</w:t>
      </w:r>
    </w:p>
    <w:p w:rsidR="00CE18DA" w:rsidRPr="00325718" w:rsidRDefault="00DA4897" w:rsidP="00325718">
      <w:pPr>
        <w:pStyle w:val="Akapitzlist1"/>
        <w:numPr>
          <w:ilvl w:val="1"/>
          <w:numId w:val="14"/>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zmiany miejsc dostaw, użytkowania, wykonywania świadczeń gwarancyjnych, świadczenia usług stanowiących Przedmiot Umowy, oraz zmian adresów tych miejsc w wyniku zmian organizacyjnych i/lub zmian adresów Zamawiającego, jednostek nadzorowanych przez Zamawiającego;</w:t>
      </w:r>
    </w:p>
    <w:p w:rsidR="00CE18DA" w:rsidRPr="00325718" w:rsidRDefault="00DA4897" w:rsidP="00325718">
      <w:pPr>
        <w:pStyle w:val="Akapitzlist1"/>
        <w:numPr>
          <w:ilvl w:val="1"/>
          <w:numId w:val="14"/>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w:t>
      </w:r>
      <w:r w:rsidR="00FB1F1D">
        <w:rPr>
          <w:rFonts w:ascii="Times New Roman" w:hAnsi="Times New Roman" w:cs="Times New Roman"/>
          <w:sz w:val="24"/>
          <w:szCs w:val="24"/>
        </w:rPr>
        <w:t> </w:t>
      </w:r>
      <w:r w:rsidRPr="00325718">
        <w:rPr>
          <w:rFonts w:ascii="Times New Roman" w:hAnsi="Times New Roman" w:cs="Times New Roman"/>
          <w:sz w:val="24"/>
          <w:szCs w:val="24"/>
        </w:rPr>
        <w:t>którym nie mogły zapobiec ani ich przezwyciężyć i im przeciwdziałać poprzez działanie z należytą starannością ogólnie przewidzianą dla cywilnoprawnych stosunków zobowiązaniowych) - w zakresie dostosowania Umowy do tych zmian;</w:t>
      </w:r>
    </w:p>
    <w:p w:rsidR="00CE18DA" w:rsidRPr="00325718" w:rsidRDefault="00DA4897" w:rsidP="00325718">
      <w:pPr>
        <w:pStyle w:val="Akapitzlist1"/>
        <w:numPr>
          <w:ilvl w:val="1"/>
          <w:numId w:val="14"/>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CE18DA" w:rsidRPr="00325718" w:rsidRDefault="00DA4897" w:rsidP="00325718">
      <w:pPr>
        <w:pStyle w:val="Akapitzlist1"/>
        <w:numPr>
          <w:ilvl w:val="1"/>
          <w:numId w:val="14"/>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zmiany terminu wykonania zamówienia (skrócenie/wydłużenie) lub terminów płatności, wstrzymaniem/przerwaniem wykonania </w:t>
      </w:r>
      <w:r w:rsidR="00D55AD4" w:rsidRPr="00325718">
        <w:rPr>
          <w:rFonts w:ascii="Times New Roman" w:hAnsi="Times New Roman" w:cs="Times New Roman"/>
          <w:sz w:val="24"/>
          <w:szCs w:val="24"/>
        </w:rPr>
        <w:t>przedmiotu umowy</w:t>
      </w:r>
      <w:r w:rsidRPr="00325718">
        <w:rPr>
          <w:rFonts w:ascii="Times New Roman" w:hAnsi="Times New Roman" w:cs="Times New Roman"/>
          <w:sz w:val="24"/>
          <w:szCs w:val="24"/>
        </w:rPr>
        <w:t xml:space="preserve"> z przyczyn zależnych od Zamawiającego lub będących następstwem zaistnienia siły wyższej;</w:t>
      </w:r>
    </w:p>
    <w:bookmarkEnd w:id="39"/>
    <w:bookmarkEnd w:id="40"/>
    <w:p w:rsidR="00CE18DA" w:rsidRPr="00325718" w:rsidRDefault="00DA4897" w:rsidP="00325718">
      <w:pPr>
        <w:pStyle w:val="Akapitzlist1"/>
        <w:numPr>
          <w:ilvl w:val="0"/>
          <w:numId w:val="14"/>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Zmiany, o których mowa powyżej nie mogą spowodować zwiększenia wartości wynagrodzenia brutto, o którym mowa w § </w:t>
      </w:r>
      <w:r w:rsidR="006B3188" w:rsidRPr="00325718">
        <w:rPr>
          <w:rFonts w:ascii="Times New Roman" w:hAnsi="Times New Roman" w:cs="Times New Roman"/>
          <w:sz w:val="24"/>
          <w:szCs w:val="24"/>
        </w:rPr>
        <w:t>6</w:t>
      </w:r>
      <w:r w:rsidRPr="00325718">
        <w:rPr>
          <w:rFonts w:ascii="Times New Roman" w:hAnsi="Times New Roman" w:cs="Times New Roman"/>
          <w:sz w:val="24"/>
          <w:szCs w:val="24"/>
        </w:rPr>
        <w:t xml:space="preserve"> ust.1 Umowy.</w:t>
      </w:r>
    </w:p>
    <w:p w:rsidR="00CE18DA" w:rsidRPr="00325718" w:rsidRDefault="005A5FCB" w:rsidP="00325718">
      <w:pPr>
        <w:pStyle w:val="Akapitzlist1"/>
        <w:numPr>
          <w:ilvl w:val="0"/>
          <w:numId w:val="14"/>
        </w:numPr>
        <w:tabs>
          <w:tab w:val="clear" w:pos="0"/>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Wprowadzenie zmian postanowień umowy wymaga:</w:t>
      </w:r>
    </w:p>
    <w:p w:rsidR="00CE18DA" w:rsidRPr="00325718" w:rsidRDefault="005A5FCB" w:rsidP="00325718">
      <w:pPr>
        <w:pStyle w:val="Akapitzlist1"/>
        <w:numPr>
          <w:ilvl w:val="1"/>
          <w:numId w:val="14"/>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Zgodnej woli stron,</w:t>
      </w:r>
    </w:p>
    <w:p w:rsidR="00CE18DA" w:rsidRPr="00325718" w:rsidRDefault="005A5FCB" w:rsidP="00325718">
      <w:pPr>
        <w:pStyle w:val="Akapitzlist1"/>
        <w:numPr>
          <w:ilvl w:val="1"/>
          <w:numId w:val="14"/>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Zachowania formy pisemnej pod rygorem nieważności.</w:t>
      </w:r>
    </w:p>
    <w:p w:rsidR="005A5FCB" w:rsidRPr="00325718" w:rsidRDefault="005A5FCB" w:rsidP="00325718">
      <w:pPr>
        <w:pStyle w:val="Akapitzlist1"/>
        <w:autoSpaceDE w:val="0"/>
        <w:autoSpaceDN w:val="0"/>
        <w:adjustRightInd w:val="0"/>
        <w:spacing w:line="240" w:lineRule="auto"/>
        <w:ind w:left="907" w:firstLine="0"/>
        <w:jc w:val="both"/>
        <w:rPr>
          <w:rFonts w:ascii="Times New Roman" w:hAnsi="Times New Roman" w:cs="Times New Roman"/>
          <w:sz w:val="24"/>
          <w:szCs w:val="24"/>
        </w:rPr>
      </w:pPr>
    </w:p>
    <w:p w:rsidR="00DA4897" w:rsidRDefault="00DA4897" w:rsidP="00325718">
      <w:pPr>
        <w:pStyle w:val="Nagwek3"/>
        <w:spacing w:before="0" w:line="240" w:lineRule="auto"/>
        <w:ind w:left="0" w:firstLine="0"/>
        <w:rPr>
          <w:rFonts w:ascii="Times New Roman" w:hAnsi="Times New Roman"/>
          <w:sz w:val="24"/>
          <w:szCs w:val="24"/>
        </w:rPr>
      </w:pPr>
      <w:bookmarkStart w:id="41" w:name="_Toc497218743"/>
      <w:r w:rsidRPr="00325718">
        <w:rPr>
          <w:rFonts w:ascii="Times New Roman" w:hAnsi="Times New Roman"/>
          <w:sz w:val="24"/>
          <w:szCs w:val="24"/>
        </w:rPr>
        <w:t>§ 1</w:t>
      </w:r>
      <w:r w:rsidR="002269CE" w:rsidRPr="00325718">
        <w:rPr>
          <w:rFonts w:ascii="Times New Roman" w:hAnsi="Times New Roman"/>
          <w:sz w:val="24"/>
          <w:szCs w:val="24"/>
        </w:rPr>
        <w:t>4</w:t>
      </w:r>
      <w:r w:rsidRPr="00325718">
        <w:rPr>
          <w:rFonts w:ascii="Times New Roman" w:hAnsi="Times New Roman"/>
          <w:sz w:val="24"/>
          <w:szCs w:val="24"/>
        </w:rPr>
        <w:t>.</w:t>
      </w:r>
      <w:r w:rsidRPr="00325718">
        <w:rPr>
          <w:rFonts w:ascii="Times New Roman" w:hAnsi="Times New Roman"/>
          <w:sz w:val="24"/>
          <w:szCs w:val="24"/>
        </w:rPr>
        <w:br/>
        <w:t>Postanowienia końcowe</w:t>
      </w:r>
      <w:bookmarkEnd w:id="41"/>
    </w:p>
    <w:p w:rsidR="00FB1F1D" w:rsidRPr="00FB1F1D" w:rsidRDefault="00FB1F1D" w:rsidP="00FB1F1D"/>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 sprawach nieuregulowanych Umową zastosowanie mają odpowiednie przepisy Kodeksu cywilnego,  ustawy o prawie autorskim i prawach pokrewnych, ustawy o ochronie danych osobowych oraz wymagania określone w Specyfikacji Istotnych Warunków Zamówienia i Ofercie Wykonawcy.</w:t>
      </w: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 przypadku rozbieżności lub niespójności pomiędzy treścią Umowy a treścią Załączników stanowiących jej część, pierwszeństwo mają postanowienia Umowy. W przypadku sprzeczności pomiędzy postanowieniami Załączników do Umowy </w:t>
      </w:r>
      <w:r w:rsidRPr="00325718">
        <w:rPr>
          <w:rFonts w:ascii="Times New Roman" w:hAnsi="Times New Roman" w:cs="Times New Roman"/>
          <w:sz w:val="24"/>
          <w:szCs w:val="24"/>
        </w:rPr>
        <w:lastRenderedPageBreak/>
        <w:t>i</w:t>
      </w:r>
      <w:r w:rsidR="00FB1F1D">
        <w:rPr>
          <w:rFonts w:ascii="Times New Roman" w:hAnsi="Times New Roman" w:cs="Times New Roman"/>
          <w:sz w:val="24"/>
          <w:szCs w:val="24"/>
        </w:rPr>
        <w:t> </w:t>
      </w:r>
      <w:r w:rsidRPr="00325718">
        <w:rPr>
          <w:rFonts w:ascii="Times New Roman" w:hAnsi="Times New Roman" w:cs="Times New Roman"/>
          <w:sz w:val="24"/>
          <w:szCs w:val="24"/>
        </w:rPr>
        <w:t>dokumentów załączonych do tych Załączników – pierwszeństwo mają postanowienia Załączników</w:t>
      </w: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Wykonawca nie może przenieść na osobę trzecią praw i obowiązków wynikających z Umowy, w całości lub w części. Wykonawca może jednak dokonać cesji wierzytelności o zapłatę wynagrodzenia z tytułu Umowy lub przenieść obowiązek zapłaty kar umownych oraz odszkodowań należnych Zamawiającemu, za uprzednią zgodą Zamawiającego wyrażoną pod rygorem nieważności na piśmie. </w:t>
      </w: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Umowa podlega prawu polskiemu i zgodnie z nim musi być interpretowana.</w:t>
      </w: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Strony w trakcie całej realizacji umowy, na każdym jej etapie oraz w każdej formie komunikują się w języku polskim, przy czym dopuszcza się używanie w oświadczeniach, ofertach oraz innych dokumentach określeń obcojęz</w:t>
      </w:r>
      <w:r w:rsidR="00FB1F1D">
        <w:rPr>
          <w:rFonts w:ascii="Times New Roman" w:hAnsi="Times New Roman" w:cs="Times New Roman"/>
          <w:sz w:val="24"/>
          <w:szCs w:val="24"/>
        </w:rPr>
        <w:t>ycznych w zakresie określonym w </w:t>
      </w:r>
      <w:r w:rsidRPr="00325718">
        <w:rPr>
          <w:rFonts w:ascii="Times New Roman" w:hAnsi="Times New Roman" w:cs="Times New Roman"/>
          <w:sz w:val="24"/>
          <w:szCs w:val="24"/>
        </w:rPr>
        <w:t>art.</w:t>
      </w:r>
      <w:r w:rsidR="00FB1F1D">
        <w:rPr>
          <w:rFonts w:ascii="Times New Roman" w:hAnsi="Times New Roman" w:cs="Times New Roman"/>
          <w:sz w:val="24"/>
          <w:szCs w:val="24"/>
        </w:rPr>
        <w:t> </w:t>
      </w:r>
      <w:r w:rsidRPr="00325718">
        <w:rPr>
          <w:rFonts w:ascii="Times New Roman" w:hAnsi="Times New Roman" w:cs="Times New Roman"/>
          <w:sz w:val="24"/>
          <w:szCs w:val="24"/>
        </w:rPr>
        <w:t>11 ustawy z dnia 07.10.1999</w:t>
      </w:r>
      <w:r w:rsidR="001B450C" w:rsidRPr="00325718">
        <w:rPr>
          <w:rFonts w:ascii="Times New Roman" w:hAnsi="Times New Roman" w:cs="Times New Roman"/>
          <w:sz w:val="24"/>
          <w:szCs w:val="24"/>
        </w:rPr>
        <w:t xml:space="preserve"> </w:t>
      </w:r>
      <w:r w:rsidRPr="00325718">
        <w:rPr>
          <w:rFonts w:ascii="Times New Roman" w:hAnsi="Times New Roman" w:cs="Times New Roman"/>
          <w:sz w:val="24"/>
          <w:szCs w:val="24"/>
        </w:rPr>
        <w:t>r. o języku polskim (</w:t>
      </w:r>
      <w:proofErr w:type="spellStart"/>
      <w:r w:rsidRPr="00325718">
        <w:rPr>
          <w:rFonts w:ascii="Times New Roman" w:hAnsi="Times New Roman" w:cs="Times New Roman"/>
          <w:sz w:val="24"/>
          <w:szCs w:val="24"/>
        </w:rPr>
        <w:t>t.j</w:t>
      </w:r>
      <w:proofErr w:type="spellEnd"/>
      <w:r w:rsidRPr="00325718">
        <w:rPr>
          <w:rFonts w:ascii="Times New Roman" w:hAnsi="Times New Roman" w:cs="Times New Roman"/>
          <w:sz w:val="24"/>
          <w:szCs w:val="24"/>
        </w:rPr>
        <w:t xml:space="preserve">. Dz. U. z 2011 Nr 43, poz. 224). </w:t>
      </w: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Wykonawca w toku realizacji niniejszej Umowy zobowiązany jest do komunikowania się z Zamawiającym wyłącznie w języku polskim – wymóg ten dotyczy wszelkich środków porozumienia się pomiędzy Stronami, w tym w szczególności  wszelkiej korespondencji, rozmów w trakcie spotkań, telekonferencji oraz innych rozmów przeprowadzanych pomiędzy Zamawiającym a pracownikami Wykonawcy oraz innymi osobami, którymi posługuje się Wykonawca przy wykonywaniu niniejszej Umowy.</w:t>
      </w: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Jeżeli pracownicy Wykonawcy lub inne osoby, którymi posługuje się Wykonawca przy wykonywaniu niniejszej Umowy, wskazane przez Zamawiającego w SIWZ jako osoby, którymi Wykonawca ma dysponować na potrzeby realizacji niniejszej Umowy lub też, które Wykonawca wskaże jako osoby, z którymi ma kontaktować się Zamawiający w związku z realizacją niniejszej Umowy nie posługują się językiem polskim w stopniu biegłym (przy czym przez biegłą znajomość języka polskiego rozumienie się posługiwanie językiem polskim jako językiem ojczystym lub też znajomość tego języka na poziomie C2 zgodnie ze skalą biegłości językowej określoną przez Radę Europy), wówczas we wszelkich kontaktach pomiędzy tymi osobami a Zamawiającym, Wykonawca zobowiązany jest do zapewnienia udziału tłumacza z języka, którym posługuje się dana osoba/osoby na język polski, który będzie posiadał kwalifikacje opisane w ust. 11 poniżej i który przetłumaczy rozmowę/korespondencję pomiędzy taką osobą/osobami a</w:t>
      </w:r>
      <w:r w:rsidR="00FB1F1D">
        <w:rPr>
          <w:rFonts w:ascii="Times New Roman" w:hAnsi="Times New Roman" w:cs="Times New Roman"/>
          <w:sz w:val="24"/>
          <w:szCs w:val="24"/>
        </w:rPr>
        <w:t> </w:t>
      </w:r>
      <w:r w:rsidRPr="00325718">
        <w:rPr>
          <w:rFonts w:ascii="Times New Roman" w:hAnsi="Times New Roman" w:cs="Times New Roman"/>
          <w:sz w:val="24"/>
          <w:szCs w:val="24"/>
        </w:rPr>
        <w:t xml:space="preserve">Zamawiającym.  </w:t>
      </w: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Wszelka dokumentacja oraz jakiekolwiek inne materiały przekazywane Zamawiającemu w związku z wykonywaniem Umowy przez Wykonawcę lub inne osoby, którymi posługuje się Wykonawca w ramach realizacji niniejszej Umowy powinny być dostarczone Zamawiającemu w języku polskim oraz sporządzone przez osobę biegle posługującą się językiem polskim (przy czym przez biegłą znajomość języka polskiego rozumienie się posługiwanie językiem polskim jako językiem ojczystym lub też znajomość tego języka na</w:t>
      </w:r>
      <w:r w:rsidR="00FB1F1D">
        <w:rPr>
          <w:rFonts w:ascii="Times New Roman" w:hAnsi="Times New Roman" w:cs="Times New Roman"/>
          <w:sz w:val="24"/>
          <w:szCs w:val="24"/>
        </w:rPr>
        <w:t> </w:t>
      </w:r>
      <w:r w:rsidRPr="00325718">
        <w:rPr>
          <w:rFonts w:ascii="Times New Roman" w:hAnsi="Times New Roman" w:cs="Times New Roman"/>
          <w:sz w:val="24"/>
          <w:szCs w:val="24"/>
        </w:rPr>
        <w:t>poziomie C2 zgodnie ze skalą biegłości językowej określoną przez Radę Europy).</w:t>
      </w: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Jeżeli jakikolwiek dokument lub inny materiał, który ma być przekazany Zamawiającemu w związku z realizacją niniejszej Umowy zostanie wytworzony pierwotnie w innym języku niż język polski, wówczas Wykonawca zobowiązany jest do przetłumaczenia takiego dokumentu na język polski przez tłumacza, który będzie posiadał kwalifikacje opisane w</w:t>
      </w:r>
      <w:r w:rsidR="00FB1F1D">
        <w:rPr>
          <w:rFonts w:ascii="Times New Roman" w:hAnsi="Times New Roman" w:cs="Times New Roman"/>
          <w:sz w:val="24"/>
          <w:szCs w:val="24"/>
        </w:rPr>
        <w:t> </w:t>
      </w:r>
      <w:r w:rsidRPr="00325718">
        <w:rPr>
          <w:rFonts w:ascii="Times New Roman" w:hAnsi="Times New Roman" w:cs="Times New Roman"/>
          <w:sz w:val="24"/>
          <w:szCs w:val="24"/>
        </w:rPr>
        <w:t xml:space="preserve">ust. 11 poniżej. W takim przypadku wraz z przekazaniem Zamawiającemu dokumentu lub innego materiał przetłumaczonego na język polski Wykonawca zobowiązany jest przekazać oryginalny, źródłowy dokument lub materiał, który był tłumaczony na język polski.   </w:t>
      </w: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Wszelkie tłumaczenia wykonywane w ramach niniejszej Umowy, o których mowa w ust. 7 oraz w ust. 8 muszą być dokonywane w sposób profesjonalny oraz z najwyższą starannością, bez usterek językowych oraz technicznych.  </w:t>
      </w: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lastRenderedPageBreak/>
        <w:t>W przypadku dokonywania przez Wykonawcę tłumaczeń o których mowa w ust. 7 oraz ust. 9 powyżej, Zamawiający wymaga, aby tłumaczenie było dokonane przez osobę posiadającą tytuł magistra filologii języka obcego, z którego tłumaczenie ma być dokonywane na język polski  lub tytuł tłumacza przysięgłego języka obcego, z którego tłumaczenie ma być dokonywane na język polski lub kwalifikacje dotyczące  znajomości języka obcego, z którego tłumaczenie ma być dokonywane na język polski poświadczone dokumentem wystawionym przez jednostkę certyfikującą przeprowadzającą egzaminy językowe oraz wydającą zaświadczenia o znajomości języka,  stwierdzającym znajomość danego języka na poziomie C2 - zgodnie ze skalą biegłości językowej określoną przez Radę Europy</w:t>
      </w:r>
      <w:r w:rsidR="004E6DEE" w:rsidRPr="00325718">
        <w:rPr>
          <w:rFonts w:ascii="Times New Roman" w:hAnsi="Times New Roman" w:cs="Times New Roman"/>
          <w:sz w:val="24"/>
          <w:szCs w:val="24"/>
        </w:rPr>
        <w:t>.</w:t>
      </w: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Wykonawca odpowiada za działania tłumaczy z których korzysta przy wykonywaniu niniejszej Umowy jak za działania własne.</w:t>
      </w: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Jeżeli tłumaczenie dokonywane przez tłumacza jest niezgodne z Umową, a w szczególności jest niedokładne, zawiera błędy techniczne, językowe lub stylistyczne, Zamawiający może wnieść umotywowane zastrzeżenia do korzystania przez Wykonawcę z konkretnego tłumacza. W takim przypadku Wykonawca zobowiązany jest korzystać z innego tłumacza.</w:t>
      </w: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Dokonywanie przez Wykonawcę tłumaczeń w toku wykonywania Umowy nie wpływa na terminy realizacji wynikające z niniejszej Umowy.</w:t>
      </w: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 przypadku nienależytego wykonania tłumaczenia przez Wykonawcę  Zamawiającemu przysługuje jednocześnie prawo:</w:t>
      </w:r>
    </w:p>
    <w:p w:rsidR="00CE18DA" w:rsidRPr="00325718" w:rsidRDefault="00DA4897" w:rsidP="00325718">
      <w:pPr>
        <w:numPr>
          <w:ilvl w:val="1"/>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żądania zmiany tłumacza na zasadach opisanych w ust. 13 powyżej,</w:t>
      </w:r>
    </w:p>
    <w:p w:rsidR="00CE18DA" w:rsidRPr="00325718" w:rsidRDefault="00EF1FFC" w:rsidP="00325718">
      <w:pPr>
        <w:numPr>
          <w:ilvl w:val="1"/>
          <w:numId w:val="15"/>
        </w:numPr>
        <w:tabs>
          <w:tab w:val="left" w:pos="426"/>
          <w:tab w:val="num" w:pos="851"/>
        </w:tabs>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 </w:t>
      </w:r>
      <w:r w:rsidR="00DA4897" w:rsidRPr="00325718">
        <w:rPr>
          <w:rFonts w:ascii="Times New Roman" w:hAnsi="Times New Roman" w:cs="Times New Roman"/>
          <w:sz w:val="24"/>
          <w:szCs w:val="24"/>
        </w:rPr>
        <w:t xml:space="preserve">żądania wykonania nowego tłumaczenia na koszt Wykonawcy lub też zlecenie wykonania tłumaczenie na koszt Wykonawcy, </w:t>
      </w: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Przez nienależyte tłumaczenie rozumie się w szczególności:</w:t>
      </w:r>
    </w:p>
    <w:p w:rsidR="00CE18DA" w:rsidRPr="00325718" w:rsidRDefault="00DA4897" w:rsidP="00325718">
      <w:pPr>
        <w:numPr>
          <w:ilvl w:val="1"/>
          <w:numId w:val="15"/>
        </w:numPr>
        <w:tabs>
          <w:tab w:val="left" w:pos="900"/>
        </w:tabs>
        <w:spacing w:line="240" w:lineRule="auto"/>
        <w:ind w:left="748" w:hanging="351"/>
        <w:jc w:val="both"/>
        <w:rPr>
          <w:rFonts w:ascii="Times New Roman" w:hAnsi="Times New Roman" w:cs="Times New Roman"/>
          <w:sz w:val="24"/>
          <w:szCs w:val="24"/>
          <w:lang w:eastAsia="pl-PL"/>
        </w:rPr>
      </w:pPr>
      <w:r w:rsidRPr="00325718">
        <w:rPr>
          <w:rFonts w:ascii="Times New Roman" w:hAnsi="Times New Roman" w:cs="Times New Roman"/>
          <w:sz w:val="24"/>
          <w:szCs w:val="24"/>
          <w:lang w:eastAsia="pl-PL"/>
        </w:rPr>
        <w:t>tłumaczenie nie spełniające wymagań, o których mowa ust. 7 oraz ust. 9 powyżej,</w:t>
      </w:r>
    </w:p>
    <w:p w:rsidR="00CE18DA" w:rsidRPr="00325718" w:rsidRDefault="00DA4897" w:rsidP="00325718">
      <w:pPr>
        <w:numPr>
          <w:ilvl w:val="1"/>
          <w:numId w:val="15"/>
        </w:numPr>
        <w:tabs>
          <w:tab w:val="left" w:pos="900"/>
        </w:tabs>
        <w:spacing w:line="240" w:lineRule="auto"/>
        <w:ind w:left="748" w:hanging="351"/>
        <w:jc w:val="both"/>
        <w:rPr>
          <w:rFonts w:ascii="Times New Roman" w:hAnsi="Times New Roman" w:cs="Times New Roman"/>
          <w:sz w:val="24"/>
          <w:szCs w:val="24"/>
          <w:lang w:eastAsia="pl-PL"/>
        </w:rPr>
      </w:pPr>
      <w:r w:rsidRPr="00325718">
        <w:rPr>
          <w:rFonts w:ascii="Times New Roman" w:hAnsi="Times New Roman" w:cs="Times New Roman"/>
          <w:sz w:val="24"/>
          <w:szCs w:val="24"/>
          <w:lang w:eastAsia="pl-PL"/>
        </w:rPr>
        <w:t>tłumaczenie zawierające błędy stylistyczne, edytorskie, ortograficzne, merytoryczne, gramatyczne;</w:t>
      </w:r>
    </w:p>
    <w:p w:rsidR="00CE18DA" w:rsidRPr="00325718" w:rsidRDefault="00DA4897" w:rsidP="00325718">
      <w:pPr>
        <w:numPr>
          <w:ilvl w:val="1"/>
          <w:numId w:val="15"/>
        </w:numPr>
        <w:tabs>
          <w:tab w:val="left" w:pos="900"/>
        </w:tabs>
        <w:spacing w:line="240" w:lineRule="auto"/>
        <w:ind w:left="748" w:hanging="351"/>
        <w:jc w:val="both"/>
        <w:rPr>
          <w:rFonts w:ascii="Times New Roman" w:hAnsi="Times New Roman" w:cs="Times New Roman"/>
          <w:sz w:val="24"/>
          <w:szCs w:val="24"/>
          <w:lang w:eastAsia="pl-PL"/>
        </w:rPr>
      </w:pPr>
      <w:r w:rsidRPr="00325718">
        <w:rPr>
          <w:rFonts w:ascii="Times New Roman" w:hAnsi="Times New Roman" w:cs="Times New Roman"/>
          <w:sz w:val="24"/>
          <w:szCs w:val="24"/>
          <w:lang w:eastAsia="pl-PL"/>
        </w:rPr>
        <w:t>tłumaczenie pisemne dokonane niezgodnie z normą PN:EN 15038:2006 bądź   równoważnym dokumentem, w zakresie usług dokonywania tłumaczeń.</w:t>
      </w:r>
    </w:p>
    <w:p w:rsidR="00CE18DA" w:rsidRPr="00325718" w:rsidRDefault="00DA4897" w:rsidP="00325718">
      <w:pPr>
        <w:numPr>
          <w:ilvl w:val="1"/>
          <w:numId w:val="15"/>
        </w:numPr>
        <w:tabs>
          <w:tab w:val="left" w:pos="900"/>
        </w:tabs>
        <w:spacing w:line="240" w:lineRule="auto"/>
        <w:ind w:left="748" w:hanging="351"/>
        <w:jc w:val="both"/>
        <w:rPr>
          <w:rFonts w:ascii="Times New Roman" w:hAnsi="Times New Roman" w:cs="Times New Roman"/>
          <w:sz w:val="24"/>
          <w:szCs w:val="24"/>
          <w:lang w:eastAsia="pl-PL"/>
        </w:rPr>
      </w:pPr>
      <w:r w:rsidRPr="00325718">
        <w:rPr>
          <w:rFonts w:ascii="Times New Roman" w:hAnsi="Times New Roman" w:cs="Times New Roman"/>
          <w:sz w:val="24"/>
          <w:szCs w:val="24"/>
          <w:lang w:eastAsia="pl-PL"/>
        </w:rPr>
        <w:t>tłumaczenie wykonane przez tłumacza  za pomocą translatorów elektronicznych czy programów do tłumaczenia automatycznego tekstów bez przeprowadzania późniejszej weryfikacji oraz dostosowania tekstu .</w:t>
      </w: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Wszelkie spory interpretacyjne związane z tłumaczeniami dokonanymi na zlecenie Wykonawcy  rozstrzygane będą na korzyść Zamawiającego. </w:t>
      </w: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Wszelkie koszty związane z tłumaczeniami ponosi Wykonawca.</w:t>
      </w: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Strony Umowy podejmą w dobrej wierze wysiłek 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Umowa wchodzi w życie z dniem jej podpisania przez Strony.</w:t>
      </w:r>
    </w:p>
    <w:p w:rsidR="00CE18DA"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Umowę sporządzono w czterech jednobrzmiących egzemplarzach, w tym trzy dla Zamawiającego i jeden dla Wykonawcy. </w:t>
      </w:r>
    </w:p>
    <w:p w:rsidR="00FB1F1D" w:rsidRPr="00325718" w:rsidRDefault="00FB1F1D" w:rsidP="00FB1F1D">
      <w:pPr>
        <w:autoSpaceDE w:val="0"/>
        <w:autoSpaceDN w:val="0"/>
        <w:adjustRightInd w:val="0"/>
        <w:spacing w:line="240" w:lineRule="auto"/>
        <w:ind w:left="397" w:firstLine="0"/>
        <w:jc w:val="both"/>
        <w:rPr>
          <w:rFonts w:ascii="Times New Roman" w:hAnsi="Times New Roman" w:cs="Times New Roman"/>
          <w:sz w:val="24"/>
          <w:szCs w:val="24"/>
        </w:rPr>
      </w:pPr>
    </w:p>
    <w:p w:rsidR="00CE18DA" w:rsidRPr="00325718" w:rsidRDefault="00DA4897" w:rsidP="00325718">
      <w:pPr>
        <w:numPr>
          <w:ilvl w:val="0"/>
          <w:numId w:val="15"/>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Załączniki stanowiące integralną część Umowy:</w:t>
      </w:r>
    </w:p>
    <w:p w:rsidR="00CE18DA" w:rsidRPr="00325718" w:rsidRDefault="00DA4897" w:rsidP="00325718">
      <w:pPr>
        <w:pStyle w:val="Akapitzlist1"/>
        <w:numPr>
          <w:ilvl w:val="0"/>
          <w:numId w:val="16"/>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Załącznik Nr 1 –</w:t>
      </w:r>
      <w:r w:rsidRPr="00325718">
        <w:rPr>
          <w:rFonts w:ascii="Times New Roman" w:hAnsi="Times New Roman" w:cs="Times New Roman"/>
          <w:sz w:val="24"/>
          <w:szCs w:val="24"/>
        </w:rPr>
        <w:tab/>
      </w:r>
      <w:r w:rsidR="00AB665F" w:rsidRPr="00325718">
        <w:rPr>
          <w:rFonts w:ascii="Times New Roman" w:hAnsi="Times New Roman" w:cs="Times New Roman"/>
          <w:sz w:val="24"/>
          <w:szCs w:val="24"/>
        </w:rPr>
        <w:t>Specyfikacja zmian modułu Szkolenia i Rozwój systemu HERMES2</w:t>
      </w:r>
    </w:p>
    <w:p w:rsidR="00CE18DA" w:rsidRPr="00325718" w:rsidRDefault="00CC18D0" w:rsidP="00325718">
      <w:pPr>
        <w:pStyle w:val="Akapitzlist1"/>
        <w:numPr>
          <w:ilvl w:val="0"/>
          <w:numId w:val="16"/>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Załącznik Nr </w:t>
      </w:r>
      <w:r w:rsidR="000477A7" w:rsidRPr="00325718">
        <w:rPr>
          <w:rFonts w:ascii="Times New Roman" w:hAnsi="Times New Roman" w:cs="Times New Roman"/>
          <w:sz w:val="24"/>
          <w:szCs w:val="24"/>
        </w:rPr>
        <w:t>2</w:t>
      </w:r>
      <w:r w:rsidRPr="00325718">
        <w:rPr>
          <w:rFonts w:ascii="Times New Roman" w:hAnsi="Times New Roman" w:cs="Times New Roman"/>
          <w:sz w:val="24"/>
          <w:szCs w:val="24"/>
        </w:rPr>
        <w:t xml:space="preserve"> – </w:t>
      </w:r>
      <w:r w:rsidR="000477A7" w:rsidRPr="00325718">
        <w:rPr>
          <w:rFonts w:ascii="Times New Roman" w:hAnsi="Times New Roman" w:cs="Times New Roman"/>
          <w:sz w:val="24"/>
          <w:szCs w:val="24"/>
        </w:rPr>
        <w:t>Formularz Oferty</w:t>
      </w:r>
    </w:p>
    <w:p w:rsidR="005A5A45" w:rsidRPr="00325718" w:rsidRDefault="00CC18D0" w:rsidP="00325718">
      <w:pPr>
        <w:pStyle w:val="Akapitzlist1"/>
        <w:numPr>
          <w:ilvl w:val="0"/>
          <w:numId w:val="16"/>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Załącznik Nr </w:t>
      </w:r>
      <w:r w:rsidR="00AA1B6D" w:rsidRPr="00325718">
        <w:rPr>
          <w:rFonts w:ascii="Times New Roman" w:hAnsi="Times New Roman" w:cs="Times New Roman"/>
          <w:sz w:val="24"/>
          <w:szCs w:val="24"/>
        </w:rPr>
        <w:t>3</w:t>
      </w:r>
      <w:r w:rsidRPr="00325718">
        <w:rPr>
          <w:rFonts w:ascii="Times New Roman" w:hAnsi="Times New Roman" w:cs="Times New Roman"/>
          <w:sz w:val="24"/>
          <w:szCs w:val="24"/>
        </w:rPr>
        <w:t xml:space="preserve"> –</w:t>
      </w:r>
      <w:r w:rsidR="006A1B51" w:rsidRPr="00325718">
        <w:rPr>
          <w:rFonts w:ascii="Times New Roman" w:hAnsi="Times New Roman" w:cs="Times New Roman"/>
          <w:sz w:val="24"/>
          <w:szCs w:val="24"/>
        </w:rPr>
        <w:t xml:space="preserve"> </w:t>
      </w:r>
      <w:r w:rsidRPr="00325718">
        <w:rPr>
          <w:rFonts w:ascii="Times New Roman" w:hAnsi="Times New Roman" w:cs="Times New Roman"/>
          <w:sz w:val="24"/>
          <w:szCs w:val="24"/>
        </w:rPr>
        <w:t>Zesp</w:t>
      </w:r>
      <w:r w:rsidR="006A1B51" w:rsidRPr="00325718">
        <w:rPr>
          <w:rFonts w:ascii="Times New Roman" w:hAnsi="Times New Roman" w:cs="Times New Roman"/>
          <w:sz w:val="24"/>
          <w:szCs w:val="24"/>
        </w:rPr>
        <w:t>ó</w:t>
      </w:r>
      <w:r w:rsidRPr="00325718">
        <w:rPr>
          <w:rFonts w:ascii="Times New Roman" w:hAnsi="Times New Roman" w:cs="Times New Roman"/>
          <w:sz w:val="24"/>
          <w:szCs w:val="24"/>
        </w:rPr>
        <w:t>ł Wykonawcy</w:t>
      </w:r>
    </w:p>
    <w:p w:rsidR="00CE18DA" w:rsidRPr="00325718" w:rsidRDefault="00DA4897" w:rsidP="00325718">
      <w:pPr>
        <w:pStyle w:val="Akapitzlist1"/>
        <w:numPr>
          <w:ilvl w:val="0"/>
          <w:numId w:val="16"/>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Załącznik Nr </w:t>
      </w:r>
      <w:r w:rsidR="00AA1B6D" w:rsidRPr="00325718">
        <w:rPr>
          <w:rFonts w:ascii="Times New Roman" w:hAnsi="Times New Roman" w:cs="Times New Roman"/>
          <w:sz w:val="24"/>
          <w:szCs w:val="24"/>
        </w:rPr>
        <w:t>4</w:t>
      </w:r>
      <w:r w:rsidR="00165F00" w:rsidRPr="00325718">
        <w:rPr>
          <w:rFonts w:ascii="Times New Roman" w:hAnsi="Times New Roman" w:cs="Times New Roman"/>
          <w:sz w:val="24"/>
          <w:szCs w:val="24"/>
        </w:rPr>
        <w:t xml:space="preserve"> </w:t>
      </w:r>
      <w:r w:rsidRPr="00325718">
        <w:rPr>
          <w:rFonts w:ascii="Times New Roman" w:hAnsi="Times New Roman" w:cs="Times New Roman"/>
          <w:sz w:val="24"/>
          <w:szCs w:val="24"/>
        </w:rPr>
        <w:t>– Oświadczenie o zachowaniu poufności informacji</w:t>
      </w:r>
    </w:p>
    <w:p w:rsidR="00CE18DA" w:rsidRPr="00325718" w:rsidRDefault="00CC18D0" w:rsidP="00325718">
      <w:pPr>
        <w:pStyle w:val="Akapitzlist1"/>
        <w:numPr>
          <w:ilvl w:val="0"/>
          <w:numId w:val="16"/>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lastRenderedPageBreak/>
        <w:t xml:space="preserve">Załącznik Nr </w:t>
      </w:r>
      <w:r w:rsidR="0013174D" w:rsidRPr="00325718">
        <w:rPr>
          <w:rFonts w:ascii="Times New Roman" w:hAnsi="Times New Roman" w:cs="Times New Roman"/>
          <w:sz w:val="24"/>
          <w:szCs w:val="24"/>
        </w:rPr>
        <w:t>5</w:t>
      </w:r>
      <w:r w:rsidRPr="00325718">
        <w:rPr>
          <w:rFonts w:ascii="Times New Roman" w:hAnsi="Times New Roman" w:cs="Times New Roman"/>
          <w:sz w:val="24"/>
          <w:szCs w:val="24"/>
        </w:rPr>
        <w:t xml:space="preserve"> – Procedur</w:t>
      </w:r>
      <w:r w:rsidR="00593300" w:rsidRPr="00325718">
        <w:rPr>
          <w:rFonts w:ascii="Times New Roman" w:hAnsi="Times New Roman" w:cs="Times New Roman"/>
          <w:sz w:val="24"/>
          <w:szCs w:val="24"/>
        </w:rPr>
        <w:t>a</w:t>
      </w:r>
      <w:r w:rsidRPr="00325718">
        <w:rPr>
          <w:rFonts w:ascii="Times New Roman" w:hAnsi="Times New Roman" w:cs="Times New Roman"/>
          <w:sz w:val="24"/>
          <w:szCs w:val="24"/>
        </w:rPr>
        <w:t xml:space="preserve"> dostawy, akceptacji i odbioru produktów</w:t>
      </w:r>
    </w:p>
    <w:p w:rsidR="009F4C18" w:rsidRPr="00325718" w:rsidRDefault="00DA4897" w:rsidP="00325718">
      <w:pPr>
        <w:pStyle w:val="Akapitzlist1"/>
        <w:numPr>
          <w:ilvl w:val="0"/>
          <w:numId w:val="16"/>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Załącznik Nr </w:t>
      </w:r>
      <w:r w:rsidR="0013174D" w:rsidRPr="00325718">
        <w:rPr>
          <w:rFonts w:ascii="Times New Roman" w:hAnsi="Times New Roman" w:cs="Times New Roman"/>
          <w:sz w:val="24"/>
          <w:szCs w:val="24"/>
        </w:rPr>
        <w:t>6</w:t>
      </w:r>
      <w:r w:rsidR="00593300" w:rsidRPr="00325718">
        <w:rPr>
          <w:rFonts w:ascii="Times New Roman" w:hAnsi="Times New Roman" w:cs="Times New Roman"/>
          <w:sz w:val="24"/>
          <w:szCs w:val="24"/>
        </w:rPr>
        <w:t xml:space="preserve"> </w:t>
      </w:r>
      <w:r w:rsidRPr="00325718">
        <w:rPr>
          <w:rFonts w:ascii="Times New Roman" w:hAnsi="Times New Roman" w:cs="Times New Roman"/>
          <w:sz w:val="24"/>
          <w:szCs w:val="24"/>
        </w:rPr>
        <w:t xml:space="preserve">– </w:t>
      </w:r>
      <w:r w:rsidR="00C2453F" w:rsidRPr="00325718">
        <w:rPr>
          <w:rFonts w:ascii="Times New Roman" w:hAnsi="Times New Roman" w:cs="Times New Roman"/>
          <w:sz w:val="24"/>
          <w:szCs w:val="24"/>
        </w:rPr>
        <w:t xml:space="preserve">Protokół Odbioru </w:t>
      </w:r>
      <w:r w:rsidR="000477A7" w:rsidRPr="00325718">
        <w:rPr>
          <w:rFonts w:ascii="Times New Roman" w:hAnsi="Times New Roman" w:cs="Times New Roman"/>
          <w:sz w:val="24"/>
          <w:szCs w:val="24"/>
        </w:rPr>
        <w:t>Etapu</w:t>
      </w:r>
    </w:p>
    <w:p w:rsidR="009F4C18" w:rsidRPr="00325718" w:rsidRDefault="009F4C18" w:rsidP="00325718">
      <w:pPr>
        <w:pStyle w:val="Akapitzlist1"/>
        <w:numPr>
          <w:ilvl w:val="0"/>
          <w:numId w:val="16"/>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Załącznik Nr </w:t>
      </w:r>
      <w:r w:rsidR="0013174D" w:rsidRPr="00325718">
        <w:rPr>
          <w:rFonts w:ascii="Times New Roman" w:hAnsi="Times New Roman" w:cs="Times New Roman"/>
          <w:sz w:val="24"/>
          <w:szCs w:val="24"/>
        </w:rPr>
        <w:t>7</w:t>
      </w:r>
      <w:r w:rsidRPr="00325718">
        <w:rPr>
          <w:rFonts w:ascii="Times New Roman" w:hAnsi="Times New Roman" w:cs="Times New Roman"/>
          <w:sz w:val="24"/>
          <w:szCs w:val="24"/>
        </w:rPr>
        <w:t xml:space="preserve"> –  Formularz Protokołu Dostawy Produktu</w:t>
      </w:r>
    </w:p>
    <w:p w:rsidR="009F4C18" w:rsidRPr="00325718" w:rsidRDefault="009F4C18" w:rsidP="00325718">
      <w:pPr>
        <w:pStyle w:val="Akapitzlist1"/>
        <w:numPr>
          <w:ilvl w:val="0"/>
          <w:numId w:val="16"/>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Załącznik Nr </w:t>
      </w:r>
      <w:r w:rsidR="0013174D" w:rsidRPr="00325718">
        <w:rPr>
          <w:rFonts w:ascii="Times New Roman" w:hAnsi="Times New Roman" w:cs="Times New Roman"/>
          <w:sz w:val="24"/>
          <w:szCs w:val="24"/>
        </w:rPr>
        <w:t>8</w:t>
      </w:r>
      <w:r w:rsidRPr="00325718">
        <w:rPr>
          <w:rFonts w:ascii="Times New Roman" w:hAnsi="Times New Roman" w:cs="Times New Roman"/>
          <w:sz w:val="24"/>
          <w:szCs w:val="24"/>
        </w:rPr>
        <w:t xml:space="preserve"> – Formularz Protokołu Akceptacji Produktu</w:t>
      </w:r>
    </w:p>
    <w:p w:rsidR="00F52897" w:rsidRPr="00325718" w:rsidRDefault="00D41F49" w:rsidP="00325718">
      <w:pPr>
        <w:pStyle w:val="Akapitzlist1"/>
        <w:numPr>
          <w:ilvl w:val="0"/>
          <w:numId w:val="16"/>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Załącznik Nr </w:t>
      </w:r>
      <w:r w:rsidR="0013174D" w:rsidRPr="00325718">
        <w:rPr>
          <w:rFonts w:ascii="Times New Roman" w:hAnsi="Times New Roman" w:cs="Times New Roman"/>
          <w:sz w:val="24"/>
          <w:szCs w:val="24"/>
        </w:rPr>
        <w:t>9</w:t>
      </w:r>
      <w:r w:rsidRPr="00325718">
        <w:rPr>
          <w:rFonts w:ascii="Times New Roman" w:hAnsi="Times New Roman" w:cs="Times New Roman"/>
          <w:sz w:val="24"/>
          <w:szCs w:val="24"/>
        </w:rPr>
        <w:t xml:space="preserve"> – Formularz Odbioru </w:t>
      </w:r>
      <w:r w:rsidR="001070B5" w:rsidRPr="00325718">
        <w:rPr>
          <w:rFonts w:ascii="Times New Roman" w:hAnsi="Times New Roman" w:cs="Times New Roman"/>
          <w:sz w:val="24"/>
          <w:szCs w:val="24"/>
        </w:rPr>
        <w:t>Systemu</w:t>
      </w:r>
    </w:p>
    <w:p w:rsidR="00D41F49" w:rsidRDefault="00F52897" w:rsidP="00325718">
      <w:pPr>
        <w:pStyle w:val="Akapitzlist1"/>
        <w:numPr>
          <w:ilvl w:val="0"/>
          <w:numId w:val="16"/>
        </w:numPr>
        <w:autoSpaceDE w:val="0"/>
        <w:autoSpaceDN w:val="0"/>
        <w:adjustRightInd w:val="0"/>
        <w:spacing w:line="240" w:lineRule="auto"/>
        <w:jc w:val="both"/>
        <w:rPr>
          <w:rFonts w:ascii="Times New Roman" w:hAnsi="Times New Roman" w:cs="Times New Roman"/>
          <w:sz w:val="24"/>
          <w:szCs w:val="24"/>
        </w:rPr>
      </w:pPr>
      <w:r w:rsidRPr="00325718">
        <w:rPr>
          <w:rFonts w:ascii="Times New Roman" w:hAnsi="Times New Roman" w:cs="Times New Roman"/>
          <w:sz w:val="24"/>
          <w:szCs w:val="24"/>
        </w:rPr>
        <w:t xml:space="preserve">Załącznik nr 10 – Protokół Odbioru Produktu </w:t>
      </w:r>
    </w:p>
    <w:p w:rsidR="00FB1F1D" w:rsidRDefault="00FB1F1D" w:rsidP="00FB1F1D">
      <w:pPr>
        <w:pStyle w:val="Akapitzlist1"/>
        <w:autoSpaceDE w:val="0"/>
        <w:autoSpaceDN w:val="0"/>
        <w:adjustRightInd w:val="0"/>
        <w:spacing w:line="240" w:lineRule="auto"/>
        <w:jc w:val="both"/>
        <w:rPr>
          <w:rFonts w:ascii="Times New Roman" w:hAnsi="Times New Roman" w:cs="Times New Roman"/>
          <w:sz w:val="24"/>
          <w:szCs w:val="24"/>
        </w:rPr>
      </w:pPr>
    </w:p>
    <w:p w:rsidR="00FB1F1D" w:rsidRPr="00325718" w:rsidRDefault="00FB1F1D" w:rsidP="00FB1F1D">
      <w:pPr>
        <w:pStyle w:val="Akapitzlist1"/>
        <w:autoSpaceDE w:val="0"/>
        <w:autoSpaceDN w:val="0"/>
        <w:adjustRightInd w:val="0"/>
        <w:spacing w:line="240" w:lineRule="auto"/>
        <w:jc w:val="both"/>
        <w:rPr>
          <w:rFonts w:ascii="Times New Roman" w:hAnsi="Times New Roman" w:cs="Times New Roman"/>
          <w:sz w:val="24"/>
          <w:szCs w:val="24"/>
        </w:rPr>
      </w:pPr>
    </w:p>
    <w:tbl>
      <w:tblPr>
        <w:tblW w:w="9288" w:type="dxa"/>
        <w:tblLayout w:type="fixed"/>
        <w:tblLook w:val="00A0" w:firstRow="1" w:lastRow="0" w:firstColumn="1" w:lastColumn="0" w:noHBand="0" w:noVBand="0"/>
      </w:tblPr>
      <w:tblGrid>
        <w:gridCol w:w="4788"/>
        <w:gridCol w:w="4500"/>
      </w:tblGrid>
      <w:tr w:rsidR="00DA4897" w:rsidRPr="00325718">
        <w:tc>
          <w:tcPr>
            <w:tcW w:w="4788" w:type="dxa"/>
          </w:tcPr>
          <w:p w:rsidR="00420BA6" w:rsidRPr="00325718" w:rsidRDefault="00420BA6" w:rsidP="00325718">
            <w:pPr>
              <w:pStyle w:val="Tekstpodstawowy"/>
              <w:rPr>
                <w:rFonts w:ascii="Times New Roman" w:eastAsia="Times New Roman" w:hAnsi="Times New Roman"/>
                <w:b/>
                <w:szCs w:val="24"/>
              </w:rPr>
            </w:pPr>
          </w:p>
          <w:p w:rsidR="00DA4897" w:rsidRPr="00325718" w:rsidRDefault="00DA4897" w:rsidP="00325718">
            <w:pPr>
              <w:pStyle w:val="Tekstpodstawowy"/>
              <w:jc w:val="center"/>
              <w:rPr>
                <w:rFonts w:ascii="Times New Roman" w:eastAsia="Times New Roman" w:hAnsi="Times New Roman"/>
                <w:b/>
                <w:szCs w:val="24"/>
              </w:rPr>
            </w:pPr>
            <w:r w:rsidRPr="00325718">
              <w:rPr>
                <w:rFonts w:ascii="Times New Roman" w:eastAsia="Times New Roman" w:hAnsi="Times New Roman"/>
                <w:b/>
                <w:szCs w:val="24"/>
              </w:rPr>
              <w:t>Zamawiający</w:t>
            </w:r>
          </w:p>
          <w:p w:rsidR="00DA4897" w:rsidRPr="00325718" w:rsidRDefault="00DA4897" w:rsidP="00325718">
            <w:pPr>
              <w:pStyle w:val="Tekstpodstawowy"/>
              <w:jc w:val="center"/>
              <w:rPr>
                <w:rFonts w:ascii="Times New Roman" w:eastAsia="Times New Roman" w:hAnsi="Times New Roman"/>
                <w:szCs w:val="24"/>
              </w:rPr>
            </w:pPr>
          </w:p>
          <w:p w:rsidR="00DA4897" w:rsidRPr="00325718" w:rsidRDefault="00DA4897" w:rsidP="00325718">
            <w:pPr>
              <w:pStyle w:val="Tekstpodstawowy"/>
              <w:jc w:val="center"/>
              <w:rPr>
                <w:rFonts w:ascii="Times New Roman" w:eastAsia="Times New Roman" w:hAnsi="Times New Roman"/>
                <w:szCs w:val="24"/>
              </w:rPr>
            </w:pPr>
          </w:p>
          <w:p w:rsidR="00DA4897" w:rsidRPr="00325718" w:rsidRDefault="00DA4897" w:rsidP="00325718">
            <w:pPr>
              <w:pStyle w:val="Tekstpodstawowy"/>
              <w:rPr>
                <w:rFonts w:ascii="Times New Roman" w:eastAsia="Times New Roman" w:hAnsi="Times New Roman"/>
                <w:szCs w:val="24"/>
              </w:rPr>
            </w:pPr>
          </w:p>
          <w:p w:rsidR="00DA4897" w:rsidRPr="00325718" w:rsidRDefault="00DA4897" w:rsidP="00325718">
            <w:pPr>
              <w:pStyle w:val="Tekstpodstawowy"/>
              <w:jc w:val="center"/>
              <w:rPr>
                <w:rFonts w:ascii="Times New Roman" w:eastAsia="Times New Roman" w:hAnsi="Times New Roman"/>
                <w:szCs w:val="24"/>
              </w:rPr>
            </w:pPr>
            <w:r w:rsidRPr="00325718">
              <w:rPr>
                <w:rFonts w:ascii="Times New Roman" w:eastAsia="Times New Roman" w:hAnsi="Times New Roman"/>
                <w:szCs w:val="24"/>
              </w:rPr>
              <w:t>…………………………………………….....</w:t>
            </w:r>
          </w:p>
        </w:tc>
        <w:tc>
          <w:tcPr>
            <w:tcW w:w="4500" w:type="dxa"/>
          </w:tcPr>
          <w:p w:rsidR="00420BA6" w:rsidRPr="00325718" w:rsidRDefault="00420BA6" w:rsidP="00325718">
            <w:pPr>
              <w:pStyle w:val="Tekstpodstawowy"/>
              <w:rPr>
                <w:rFonts w:ascii="Times New Roman" w:eastAsia="Times New Roman" w:hAnsi="Times New Roman"/>
                <w:b/>
                <w:szCs w:val="24"/>
              </w:rPr>
            </w:pPr>
          </w:p>
          <w:p w:rsidR="00DA4897" w:rsidRPr="00325718" w:rsidRDefault="00DA4897" w:rsidP="00325718">
            <w:pPr>
              <w:pStyle w:val="Tekstpodstawowy"/>
              <w:jc w:val="center"/>
              <w:rPr>
                <w:rFonts w:ascii="Times New Roman" w:eastAsia="Times New Roman" w:hAnsi="Times New Roman"/>
                <w:b/>
                <w:szCs w:val="24"/>
              </w:rPr>
            </w:pPr>
            <w:r w:rsidRPr="00325718">
              <w:rPr>
                <w:rFonts w:ascii="Times New Roman" w:eastAsia="Times New Roman" w:hAnsi="Times New Roman"/>
                <w:b/>
                <w:szCs w:val="24"/>
              </w:rPr>
              <w:t>Wykonawca</w:t>
            </w:r>
          </w:p>
          <w:p w:rsidR="00DA4897" w:rsidRPr="00325718" w:rsidRDefault="00DA4897" w:rsidP="00325718">
            <w:pPr>
              <w:pStyle w:val="Tekstpodstawowy"/>
              <w:jc w:val="center"/>
              <w:rPr>
                <w:rFonts w:ascii="Times New Roman" w:eastAsia="Times New Roman" w:hAnsi="Times New Roman"/>
                <w:szCs w:val="24"/>
              </w:rPr>
            </w:pPr>
          </w:p>
          <w:p w:rsidR="00DA4897" w:rsidRPr="00325718" w:rsidRDefault="00DA4897" w:rsidP="00325718">
            <w:pPr>
              <w:pStyle w:val="Tekstpodstawowy"/>
              <w:jc w:val="center"/>
              <w:rPr>
                <w:rFonts w:ascii="Times New Roman" w:eastAsia="Times New Roman" w:hAnsi="Times New Roman"/>
                <w:szCs w:val="24"/>
              </w:rPr>
            </w:pPr>
          </w:p>
          <w:p w:rsidR="00DA4897" w:rsidRPr="00325718" w:rsidRDefault="00DA4897" w:rsidP="00325718">
            <w:pPr>
              <w:pStyle w:val="Tekstpodstawowy"/>
              <w:rPr>
                <w:rFonts w:ascii="Times New Roman" w:eastAsia="Times New Roman" w:hAnsi="Times New Roman"/>
                <w:szCs w:val="24"/>
              </w:rPr>
            </w:pPr>
          </w:p>
          <w:p w:rsidR="00DA4897" w:rsidRPr="00325718" w:rsidRDefault="00DA4897" w:rsidP="00325718">
            <w:pPr>
              <w:pStyle w:val="Tekstpodstawowy"/>
              <w:jc w:val="center"/>
              <w:rPr>
                <w:rFonts w:ascii="Times New Roman" w:eastAsia="Times New Roman" w:hAnsi="Times New Roman"/>
                <w:szCs w:val="24"/>
              </w:rPr>
            </w:pPr>
            <w:r w:rsidRPr="00325718">
              <w:rPr>
                <w:rFonts w:ascii="Times New Roman" w:eastAsia="Times New Roman" w:hAnsi="Times New Roman"/>
                <w:szCs w:val="24"/>
              </w:rPr>
              <w:t>……………………………………………...</w:t>
            </w:r>
          </w:p>
          <w:p w:rsidR="00DA4897" w:rsidRPr="00325718" w:rsidRDefault="00DA4897" w:rsidP="00325718">
            <w:pPr>
              <w:pStyle w:val="Tekstpodstawowy"/>
              <w:jc w:val="center"/>
              <w:rPr>
                <w:rFonts w:ascii="Times New Roman" w:eastAsia="Times New Roman" w:hAnsi="Times New Roman"/>
                <w:szCs w:val="24"/>
              </w:rPr>
            </w:pPr>
          </w:p>
        </w:tc>
      </w:tr>
    </w:tbl>
    <w:p w:rsidR="00DA4897" w:rsidRPr="00325718" w:rsidRDefault="00DA4897" w:rsidP="00325718">
      <w:pPr>
        <w:spacing w:line="240" w:lineRule="auto"/>
        <w:ind w:left="0" w:firstLine="0"/>
        <w:rPr>
          <w:rFonts w:ascii="Times New Roman" w:hAnsi="Times New Roman" w:cs="Times New Roman"/>
          <w:b/>
          <w:bCs/>
          <w:sz w:val="24"/>
          <w:szCs w:val="24"/>
        </w:rPr>
      </w:pPr>
      <w:bookmarkStart w:id="42" w:name="_Toc268990051"/>
      <w:bookmarkStart w:id="43" w:name="_Toc268990115"/>
      <w:bookmarkEnd w:id="42"/>
      <w:bookmarkEnd w:id="43"/>
    </w:p>
    <w:sectPr w:rsidR="00DA4897" w:rsidRPr="00325718" w:rsidSect="00AE3ECF">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ABF" w:rsidRDefault="00A53ABF" w:rsidP="0008613A">
      <w:pPr>
        <w:spacing w:line="240" w:lineRule="auto"/>
        <w:rPr>
          <w:rFonts w:cs="Times New Roman"/>
        </w:rPr>
      </w:pPr>
      <w:r>
        <w:rPr>
          <w:rFonts w:cs="Times New Roman"/>
        </w:rPr>
        <w:separator/>
      </w:r>
    </w:p>
  </w:endnote>
  <w:endnote w:type="continuationSeparator" w:id="0">
    <w:p w:rsidR="00A53ABF" w:rsidRDefault="00A53ABF" w:rsidP="0008613A">
      <w:pPr>
        <w:spacing w:line="240" w:lineRule="auto"/>
        <w:rPr>
          <w:rFonts w:cs="Times New Roman"/>
        </w:rPr>
      </w:pPr>
      <w:r>
        <w:rPr>
          <w:rFonts w:cs="Times New Roman"/>
        </w:rPr>
        <w:continuationSeparator/>
      </w:r>
    </w:p>
  </w:endnote>
  <w:endnote w:type="continuationNotice" w:id="1">
    <w:p w:rsidR="00A53ABF" w:rsidRDefault="00A53A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
    <w:altName w:val="Times New Roman"/>
    <w:panose1 w:val="00000000000000000000"/>
    <w:charset w:val="00"/>
    <w:family w:val="decorative"/>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ajorEastAsia" w:hAnsiTheme="minorHAnsi" w:cstheme="minorHAnsi"/>
      </w:rPr>
      <w:id w:val="-1332449208"/>
      <w:docPartObj>
        <w:docPartGallery w:val="Page Numbers (Bottom of Page)"/>
        <w:docPartUnique/>
      </w:docPartObj>
    </w:sdtPr>
    <w:sdtEndPr/>
    <w:sdtContent>
      <w:p w:rsidR="00325718" w:rsidRPr="00163661" w:rsidRDefault="00325718" w:rsidP="0062236B">
        <w:pPr>
          <w:pStyle w:val="Stopka"/>
          <w:jc w:val="right"/>
          <w:rPr>
            <w:rFonts w:asciiTheme="minorHAnsi" w:hAnsiTheme="minorHAnsi" w:cstheme="minorHAnsi"/>
            <w:sz w:val="22"/>
            <w:szCs w:val="22"/>
          </w:rPr>
        </w:pPr>
        <w:r>
          <w:rPr>
            <w:rFonts w:asciiTheme="minorHAnsi" w:eastAsiaTheme="majorEastAsia" w:hAnsiTheme="minorHAnsi" w:cstheme="minorHAnsi"/>
            <w:sz w:val="22"/>
            <w:szCs w:val="22"/>
          </w:rPr>
          <w:t>s</w:t>
        </w:r>
        <w:r w:rsidRPr="00163661">
          <w:rPr>
            <w:rFonts w:asciiTheme="minorHAnsi" w:eastAsiaTheme="majorEastAsia" w:hAnsiTheme="minorHAnsi" w:cstheme="minorHAnsi"/>
            <w:sz w:val="22"/>
            <w:szCs w:val="22"/>
          </w:rPr>
          <w:t xml:space="preserve">tr. </w:t>
        </w:r>
        <w:r w:rsidRPr="00163661">
          <w:rPr>
            <w:rFonts w:asciiTheme="minorHAnsi" w:eastAsiaTheme="minorEastAsia" w:hAnsiTheme="minorHAnsi" w:cstheme="minorHAnsi"/>
          </w:rPr>
          <w:fldChar w:fldCharType="begin"/>
        </w:r>
        <w:r w:rsidRPr="00163661">
          <w:rPr>
            <w:rFonts w:asciiTheme="minorHAnsi" w:hAnsiTheme="minorHAnsi" w:cstheme="minorHAnsi"/>
            <w:sz w:val="22"/>
            <w:szCs w:val="22"/>
          </w:rPr>
          <w:instrText>PAGE    \* MERGEFORMAT</w:instrText>
        </w:r>
        <w:r w:rsidRPr="00163661">
          <w:rPr>
            <w:rFonts w:asciiTheme="minorHAnsi" w:eastAsiaTheme="minorEastAsia" w:hAnsiTheme="minorHAnsi" w:cstheme="minorHAnsi"/>
          </w:rPr>
          <w:fldChar w:fldCharType="separate"/>
        </w:r>
        <w:r w:rsidR="005A4103" w:rsidRPr="005A4103">
          <w:rPr>
            <w:rFonts w:asciiTheme="minorHAnsi" w:eastAsiaTheme="majorEastAsia" w:hAnsiTheme="minorHAnsi" w:cstheme="minorHAnsi"/>
            <w:noProof/>
            <w:sz w:val="22"/>
            <w:szCs w:val="22"/>
          </w:rPr>
          <w:t>21</w:t>
        </w:r>
        <w:r w:rsidRPr="00163661">
          <w:rPr>
            <w:rFonts w:asciiTheme="minorHAnsi" w:eastAsiaTheme="majorEastAsia" w:hAnsiTheme="minorHAnsi" w:cs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718" w:rsidRDefault="00325718" w:rsidP="00AE3ECF">
    <w:pPr>
      <w:pStyle w:val="Stopka"/>
      <w:jc w:val="center"/>
      <w:rPr>
        <w:rFonts w:ascii="Arial" w:hAnsi="Arial" w:cs="Arial"/>
        <w:color w:val="7F7F7F"/>
        <w:sz w:val="16"/>
        <w:szCs w:val="16"/>
      </w:rPr>
    </w:pPr>
  </w:p>
  <w:p w:rsidR="00325718" w:rsidRDefault="00325718" w:rsidP="00AE3ECF">
    <w:pPr>
      <w:pStyle w:val="Stopka"/>
      <w:jc w:val="center"/>
      <w:rPr>
        <w:rFonts w:ascii="Arial" w:hAnsi="Arial" w:cs="Arial"/>
        <w:color w:val="7F7F7F"/>
        <w:sz w:val="16"/>
        <w:szCs w:val="16"/>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1597660</wp:posOffset>
              </wp:positionV>
              <wp:extent cx="4158615" cy="313690"/>
              <wp:effectExtent l="0" t="0" r="13335" b="1016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718" w:rsidRDefault="00325718" w:rsidP="00163661">
                          <w:pPr>
                            <w:rPr>
                              <w:rFonts w:ascii="Arial" w:hAnsi="Arial" w:cs="Arial"/>
                              <w:color w:val="919195"/>
                              <w:sz w:val="16"/>
                              <w:szCs w:val="12"/>
                            </w:rPr>
                          </w:pPr>
                          <w:r>
                            <w:rPr>
                              <w:rFonts w:ascii="Arial" w:hAnsi="Arial" w:cs="Arial"/>
                              <w:color w:val="919195"/>
                              <w:sz w:val="16"/>
                              <w:szCs w:val="12"/>
                            </w:rPr>
                            <w:t xml:space="preserve">ul. Świętokrzyska 12, 00-916 Warszawa  |  tel.: +48 22 694 58 13  |  fax: +48 22 694 44 41  </w:t>
                          </w:r>
                          <w:r>
                            <w:rPr>
                              <w:rFonts w:ascii="Arial" w:hAnsi="Arial" w:cs="Arial"/>
                              <w:color w:val="919195"/>
                              <w:sz w:val="16"/>
                              <w:szCs w:val="12"/>
                            </w:rPr>
                            <w:br/>
                            <w:t>e-mail: biuro.programueclo@mofnet.gov.pl</w:t>
                          </w:r>
                        </w:p>
                        <w:p w:rsidR="00325718" w:rsidRDefault="00325718" w:rsidP="00163661">
                          <w:pPr>
                            <w:rPr>
                              <w:rFonts w:ascii="Arial" w:hAnsi="Arial" w:cs="Arial"/>
                              <w:color w:val="919195"/>
                              <w:sz w:val="16"/>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0;margin-top:125.8pt;width:327.45pt;height: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" filled="f" stroked="f">
              <v:textbox inset="0,0,0,0">
                <w:txbxContent>
                  <w:p w:rsidR="00325718" w:rsidRDefault="00325718" w:rsidP="00163661">
                    <w:pPr>
                      <w:rPr>
                        <w:rFonts w:ascii="Arial" w:hAnsi="Arial" w:cs="Arial"/>
                        <w:color w:val="919195"/>
                        <w:sz w:val="16"/>
                        <w:szCs w:val="12"/>
                      </w:rPr>
                    </w:pPr>
                    <w:r>
                      <w:rPr>
                        <w:rFonts w:ascii="Arial" w:hAnsi="Arial" w:cs="Arial"/>
                        <w:color w:val="919195"/>
                        <w:sz w:val="16"/>
                        <w:szCs w:val="12"/>
                      </w:rPr>
                      <w:t xml:space="preserve">ul. Świętokrzyska 12, 00-916 Warszawa  |  tel.: +48 22 694 58 13  |  fax: +48 22 694 44 41  </w:t>
                    </w:r>
                    <w:r>
                      <w:rPr>
                        <w:rFonts w:ascii="Arial" w:hAnsi="Arial" w:cs="Arial"/>
                        <w:color w:val="919195"/>
                        <w:sz w:val="16"/>
                        <w:szCs w:val="12"/>
                      </w:rPr>
                      <w:br/>
                      <w:t>e-mail: biuro.programueclo@mofnet.gov.pl</w:t>
                    </w:r>
                  </w:p>
                  <w:p w:rsidR="00325718" w:rsidRDefault="00325718" w:rsidP="00163661">
                    <w:pPr>
                      <w:rPr>
                        <w:rFonts w:ascii="Arial" w:hAnsi="Arial" w:cs="Arial"/>
                        <w:color w:val="919195"/>
                        <w:sz w:val="16"/>
                        <w:szCs w:val="12"/>
                      </w:rPr>
                    </w:pPr>
                  </w:p>
                </w:txbxContent>
              </v:textbox>
            </v:shape>
          </w:pict>
        </mc:Fallback>
      </mc:AlternateContent>
    </w: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4650105</wp:posOffset>
              </wp:positionH>
              <wp:positionV relativeFrom="paragraph">
                <wp:posOffset>1597660</wp:posOffset>
              </wp:positionV>
              <wp:extent cx="1217295" cy="228600"/>
              <wp:effectExtent l="0" t="0" r="1905"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718" w:rsidRDefault="00325718" w:rsidP="00AE3ECF">
                          <w:pPr>
                            <w:jc w:val="right"/>
                            <w:rPr>
                              <w:rFonts w:ascii="Arial" w:hAnsi="Arial" w:cs="Arial"/>
                              <w:color w:val="000000"/>
                              <w:sz w:val="16"/>
                              <w:szCs w:val="16"/>
                            </w:rPr>
                          </w:pPr>
                          <w:r>
                            <w:rPr>
                              <w:rFonts w:ascii="Arial" w:hAnsi="Arial" w:cs="Arial"/>
                              <w:color w:val="000000"/>
                              <w:sz w:val="16"/>
                              <w:szCs w:val="16"/>
                            </w:rPr>
                            <w:t>www.e-clo.gov.pl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366.15pt;margin-top:125.8pt;width:95.8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" filled="f" stroked="f">
              <v:textbox inset="0,0,0,0">
                <w:txbxContent>
                  <w:p w:rsidR="00325718" w:rsidRDefault="00325718" w:rsidP="00AE3ECF">
                    <w:pPr>
                      <w:jc w:val="right"/>
                      <w:rPr>
                        <w:rFonts w:ascii="Arial" w:hAnsi="Arial" w:cs="Arial"/>
                        <w:color w:val="000000"/>
                        <w:sz w:val="16"/>
                        <w:szCs w:val="16"/>
                      </w:rPr>
                    </w:pPr>
                    <w:r>
                      <w:rPr>
                        <w:rFonts w:ascii="Arial" w:hAnsi="Arial" w:cs="Arial"/>
                        <w:color w:val="000000"/>
                        <w:sz w:val="16"/>
                        <w:szCs w:val="16"/>
                      </w:rPr>
                      <w:t>www.e-clo.gov.pl</w:t>
                    </w:r>
                  </w:p>
                </w:txbxContent>
              </v:textbox>
            </v:shape>
          </w:pict>
        </mc:Fallback>
      </mc:AlternateContent>
    </w:r>
  </w:p>
  <w:p w:rsidR="00325718" w:rsidRDefault="00325718" w:rsidP="00AE3ECF">
    <w:pPr>
      <w:pStyle w:val="Stopka"/>
      <w:jc w:val="center"/>
      <w:rPr>
        <w:rFonts w:ascii="Arial" w:hAnsi="Arial" w:cs="Arial"/>
        <w:color w:val="7F7F7F"/>
        <w:sz w:val="16"/>
        <w:szCs w:val="16"/>
      </w:rPr>
    </w:pPr>
  </w:p>
  <w:p w:rsidR="00325718" w:rsidRDefault="00325718" w:rsidP="00AE3ECF">
    <w:pPr>
      <w:pStyle w:val="Stopka"/>
      <w:jc w:val="center"/>
      <w:rPr>
        <w:rFonts w:ascii="Arial" w:hAnsi="Arial" w:cs="Arial"/>
        <w:color w:val="7F7F7F"/>
        <w:sz w:val="16"/>
        <w:szCs w:val="16"/>
      </w:rPr>
    </w:pPr>
  </w:p>
  <w:p w:rsidR="00325718" w:rsidRDefault="00325718" w:rsidP="00AE3ECF">
    <w:pPr>
      <w:pStyle w:val="Stopka"/>
      <w:jc w:val="right"/>
      <w:rPr>
        <w:rFonts w:ascii="Arial" w:hAnsi="Arial" w:cs="Arial"/>
        <w:color w:val="7F7F7F"/>
        <w:sz w:val="16"/>
        <w:szCs w:val="16"/>
      </w:rPr>
    </w:pPr>
  </w:p>
  <w:p w:rsidR="00325718" w:rsidRDefault="00325718" w:rsidP="00AE3ECF">
    <w:pPr>
      <w:pStyle w:val="Stopka"/>
      <w:jc w:val="right"/>
      <w:rPr>
        <w:sz w:val="22"/>
        <w:szCs w:val="22"/>
      </w:rPr>
    </w:pPr>
  </w:p>
  <w:p w:rsidR="00325718" w:rsidRDefault="003257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ABF" w:rsidRDefault="00A53ABF" w:rsidP="0008613A">
      <w:pPr>
        <w:spacing w:line="240" w:lineRule="auto"/>
        <w:rPr>
          <w:rFonts w:cs="Times New Roman"/>
        </w:rPr>
      </w:pPr>
      <w:r>
        <w:rPr>
          <w:rFonts w:cs="Times New Roman"/>
        </w:rPr>
        <w:separator/>
      </w:r>
    </w:p>
  </w:footnote>
  <w:footnote w:type="continuationSeparator" w:id="0">
    <w:p w:rsidR="00A53ABF" w:rsidRDefault="00A53ABF" w:rsidP="0008613A">
      <w:pPr>
        <w:spacing w:line="240" w:lineRule="auto"/>
        <w:rPr>
          <w:rFonts w:cs="Times New Roman"/>
        </w:rPr>
      </w:pPr>
      <w:r>
        <w:rPr>
          <w:rFonts w:cs="Times New Roman"/>
        </w:rPr>
        <w:continuationSeparator/>
      </w:r>
    </w:p>
  </w:footnote>
  <w:footnote w:type="continuationNotice" w:id="1">
    <w:p w:rsidR="00A53ABF" w:rsidRDefault="00A53AB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718" w:rsidRDefault="00325718" w:rsidP="00EA4AA4">
    <w:pPr>
      <w:pStyle w:val="Nagwek"/>
      <w:tabs>
        <w:tab w:val="left" w:pos="3570"/>
      </w:tabs>
    </w:pPr>
    <w:r>
      <w:tab/>
    </w:r>
  </w:p>
  <w:p w:rsidR="00325718" w:rsidRDefault="00325718" w:rsidP="00EA4AA4">
    <w:pPr>
      <w:pStyle w:val="Nagwek"/>
    </w:pPr>
  </w:p>
  <w:p w:rsidR="00325718" w:rsidRDefault="00325718" w:rsidP="00EA4AA4">
    <w:pPr>
      <w:pStyle w:val="Nagwek"/>
      <w:rPr>
        <w:b/>
      </w:rPr>
    </w:pPr>
  </w:p>
  <w:p w:rsidR="00325718" w:rsidRDefault="003257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F3F" w:rsidRPr="00AE28AE" w:rsidRDefault="00803F3F" w:rsidP="00803F3F">
    <w:pPr>
      <w:autoSpaceDE w:val="0"/>
      <w:autoSpaceDN w:val="0"/>
      <w:adjustRightInd w:val="0"/>
      <w:ind w:left="993" w:hanging="993"/>
      <w:jc w:val="center"/>
      <w:rPr>
        <w:i/>
        <w:sz w:val="20"/>
        <w:szCs w:val="20"/>
      </w:rPr>
    </w:pPr>
    <w:r w:rsidRPr="00AE28AE">
      <w:rPr>
        <w:i/>
        <w:sz w:val="20"/>
        <w:szCs w:val="20"/>
      </w:rPr>
      <w:t>Zamówienie publiczne nr 0201-IIC.261.3.2017</w:t>
    </w:r>
  </w:p>
  <w:p w:rsidR="00803F3F" w:rsidRPr="00AE28AE" w:rsidRDefault="00803F3F" w:rsidP="00803F3F">
    <w:pPr>
      <w:pStyle w:val="Akapitzlist1"/>
      <w:autoSpaceDE w:val="0"/>
      <w:autoSpaceDN w:val="0"/>
      <w:adjustRightInd w:val="0"/>
      <w:spacing w:after="120" w:line="240" w:lineRule="auto"/>
      <w:ind w:left="0"/>
      <w:jc w:val="center"/>
      <w:rPr>
        <w:rFonts w:ascii="Times New Roman" w:hAnsi="Times New Roman"/>
        <w:i/>
        <w:sz w:val="20"/>
        <w:szCs w:val="20"/>
      </w:rPr>
    </w:pPr>
    <w:r w:rsidRPr="00AE28AE">
      <w:rPr>
        <w:rFonts w:ascii="Times New Roman" w:hAnsi="Times New Roman"/>
        <w:i/>
        <w:sz w:val="20"/>
        <w:szCs w:val="20"/>
      </w:rPr>
      <w:t>na usługę utrzymania modułu Szkolenia i Rozwój Systemu Zarządzania Zasobami Ludzkimi HERMES2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75A4831C"/>
    <w:name w:val="WW8Num10"/>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22167D2"/>
    <w:multiLevelType w:val="hybridMultilevel"/>
    <w:tmpl w:val="3BF81332"/>
    <w:lvl w:ilvl="0" w:tplc="14A0AD9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2B34F2"/>
    <w:multiLevelType w:val="multilevel"/>
    <w:tmpl w:val="2F5AF132"/>
    <w:styleLink w:val="Styl5"/>
    <w:lvl w:ilvl="0">
      <w:start w:val="1"/>
      <w:numFmt w:val="bullet"/>
      <w:lvlText w:val="§"/>
      <w:lvlJc w:val="left"/>
      <w:pPr>
        <w:ind w:left="1080" w:hanging="360"/>
      </w:pPr>
      <w:rPr>
        <w:rFonts w:ascii="Times New Roman" w:hAnsi="Times New Roman" w:hint="default"/>
        <w:b/>
        <w:i w:val="0"/>
        <w:color w:val="auto"/>
        <w:sz w:val="24"/>
      </w:rPr>
    </w:lvl>
    <w:lvl w:ilvl="1">
      <w:start w:val="1"/>
      <w:numFmt w:val="ordinal"/>
      <w:lvlText w:val="%2"/>
      <w:lvlJc w:val="left"/>
      <w:pPr>
        <w:ind w:left="1440" w:hanging="360"/>
      </w:pPr>
      <w:rPr>
        <w:rFonts w:ascii="Times New Roman" w:hAnsi="Times New Roman" w:cs="Times New Roman" w:hint="default"/>
        <w:color w:val="auto"/>
        <w:sz w:val="24"/>
        <w:szCs w:val="24"/>
      </w:rPr>
    </w:lvl>
    <w:lvl w:ilvl="2">
      <w:start w:val="1"/>
      <w:numFmt w:val="ordinal"/>
      <w:lvlRestart w:val="0"/>
      <w:lvlText w:val="%31"/>
      <w:lvlJc w:val="left"/>
      <w:pPr>
        <w:ind w:left="1800" w:hanging="360"/>
      </w:pPr>
      <w:rPr>
        <w:rFonts w:ascii="Times New Roman" w:hAnsi="Times New Roman" w:cs="Times New Roman" w:hint="default"/>
        <w:color w:val="auto"/>
        <w:sz w:val="24"/>
        <w:szCs w:val="24"/>
      </w:rPr>
    </w:lvl>
    <w:lvl w:ilvl="3">
      <w:start w:val="1"/>
      <w:numFmt w:val="lowerLetter"/>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 w15:restartNumberingAfterBreak="0">
    <w:nsid w:val="11297B26"/>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 w15:restartNumberingAfterBreak="0">
    <w:nsid w:val="14D8600E"/>
    <w:multiLevelType w:val="hybridMultilevel"/>
    <w:tmpl w:val="CCB6E458"/>
    <w:lvl w:ilvl="0" w:tplc="40B4A998">
      <w:start w:val="1"/>
      <w:numFmt w:val="decimal"/>
      <w:lvlText w:val="%1."/>
      <w:lvlJc w:val="left"/>
      <w:pPr>
        <w:ind w:left="1065" w:hanging="360"/>
      </w:pPr>
      <w:rPr>
        <w:rFonts w:hint="default"/>
        <w:color w:val="00000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1584243C"/>
    <w:multiLevelType w:val="multilevel"/>
    <w:tmpl w:val="F894CAE2"/>
    <w:lvl w:ilvl="0">
      <w:start w:val="1"/>
      <w:numFmt w:val="upperRoman"/>
      <w:pStyle w:val="SIWZ1"/>
      <w:lvlText w:val="ROZDZIAŁ %1."/>
      <w:lvlJc w:val="left"/>
      <w:pPr>
        <w:tabs>
          <w:tab w:val="num" w:pos="2552"/>
        </w:tabs>
        <w:ind w:left="2552" w:hanging="2552"/>
      </w:pPr>
      <w:rPr>
        <w:rFonts w:ascii="Times New Roman" w:hAnsi="Times New Roman" w:cs="Times New Roman" w:hint="default"/>
        <w:b/>
        <w:bCs w:val="0"/>
        <w:i w:val="0"/>
        <w:iCs w:val="0"/>
        <w:caps w:val="0"/>
        <w:smallCaps/>
        <w:strike w:val="0"/>
        <w:dstrike w:val="0"/>
        <w:vanish w:val="0"/>
        <w:color w:val="auto"/>
        <w:spacing w:val="0"/>
        <w:kern w:val="0"/>
        <w:position w:val="0"/>
        <w:sz w:val="24"/>
        <w:szCs w:val="24"/>
        <w:u w:val="none"/>
        <w:effect w:val="none"/>
        <w:vertAlign w:val="baseline"/>
      </w:rPr>
    </w:lvl>
    <w:lvl w:ilvl="1">
      <w:start w:val="1"/>
      <w:numFmt w:val="decimal"/>
      <w:pStyle w:val="SIWZ2"/>
      <w:lvlText w:val="%2."/>
      <w:lvlJc w:val="left"/>
      <w:pPr>
        <w:tabs>
          <w:tab w:val="num" w:pos="340"/>
        </w:tabs>
        <w:ind w:left="340" w:hanging="340"/>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SIWZ3"/>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pStyle w:val="SIWZ4"/>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cs="Times New Roman" w:hint="default"/>
        <w:b/>
      </w:rPr>
    </w:lvl>
    <w:lvl w:ilvl="6">
      <w:start w:val="1"/>
      <w:numFmt w:val="none"/>
      <w:pStyle w:val="SIWZ7"/>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cs="Times New Roman" w:hint="default"/>
        <w:b/>
      </w:rPr>
    </w:lvl>
    <w:lvl w:ilvl="8">
      <w:start w:val="1"/>
      <w:numFmt w:val="none"/>
      <w:pStyle w:val="Nagwek9"/>
      <w:suff w:val="nothing"/>
      <w:lvlText w:val=""/>
      <w:lvlJc w:val="left"/>
      <w:rPr>
        <w:rFonts w:cs="Times New Roman" w:hint="default"/>
      </w:rPr>
    </w:lvl>
  </w:abstractNum>
  <w:abstractNum w:abstractNumId="6" w15:restartNumberingAfterBreak="0">
    <w:nsid w:val="1C6D3707"/>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15:restartNumberingAfterBreak="0">
    <w:nsid w:val="1DB71EAD"/>
    <w:multiLevelType w:val="singleLevel"/>
    <w:tmpl w:val="307E9978"/>
    <w:lvl w:ilvl="0">
      <w:start w:val="1"/>
      <w:numFmt w:val="decimal"/>
      <w:lvlText w:val="%1."/>
      <w:legacy w:legacy="1" w:legacySpace="0" w:legacyIndent="283"/>
      <w:lvlJc w:val="left"/>
      <w:pPr>
        <w:ind w:left="283" w:hanging="283"/>
      </w:pPr>
    </w:lvl>
  </w:abstractNum>
  <w:abstractNum w:abstractNumId="8" w15:restartNumberingAfterBreak="0">
    <w:nsid w:val="1E597B38"/>
    <w:multiLevelType w:val="hybridMultilevel"/>
    <w:tmpl w:val="B5E47E2C"/>
    <w:lvl w:ilvl="0" w:tplc="0360B9E0">
      <w:start w:val="1"/>
      <w:numFmt w:val="bullet"/>
      <w:lvlText w:val=""/>
      <w:lvlJc w:val="left"/>
      <w:pPr>
        <w:ind w:left="1267" w:hanging="360"/>
      </w:pPr>
      <w:rPr>
        <w:rFonts w:ascii="Symbol" w:hAnsi="Symbol" w:hint="default"/>
      </w:rPr>
    </w:lvl>
    <w:lvl w:ilvl="1" w:tplc="04150003" w:tentative="1">
      <w:start w:val="1"/>
      <w:numFmt w:val="bullet"/>
      <w:lvlText w:val="o"/>
      <w:lvlJc w:val="left"/>
      <w:pPr>
        <w:ind w:left="1987" w:hanging="360"/>
      </w:pPr>
      <w:rPr>
        <w:rFonts w:ascii="Courier New" w:hAnsi="Courier New" w:cs="Courier New" w:hint="default"/>
      </w:rPr>
    </w:lvl>
    <w:lvl w:ilvl="2" w:tplc="04150005" w:tentative="1">
      <w:start w:val="1"/>
      <w:numFmt w:val="bullet"/>
      <w:lvlText w:val=""/>
      <w:lvlJc w:val="left"/>
      <w:pPr>
        <w:ind w:left="2707" w:hanging="360"/>
      </w:pPr>
      <w:rPr>
        <w:rFonts w:ascii="Wingdings" w:hAnsi="Wingdings" w:hint="default"/>
      </w:rPr>
    </w:lvl>
    <w:lvl w:ilvl="3" w:tplc="04150001" w:tentative="1">
      <w:start w:val="1"/>
      <w:numFmt w:val="bullet"/>
      <w:lvlText w:val=""/>
      <w:lvlJc w:val="left"/>
      <w:pPr>
        <w:ind w:left="3427" w:hanging="360"/>
      </w:pPr>
      <w:rPr>
        <w:rFonts w:ascii="Symbol" w:hAnsi="Symbol" w:hint="default"/>
      </w:rPr>
    </w:lvl>
    <w:lvl w:ilvl="4" w:tplc="04150003" w:tentative="1">
      <w:start w:val="1"/>
      <w:numFmt w:val="bullet"/>
      <w:lvlText w:val="o"/>
      <w:lvlJc w:val="left"/>
      <w:pPr>
        <w:ind w:left="4147" w:hanging="360"/>
      </w:pPr>
      <w:rPr>
        <w:rFonts w:ascii="Courier New" w:hAnsi="Courier New" w:cs="Courier New" w:hint="default"/>
      </w:rPr>
    </w:lvl>
    <w:lvl w:ilvl="5" w:tplc="04150005" w:tentative="1">
      <w:start w:val="1"/>
      <w:numFmt w:val="bullet"/>
      <w:lvlText w:val=""/>
      <w:lvlJc w:val="left"/>
      <w:pPr>
        <w:ind w:left="4867" w:hanging="360"/>
      </w:pPr>
      <w:rPr>
        <w:rFonts w:ascii="Wingdings" w:hAnsi="Wingdings" w:hint="default"/>
      </w:rPr>
    </w:lvl>
    <w:lvl w:ilvl="6" w:tplc="04150001" w:tentative="1">
      <w:start w:val="1"/>
      <w:numFmt w:val="bullet"/>
      <w:lvlText w:val=""/>
      <w:lvlJc w:val="left"/>
      <w:pPr>
        <w:ind w:left="5587" w:hanging="360"/>
      </w:pPr>
      <w:rPr>
        <w:rFonts w:ascii="Symbol" w:hAnsi="Symbol" w:hint="default"/>
      </w:rPr>
    </w:lvl>
    <w:lvl w:ilvl="7" w:tplc="04150003" w:tentative="1">
      <w:start w:val="1"/>
      <w:numFmt w:val="bullet"/>
      <w:lvlText w:val="o"/>
      <w:lvlJc w:val="left"/>
      <w:pPr>
        <w:ind w:left="6307" w:hanging="360"/>
      </w:pPr>
      <w:rPr>
        <w:rFonts w:ascii="Courier New" w:hAnsi="Courier New" w:cs="Courier New" w:hint="default"/>
      </w:rPr>
    </w:lvl>
    <w:lvl w:ilvl="8" w:tplc="04150005" w:tentative="1">
      <w:start w:val="1"/>
      <w:numFmt w:val="bullet"/>
      <w:lvlText w:val=""/>
      <w:lvlJc w:val="left"/>
      <w:pPr>
        <w:ind w:left="7027" w:hanging="360"/>
      </w:pPr>
      <w:rPr>
        <w:rFonts w:ascii="Wingdings" w:hAnsi="Wingdings" w:hint="default"/>
      </w:rPr>
    </w:lvl>
  </w:abstractNum>
  <w:abstractNum w:abstractNumId="9" w15:restartNumberingAfterBreak="0">
    <w:nsid w:val="230A622A"/>
    <w:multiLevelType w:val="hybridMultilevel"/>
    <w:tmpl w:val="B0E02CBE"/>
    <w:lvl w:ilvl="0" w:tplc="4358FE70">
      <w:start w:val="1"/>
      <w:numFmt w:val="decimal"/>
      <w:lvlText w:val="%1."/>
      <w:lvlJc w:val="left"/>
      <w:pPr>
        <w:ind w:left="649" w:hanging="360"/>
      </w:pPr>
      <w:rPr>
        <w:rFonts w:hint="default"/>
      </w:rPr>
    </w:lvl>
    <w:lvl w:ilvl="1" w:tplc="04150019">
      <w:start w:val="1"/>
      <w:numFmt w:val="lowerLetter"/>
      <w:lvlText w:val="%2."/>
      <w:lvlJc w:val="left"/>
      <w:pPr>
        <w:ind w:left="1369" w:hanging="360"/>
      </w:pPr>
    </w:lvl>
    <w:lvl w:ilvl="2" w:tplc="0415001B" w:tentative="1">
      <w:start w:val="1"/>
      <w:numFmt w:val="lowerRoman"/>
      <w:lvlText w:val="%3."/>
      <w:lvlJc w:val="right"/>
      <w:pPr>
        <w:ind w:left="2089" w:hanging="180"/>
      </w:pPr>
    </w:lvl>
    <w:lvl w:ilvl="3" w:tplc="0415000F" w:tentative="1">
      <w:start w:val="1"/>
      <w:numFmt w:val="decimal"/>
      <w:lvlText w:val="%4."/>
      <w:lvlJc w:val="left"/>
      <w:pPr>
        <w:ind w:left="2809" w:hanging="360"/>
      </w:pPr>
    </w:lvl>
    <w:lvl w:ilvl="4" w:tplc="04150019" w:tentative="1">
      <w:start w:val="1"/>
      <w:numFmt w:val="lowerLetter"/>
      <w:lvlText w:val="%5."/>
      <w:lvlJc w:val="left"/>
      <w:pPr>
        <w:ind w:left="3529" w:hanging="360"/>
      </w:pPr>
    </w:lvl>
    <w:lvl w:ilvl="5" w:tplc="0415001B" w:tentative="1">
      <w:start w:val="1"/>
      <w:numFmt w:val="lowerRoman"/>
      <w:lvlText w:val="%6."/>
      <w:lvlJc w:val="right"/>
      <w:pPr>
        <w:ind w:left="4249" w:hanging="180"/>
      </w:pPr>
    </w:lvl>
    <w:lvl w:ilvl="6" w:tplc="0415000F" w:tentative="1">
      <w:start w:val="1"/>
      <w:numFmt w:val="decimal"/>
      <w:lvlText w:val="%7."/>
      <w:lvlJc w:val="left"/>
      <w:pPr>
        <w:ind w:left="4969" w:hanging="360"/>
      </w:pPr>
    </w:lvl>
    <w:lvl w:ilvl="7" w:tplc="04150019" w:tentative="1">
      <w:start w:val="1"/>
      <w:numFmt w:val="lowerLetter"/>
      <w:lvlText w:val="%8."/>
      <w:lvlJc w:val="left"/>
      <w:pPr>
        <w:ind w:left="5689" w:hanging="360"/>
      </w:pPr>
    </w:lvl>
    <w:lvl w:ilvl="8" w:tplc="0415001B" w:tentative="1">
      <w:start w:val="1"/>
      <w:numFmt w:val="lowerRoman"/>
      <w:lvlText w:val="%9."/>
      <w:lvlJc w:val="right"/>
      <w:pPr>
        <w:ind w:left="6409" w:hanging="180"/>
      </w:pPr>
    </w:lvl>
  </w:abstractNum>
  <w:abstractNum w:abstractNumId="10" w15:restartNumberingAfterBreak="0">
    <w:nsid w:val="26B40576"/>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15:restartNumberingAfterBreak="0">
    <w:nsid w:val="29427681"/>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15:restartNumberingAfterBreak="0">
    <w:nsid w:val="2C41080F"/>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15:restartNumberingAfterBreak="0">
    <w:nsid w:val="3183270C"/>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hint="default"/>
        <w:b/>
        <w:color w:val="auto"/>
        <w:sz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cs="Times New Roman" w:hint="default"/>
      </w:rPr>
    </w:lvl>
    <w:lvl w:ilvl="4">
      <w:start w:val="1"/>
      <w:numFmt w:val="none"/>
      <w:lvlText w:val="1.1.1.1"/>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1364"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5" w15:restartNumberingAfterBreak="0">
    <w:nsid w:val="38BE02E9"/>
    <w:multiLevelType w:val="hybridMultilevel"/>
    <w:tmpl w:val="BC160D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E974A1"/>
    <w:multiLevelType w:val="hybridMultilevel"/>
    <w:tmpl w:val="93B88CCC"/>
    <w:lvl w:ilvl="0" w:tplc="04150011">
      <w:start w:val="1"/>
      <w:numFmt w:val="decimal"/>
      <w:lvlText w:val="%1)"/>
      <w:lvlJc w:val="left"/>
      <w:pPr>
        <w:ind w:left="720" w:hanging="360"/>
      </w:pPr>
      <w:rPr>
        <w:rFonts w:cs="Times New Roman"/>
      </w:rPr>
    </w:lvl>
    <w:lvl w:ilvl="1" w:tplc="1916B61C">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F1B3AAB"/>
    <w:multiLevelType w:val="hybridMultilevel"/>
    <w:tmpl w:val="D122BD6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hint="default"/>
        <w:b/>
        <w:i w:val="0"/>
        <w:color w:val="auto"/>
        <w:sz w:val="24"/>
      </w:rPr>
    </w:lvl>
    <w:lvl w:ilvl="1">
      <w:start w:val="1"/>
      <w:numFmt w:val="none"/>
      <w:lvlText w:val="1."/>
      <w:lvlJc w:val="left"/>
      <w:pPr>
        <w:ind w:left="720" w:hanging="360"/>
      </w:pPr>
      <w:rPr>
        <w:rFonts w:cs="Times New Roman" w:hint="default"/>
      </w:rPr>
    </w:lvl>
    <w:lvl w:ilvl="2">
      <w:start w:val="1"/>
      <w:numFmt w:val="none"/>
      <w:lvlRestart w:val="0"/>
      <w:lvlText w:val="1.1"/>
      <w:lvlJc w:val="left"/>
      <w:pPr>
        <w:ind w:left="1080" w:hanging="360"/>
      </w:pPr>
      <w:rPr>
        <w:rFonts w:cs="Times New Roman" w:hint="default"/>
      </w:rPr>
    </w:lvl>
    <w:lvl w:ilvl="3">
      <w:start w:val="1"/>
      <w:numFmt w:val="none"/>
      <w:lvlText w:val="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41325FFB"/>
    <w:multiLevelType w:val="multilevel"/>
    <w:tmpl w:val="EED02C20"/>
    <w:styleLink w:val="m"/>
    <w:lvl w:ilvl="0">
      <w:start w:val="1"/>
      <w:numFmt w:val="bullet"/>
      <w:suff w:val="space"/>
      <w:lvlText w:val="§"/>
      <w:lvlJc w:val="left"/>
      <w:pPr>
        <w:ind w:left="1080" w:hanging="360"/>
      </w:pPr>
      <w:rPr>
        <w:rFonts w:ascii="Times New Roman" w:hAnsi="Times New Roman" w:hint="default"/>
        <w:b/>
        <w:i w:val="0"/>
        <w:color w:val="auto"/>
        <w:sz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cs="Times New Roman" w:hint="default"/>
      </w:rPr>
    </w:lvl>
    <w:lvl w:ilvl="3">
      <w:start w:val="1"/>
      <w:numFmt w:val="none"/>
      <w:lvlText w:val="1.1.1"/>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0" w15:restartNumberingAfterBreak="0">
    <w:nsid w:val="44095AE5"/>
    <w:multiLevelType w:val="hybridMultilevel"/>
    <w:tmpl w:val="A676A7BC"/>
    <w:lvl w:ilvl="0" w:tplc="12FA5F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B860730"/>
    <w:multiLevelType w:val="multilevel"/>
    <w:tmpl w:val="E80EEB92"/>
    <w:lvl w:ilvl="0">
      <w:start w:val="1"/>
      <w:numFmt w:val="decimal"/>
      <w:lvlText w:val="%1."/>
      <w:legacy w:legacy="1" w:legacySpace="0" w:legacyIndent="283"/>
      <w:lvlJc w:val="left"/>
      <w:pPr>
        <w:ind w:left="283" w:hanging="283"/>
      </w:pPr>
    </w:lvl>
    <w:lvl w:ilvl="1" w:tentative="1">
      <w:start w:val="1"/>
      <w:numFmt w:val="lowerLetter"/>
      <w:lvlText w:val="%2."/>
      <w:lvlJc w:val="left"/>
      <w:pPr>
        <w:ind w:left="2055" w:hanging="360"/>
      </w:pPr>
    </w:lvl>
    <w:lvl w:ilvl="2" w:tentative="1">
      <w:start w:val="1"/>
      <w:numFmt w:val="lowerRoman"/>
      <w:lvlText w:val="%3."/>
      <w:lvlJc w:val="right"/>
      <w:pPr>
        <w:ind w:left="2775" w:hanging="180"/>
      </w:pPr>
    </w:lvl>
    <w:lvl w:ilvl="3" w:tentative="1">
      <w:start w:val="1"/>
      <w:numFmt w:val="decimal"/>
      <w:lvlText w:val="%4."/>
      <w:lvlJc w:val="left"/>
      <w:pPr>
        <w:ind w:left="3495" w:hanging="360"/>
      </w:pPr>
    </w:lvl>
    <w:lvl w:ilvl="4" w:tentative="1">
      <w:start w:val="1"/>
      <w:numFmt w:val="lowerLetter"/>
      <w:lvlText w:val="%5."/>
      <w:lvlJc w:val="left"/>
      <w:pPr>
        <w:ind w:left="4215" w:hanging="360"/>
      </w:pPr>
    </w:lvl>
    <w:lvl w:ilvl="5" w:tentative="1">
      <w:start w:val="1"/>
      <w:numFmt w:val="lowerRoman"/>
      <w:lvlText w:val="%6."/>
      <w:lvlJc w:val="right"/>
      <w:pPr>
        <w:ind w:left="4935" w:hanging="180"/>
      </w:pPr>
    </w:lvl>
    <w:lvl w:ilvl="6" w:tentative="1">
      <w:start w:val="1"/>
      <w:numFmt w:val="decimal"/>
      <w:lvlText w:val="%7."/>
      <w:lvlJc w:val="left"/>
      <w:pPr>
        <w:ind w:left="5655" w:hanging="360"/>
      </w:pPr>
    </w:lvl>
    <w:lvl w:ilvl="7" w:tentative="1">
      <w:start w:val="1"/>
      <w:numFmt w:val="lowerLetter"/>
      <w:lvlText w:val="%8."/>
      <w:lvlJc w:val="left"/>
      <w:pPr>
        <w:ind w:left="6375" w:hanging="360"/>
      </w:pPr>
    </w:lvl>
    <w:lvl w:ilvl="8" w:tentative="1">
      <w:start w:val="1"/>
      <w:numFmt w:val="lowerRoman"/>
      <w:lvlText w:val="%9."/>
      <w:lvlJc w:val="right"/>
      <w:pPr>
        <w:ind w:left="7095" w:hanging="180"/>
      </w:pPr>
    </w:lvl>
  </w:abstractNum>
  <w:abstractNum w:abstractNumId="22" w15:restartNumberingAfterBreak="0">
    <w:nsid w:val="4D2F4DDC"/>
    <w:multiLevelType w:val="hybridMultilevel"/>
    <w:tmpl w:val="E9A4CE9E"/>
    <w:lvl w:ilvl="0" w:tplc="A6B6155A">
      <w:start w:val="1"/>
      <w:numFmt w:val="bullet"/>
      <w:lvlText w:val=""/>
      <w:lvlJc w:val="left"/>
      <w:pPr>
        <w:tabs>
          <w:tab w:val="num" w:pos="794"/>
        </w:tabs>
        <w:ind w:left="1191" w:hanging="397"/>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23" w15:restartNumberingAfterBreak="0">
    <w:nsid w:val="4E542C9D"/>
    <w:multiLevelType w:val="hybridMultilevel"/>
    <w:tmpl w:val="F6909D22"/>
    <w:lvl w:ilvl="0" w:tplc="36E68FCC">
      <w:start w:val="3"/>
      <w:numFmt w:val="decimal"/>
      <w:lvlText w:val="%1."/>
      <w:lvlJc w:val="left"/>
      <w:pPr>
        <w:ind w:left="720" w:hanging="360"/>
      </w:pPr>
      <w:rPr>
        <w:rFonts w:cs="Times New Roman" w:hint="default"/>
      </w:rPr>
    </w:lvl>
    <w:lvl w:ilvl="1" w:tplc="9DFE9D4C">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1AC7B8D"/>
    <w:multiLevelType w:val="hybridMultilevel"/>
    <w:tmpl w:val="07DCBFA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38E2965"/>
    <w:multiLevelType w:val="multilevel"/>
    <w:tmpl w:val="8CAAB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3A94A06"/>
    <w:multiLevelType w:val="multilevel"/>
    <w:tmpl w:val="10A63152"/>
    <w:lvl w:ilvl="0">
      <w:start w:val="1"/>
      <w:numFmt w:val="decimal"/>
      <w:pStyle w:val="apunktyIp4"/>
      <w:lvlText w:val="%1."/>
      <w:lvlJc w:val="left"/>
      <w:pPr>
        <w:tabs>
          <w:tab w:val="num" w:pos="454"/>
        </w:tabs>
        <w:ind w:left="454" w:hanging="454"/>
      </w:pPr>
      <w:rPr>
        <w:rFonts w:cs="Times New Roman" w:hint="default"/>
      </w:rPr>
    </w:lvl>
    <w:lvl w:ilvl="1">
      <w:start w:val="1"/>
      <w:numFmt w:val="decimal"/>
      <w:pStyle w:val="apunktyIIp5"/>
      <w:lvlText w:val="%2)"/>
      <w:lvlJc w:val="left"/>
      <w:pPr>
        <w:tabs>
          <w:tab w:val="num" w:pos="1134"/>
        </w:tabs>
        <w:ind w:left="1134" w:hanging="680"/>
      </w:pPr>
      <w:rPr>
        <w:rFonts w:cs="Times New Roman" w:hint="default"/>
      </w:rPr>
    </w:lvl>
    <w:lvl w:ilvl="2">
      <w:start w:val="1"/>
      <w:numFmt w:val="lowerLetter"/>
      <w:pStyle w:val="apunktyIIIp6"/>
      <w:lvlText w:val="%3)"/>
      <w:lvlJc w:val="left"/>
      <w:pPr>
        <w:tabs>
          <w:tab w:val="num" w:pos="1758"/>
        </w:tabs>
        <w:ind w:left="1758"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02"/>
        </w:tabs>
        <w:ind w:left="502"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53EF3717"/>
    <w:multiLevelType w:val="multilevel"/>
    <w:tmpl w:val="633C4F2C"/>
    <w:lvl w:ilvl="0">
      <w:start w:val="1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8" w15:restartNumberingAfterBreak="0">
    <w:nsid w:val="563152AF"/>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5AFC4BA4"/>
    <w:multiLevelType w:val="hybridMultilevel"/>
    <w:tmpl w:val="3CAE4F02"/>
    <w:lvl w:ilvl="0" w:tplc="0360B9E0">
      <w:start w:val="1"/>
      <w:numFmt w:val="bullet"/>
      <w:lvlText w:val=""/>
      <w:lvlJc w:val="left"/>
      <w:pPr>
        <w:ind w:left="1267" w:hanging="360"/>
      </w:pPr>
      <w:rPr>
        <w:rFonts w:ascii="Symbol" w:hAnsi="Symbol" w:hint="default"/>
      </w:rPr>
    </w:lvl>
    <w:lvl w:ilvl="1" w:tplc="04150003" w:tentative="1">
      <w:start w:val="1"/>
      <w:numFmt w:val="bullet"/>
      <w:lvlText w:val="o"/>
      <w:lvlJc w:val="left"/>
      <w:pPr>
        <w:ind w:left="1987" w:hanging="360"/>
      </w:pPr>
      <w:rPr>
        <w:rFonts w:ascii="Courier New" w:hAnsi="Courier New" w:cs="Courier New" w:hint="default"/>
      </w:rPr>
    </w:lvl>
    <w:lvl w:ilvl="2" w:tplc="04150005" w:tentative="1">
      <w:start w:val="1"/>
      <w:numFmt w:val="bullet"/>
      <w:lvlText w:val=""/>
      <w:lvlJc w:val="left"/>
      <w:pPr>
        <w:ind w:left="2707" w:hanging="360"/>
      </w:pPr>
      <w:rPr>
        <w:rFonts w:ascii="Wingdings" w:hAnsi="Wingdings" w:hint="default"/>
      </w:rPr>
    </w:lvl>
    <w:lvl w:ilvl="3" w:tplc="04150001" w:tentative="1">
      <w:start w:val="1"/>
      <w:numFmt w:val="bullet"/>
      <w:lvlText w:val=""/>
      <w:lvlJc w:val="left"/>
      <w:pPr>
        <w:ind w:left="3427" w:hanging="360"/>
      </w:pPr>
      <w:rPr>
        <w:rFonts w:ascii="Symbol" w:hAnsi="Symbol" w:hint="default"/>
      </w:rPr>
    </w:lvl>
    <w:lvl w:ilvl="4" w:tplc="04150003" w:tentative="1">
      <w:start w:val="1"/>
      <w:numFmt w:val="bullet"/>
      <w:lvlText w:val="o"/>
      <w:lvlJc w:val="left"/>
      <w:pPr>
        <w:ind w:left="4147" w:hanging="360"/>
      </w:pPr>
      <w:rPr>
        <w:rFonts w:ascii="Courier New" w:hAnsi="Courier New" w:cs="Courier New" w:hint="default"/>
      </w:rPr>
    </w:lvl>
    <w:lvl w:ilvl="5" w:tplc="04150005" w:tentative="1">
      <w:start w:val="1"/>
      <w:numFmt w:val="bullet"/>
      <w:lvlText w:val=""/>
      <w:lvlJc w:val="left"/>
      <w:pPr>
        <w:ind w:left="4867" w:hanging="360"/>
      </w:pPr>
      <w:rPr>
        <w:rFonts w:ascii="Wingdings" w:hAnsi="Wingdings" w:hint="default"/>
      </w:rPr>
    </w:lvl>
    <w:lvl w:ilvl="6" w:tplc="04150001" w:tentative="1">
      <w:start w:val="1"/>
      <w:numFmt w:val="bullet"/>
      <w:lvlText w:val=""/>
      <w:lvlJc w:val="left"/>
      <w:pPr>
        <w:ind w:left="5587" w:hanging="360"/>
      </w:pPr>
      <w:rPr>
        <w:rFonts w:ascii="Symbol" w:hAnsi="Symbol" w:hint="default"/>
      </w:rPr>
    </w:lvl>
    <w:lvl w:ilvl="7" w:tplc="04150003" w:tentative="1">
      <w:start w:val="1"/>
      <w:numFmt w:val="bullet"/>
      <w:lvlText w:val="o"/>
      <w:lvlJc w:val="left"/>
      <w:pPr>
        <w:ind w:left="6307" w:hanging="360"/>
      </w:pPr>
      <w:rPr>
        <w:rFonts w:ascii="Courier New" w:hAnsi="Courier New" w:cs="Courier New" w:hint="default"/>
      </w:rPr>
    </w:lvl>
    <w:lvl w:ilvl="8" w:tplc="04150005" w:tentative="1">
      <w:start w:val="1"/>
      <w:numFmt w:val="bullet"/>
      <w:lvlText w:val=""/>
      <w:lvlJc w:val="left"/>
      <w:pPr>
        <w:ind w:left="7027" w:hanging="360"/>
      </w:pPr>
      <w:rPr>
        <w:rFonts w:ascii="Wingdings" w:hAnsi="Wingdings" w:hint="default"/>
      </w:rPr>
    </w:lvl>
  </w:abstractNum>
  <w:abstractNum w:abstractNumId="30" w15:restartNumberingAfterBreak="0">
    <w:nsid w:val="5B1501E8"/>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1" w15:restartNumberingAfterBreak="0">
    <w:nsid w:val="5F0B61DE"/>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2" w15:restartNumberingAfterBreak="0">
    <w:nsid w:val="60B55228"/>
    <w:multiLevelType w:val="hybridMultilevel"/>
    <w:tmpl w:val="3720225C"/>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3" w15:restartNumberingAfterBreak="0">
    <w:nsid w:val="695F3C8B"/>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4" w15:restartNumberingAfterBreak="0">
    <w:nsid w:val="6BCC37F2"/>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5" w15:restartNumberingAfterBreak="0">
    <w:nsid w:val="73234A88"/>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6" w15:restartNumberingAfterBreak="0">
    <w:nsid w:val="73915A73"/>
    <w:multiLevelType w:val="multilevel"/>
    <w:tmpl w:val="5A2EE91C"/>
    <w:styleLink w:val="Styl3"/>
    <w:lvl w:ilvl="0">
      <w:start w:val="1"/>
      <w:numFmt w:val="bullet"/>
      <w:suff w:val="space"/>
      <w:lvlText w:val="§"/>
      <w:lvlJc w:val="left"/>
      <w:pPr>
        <w:ind w:left="720" w:hanging="360"/>
      </w:pPr>
      <w:rPr>
        <w:rFonts w:ascii="Times New Roman" w:hAnsi="Times New Roman" w:hint="default"/>
        <w:b/>
        <w:i w:val="0"/>
        <w:color w:val="auto"/>
        <w:sz w:val="24"/>
      </w:rPr>
    </w:lvl>
    <w:lvl w:ilvl="1">
      <w:start w:val="1"/>
      <w:numFmt w:val="ordinal"/>
      <w:lvlText w:val="%2"/>
      <w:lvlJc w:val="left"/>
      <w:pPr>
        <w:ind w:left="1080" w:hanging="360"/>
      </w:pPr>
      <w:rPr>
        <w:rFonts w:cs="Times New Roman" w:hint="default"/>
      </w:rPr>
    </w:lvl>
    <w:lvl w:ilvl="2">
      <w:start w:val="1"/>
      <w:numFmt w:val="none"/>
      <w:lvlText w:val="1.1"/>
      <w:lvlJc w:val="left"/>
      <w:pPr>
        <w:ind w:left="1440" w:hanging="360"/>
      </w:pPr>
      <w:rPr>
        <w:rFonts w:cs="Times New Roman" w:hint="default"/>
      </w:rPr>
    </w:lvl>
    <w:lvl w:ilvl="3">
      <w:start w:val="1"/>
      <w:numFmt w:val="none"/>
      <w:lvlText w:val="1.1.1"/>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7" w15:restartNumberingAfterBreak="0">
    <w:nsid w:val="740D72FF"/>
    <w:multiLevelType w:val="hybridMultilevel"/>
    <w:tmpl w:val="C2246A8A"/>
    <w:lvl w:ilvl="0" w:tplc="0415000F">
      <w:start w:val="1"/>
      <w:numFmt w:val="decimal"/>
      <w:lvlText w:val="%1."/>
      <w:lvlJc w:val="left"/>
      <w:pPr>
        <w:tabs>
          <w:tab w:val="num" w:pos="900"/>
        </w:tabs>
        <w:ind w:left="900" w:hanging="360"/>
      </w:pPr>
      <w:rPr>
        <w:rFonts w:cs="Times New Roman"/>
      </w:rPr>
    </w:lvl>
    <w:lvl w:ilvl="1" w:tplc="04150019" w:tentative="1">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8" w15:restartNumberingAfterBreak="0">
    <w:nsid w:val="776E0FDF"/>
    <w:multiLevelType w:val="hybridMultilevel"/>
    <w:tmpl w:val="3FCA8EC6"/>
    <w:lvl w:ilvl="0" w:tplc="6FCA328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FC341AC"/>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14"/>
  </w:num>
  <w:num w:numId="2">
    <w:abstractNumId w:val="18"/>
  </w:num>
  <w:num w:numId="3">
    <w:abstractNumId w:val="36"/>
  </w:num>
  <w:num w:numId="4">
    <w:abstractNumId w:val="19"/>
  </w:num>
  <w:num w:numId="5">
    <w:abstractNumId w:val="2"/>
  </w:num>
  <w:num w:numId="6">
    <w:abstractNumId w:val="13"/>
  </w:num>
  <w:num w:numId="7">
    <w:abstractNumId w:val="12"/>
  </w:num>
  <w:num w:numId="8">
    <w:abstractNumId w:val="6"/>
  </w:num>
  <w:num w:numId="9">
    <w:abstractNumId w:val="30"/>
  </w:num>
  <w:num w:numId="10">
    <w:abstractNumId w:val="31"/>
  </w:num>
  <w:num w:numId="11">
    <w:abstractNumId w:val="35"/>
  </w:num>
  <w:num w:numId="12">
    <w:abstractNumId w:val="3"/>
  </w:num>
  <w:num w:numId="13">
    <w:abstractNumId w:val="28"/>
  </w:num>
  <w:num w:numId="14">
    <w:abstractNumId w:val="39"/>
  </w:num>
  <w:num w:numId="15">
    <w:abstractNumId w:val="34"/>
  </w:num>
  <w:num w:numId="16">
    <w:abstractNumId w:val="22"/>
  </w:num>
  <w:num w:numId="1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15"/>
  </w:num>
  <w:num w:numId="21">
    <w:abstractNumId w:val="26"/>
  </w:num>
  <w:num w:numId="22">
    <w:abstractNumId w:val="33"/>
  </w:num>
  <w:num w:numId="23">
    <w:abstractNumId w:val="23"/>
  </w:num>
  <w:num w:numId="24">
    <w:abstractNumId w:val="24"/>
  </w:num>
  <w:num w:numId="25">
    <w:abstractNumId w:val="16"/>
  </w:num>
  <w:num w:numId="26">
    <w:abstractNumId w:val="20"/>
  </w:num>
  <w:num w:numId="27">
    <w:abstractNumId w:val="38"/>
  </w:num>
  <w:num w:numId="28">
    <w:abstractNumId w:val="17"/>
  </w:num>
  <w:num w:numId="29">
    <w:abstractNumId w:val="1"/>
  </w:num>
  <w:num w:numId="30">
    <w:abstractNumId w:val="4"/>
  </w:num>
  <w:num w:numId="31">
    <w:abstractNumId w:val="9"/>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0"/>
  </w:num>
  <w:num w:numId="42">
    <w:abstractNumId w:val="27"/>
  </w:num>
  <w:num w:numId="43">
    <w:abstractNumId w:val="7"/>
  </w:num>
  <w:num w:numId="44">
    <w:abstractNumId w:val="21"/>
  </w:num>
  <w:num w:numId="45">
    <w:abstractNumId w:val="32"/>
  </w:num>
  <w:num w:numId="46">
    <w:abstractNumId w:val="29"/>
  </w:num>
  <w:num w:numId="47">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343"/>
    <w:rsid w:val="00000520"/>
    <w:rsid w:val="00001E5D"/>
    <w:rsid w:val="00002320"/>
    <w:rsid w:val="000132ED"/>
    <w:rsid w:val="0001575B"/>
    <w:rsid w:val="000178EB"/>
    <w:rsid w:val="00022FAE"/>
    <w:rsid w:val="00025492"/>
    <w:rsid w:val="0003156E"/>
    <w:rsid w:val="000321BB"/>
    <w:rsid w:val="00032F13"/>
    <w:rsid w:val="0003564E"/>
    <w:rsid w:val="000400B2"/>
    <w:rsid w:val="0004299A"/>
    <w:rsid w:val="00042F4E"/>
    <w:rsid w:val="0004362F"/>
    <w:rsid w:val="00043FB1"/>
    <w:rsid w:val="000449FA"/>
    <w:rsid w:val="000477A7"/>
    <w:rsid w:val="00051AB8"/>
    <w:rsid w:val="00056197"/>
    <w:rsid w:val="00057149"/>
    <w:rsid w:val="0005716B"/>
    <w:rsid w:val="0005732B"/>
    <w:rsid w:val="00060C39"/>
    <w:rsid w:val="00063898"/>
    <w:rsid w:val="00065D2B"/>
    <w:rsid w:val="00074128"/>
    <w:rsid w:val="000745C6"/>
    <w:rsid w:val="00081AD1"/>
    <w:rsid w:val="000826BF"/>
    <w:rsid w:val="00085FC8"/>
    <w:rsid w:val="0008613A"/>
    <w:rsid w:val="00087E0A"/>
    <w:rsid w:val="000902A7"/>
    <w:rsid w:val="00091441"/>
    <w:rsid w:val="00091899"/>
    <w:rsid w:val="00092FA1"/>
    <w:rsid w:val="000938B2"/>
    <w:rsid w:val="000941FC"/>
    <w:rsid w:val="00095817"/>
    <w:rsid w:val="000A2B9B"/>
    <w:rsid w:val="000A5989"/>
    <w:rsid w:val="000B1324"/>
    <w:rsid w:val="000B228C"/>
    <w:rsid w:val="000B2BEB"/>
    <w:rsid w:val="000B5386"/>
    <w:rsid w:val="000B7105"/>
    <w:rsid w:val="000B7BD8"/>
    <w:rsid w:val="000C3445"/>
    <w:rsid w:val="000C5EE7"/>
    <w:rsid w:val="000C72A7"/>
    <w:rsid w:val="000D005B"/>
    <w:rsid w:val="000D07BE"/>
    <w:rsid w:val="000D402D"/>
    <w:rsid w:val="000E06CA"/>
    <w:rsid w:val="000E073F"/>
    <w:rsid w:val="000E1717"/>
    <w:rsid w:val="000E4CB1"/>
    <w:rsid w:val="000E5BE4"/>
    <w:rsid w:val="000E702B"/>
    <w:rsid w:val="000E74F3"/>
    <w:rsid w:val="000F3472"/>
    <w:rsid w:val="000F6AB6"/>
    <w:rsid w:val="000F7469"/>
    <w:rsid w:val="00102710"/>
    <w:rsid w:val="00102C3D"/>
    <w:rsid w:val="00104946"/>
    <w:rsid w:val="001070B5"/>
    <w:rsid w:val="00112CCD"/>
    <w:rsid w:val="0011371D"/>
    <w:rsid w:val="001150BF"/>
    <w:rsid w:val="001171EF"/>
    <w:rsid w:val="00120101"/>
    <w:rsid w:val="001208F2"/>
    <w:rsid w:val="001236D2"/>
    <w:rsid w:val="0012412F"/>
    <w:rsid w:val="0012575D"/>
    <w:rsid w:val="00126637"/>
    <w:rsid w:val="00127F71"/>
    <w:rsid w:val="0013028D"/>
    <w:rsid w:val="0013044A"/>
    <w:rsid w:val="0013174D"/>
    <w:rsid w:val="00131B7F"/>
    <w:rsid w:val="0013368F"/>
    <w:rsid w:val="00135EE1"/>
    <w:rsid w:val="00140E02"/>
    <w:rsid w:val="001436BF"/>
    <w:rsid w:val="0014395E"/>
    <w:rsid w:val="00153734"/>
    <w:rsid w:val="00153E1A"/>
    <w:rsid w:val="00154780"/>
    <w:rsid w:val="00154DDC"/>
    <w:rsid w:val="00156669"/>
    <w:rsid w:val="00157B28"/>
    <w:rsid w:val="00163590"/>
    <w:rsid w:val="00163661"/>
    <w:rsid w:val="001657F5"/>
    <w:rsid w:val="00165F00"/>
    <w:rsid w:val="00166167"/>
    <w:rsid w:val="0016704B"/>
    <w:rsid w:val="0018065B"/>
    <w:rsid w:val="00184F47"/>
    <w:rsid w:val="001865EA"/>
    <w:rsid w:val="00187B71"/>
    <w:rsid w:val="001903B3"/>
    <w:rsid w:val="001920F1"/>
    <w:rsid w:val="001921A1"/>
    <w:rsid w:val="001936D3"/>
    <w:rsid w:val="001937E8"/>
    <w:rsid w:val="0019429B"/>
    <w:rsid w:val="001942A9"/>
    <w:rsid w:val="00194C6B"/>
    <w:rsid w:val="001975E3"/>
    <w:rsid w:val="001977BE"/>
    <w:rsid w:val="001A0BE2"/>
    <w:rsid w:val="001A18AF"/>
    <w:rsid w:val="001A3D2C"/>
    <w:rsid w:val="001A491E"/>
    <w:rsid w:val="001A56AD"/>
    <w:rsid w:val="001A5EF2"/>
    <w:rsid w:val="001A6914"/>
    <w:rsid w:val="001A6920"/>
    <w:rsid w:val="001B38A2"/>
    <w:rsid w:val="001B3FFA"/>
    <w:rsid w:val="001B428E"/>
    <w:rsid w:val="001B450C"/>
    <w:rsid w:val="001B5415"/>
    <w:rsid w:val="001C174E"/>
    <w:rsid w:val="001C2CDF"/>
    <w:rsid w:val="001C2EC1"/>
    <w:rsid w:val="001C32D5"/>
    <w:rsid w:val="001C3DD8"/>
    <w:rsid w:val="001C4504"/>
    <w:rsid w:val="001C4DB4"/>
    <w:rsid w:val="001C7B4C"/>
    <w:rsid w:val="001D04FD"/>
    <w:rsid w:val="001D18D4"/>
    <w:rsid w:val="001D38D9"/>
    <w:rsid w:val="001E2DB6"/>
    <w:rsid w:val="001E41A2"/>
    <w:rsid w:val="001E5859"/>
    <w:rsid w:val="001E5D22"/>
    <w:rsid w:val="001F0B27"/>
    <w:rsid w:val="001F1713"/>
    <w:rsid w:val="001F2232"/>
    <w:rsid w:val="001F2380"/>
    <w:rsid w:val="001F2F64"/>
    <w:rsid w:val="001F33DD"/>
    <w:rsid w:val="001F606E"/>
    <w:rsid w:val="001F72EA"/>
    <w:rsid w:val="00204B3E"/>
    <w:rsid w:val="0020660A"/>
    <w:rsid w:val="00211BC9"/>
    <w:rsid w:val="002127A8"/>
    <w:rsid w:val="002166AC"/>
    <w:rsid w:val="00217DED"/>
    <w:rsid w:val="00221E2D"/>
    <w:rsid w:val="00224F07"/>
    <w:rsid w:val="002263D7"/>
    <w:rsid w:val="002269CE"/>
    <w:rsid w:val="0023012F"/>
    <w:rsid w:val="00231F23"/>
    <w:rsid w:val="00232B71"/>
    <w:rsid w:val="00232FD2"/>
    <w:rsid w:val="00233861"/>
    <w:rsid w:val="00236FDD"/>
    <w:rsid w:val="002372F5"/>
    <w:rsid w:val="00242169"/>
    <w:rsid w:val="002432EA"/>
    <w:rsid w:val="00243556"/>
    <w:rsid w:val="00244FE3"/>
    <w:rsid w:val="002506C0"/>
    <w:rsid w:val="00253FCE"/>
    <w:rsid w:val="00253FE5"/>
    <w:rsid w:val="002549A0"/>
    <w:rsid w:val="00254AC0"/>
    <w:rsid w:val="00255A7F"/>
    <w:rsid w:val="00255F78"/>
    <w:rsid w:val="002566A9"/>
    <w:rsid w:val="002605A4"/>
    <w:rsid w:val="0026390C"/>
    <w:rsid w:val="00263AF1"/>
    <w:rsid w:val="00264668"/>
    <w:rsid w:val="00264A8C"/>
    <w:rsid w:val="0026593E"/>
    <w:rsid w:val="002674CB"/>
    <w:rsid w:val="00267AA1"/>
    <w:rsid w:val="00270C4A"/>
    <w:rsid w:val="00271846"/>
    <w:rsid w:val="00271C22"/>
    <w:rsid w:val="00271DD1"/>
    <w:rsid w:val="002744D6"/>
    <w:rsid w:val="002746D4"/>
    <w:rsid w:val="002759B6"/>
    <w:rsid w:val="002763F7"/>
    <w:rsid w:val="0027723C"/>
    <w:rsid w:val="00280157"/>
    <w:rsid w:val="0028077B"/>
    <w:rsid w:val="00281C66"/>
    <w:rsid w:val="00283539"/>
    <w:rsid w:val="002840D8"/>
    <w:rsid w:val="00284A6B"/>
    <w:rsid w:val="00287562"/>
    <w:rsid w:val="0029088B"/>
    <w:rsid w:val="00290EE5"/>
    <w:rsid w:val="0029131E"/>
    <w:rsid w:val="00293689"/>
    <w:rsid w:val="00293703"/>
    <w:rsid w:val="00297E2A"/>
    <w:rsid w:val="002A0D37"/>
    <w:rsid w:val="002A2F1F"/>
    <w:rsid w:val="002A4AEE"/>
    <w:rsid w:val="002A594C"/>
    <w:rsid w:val="002B02DA"/>
    <w:rsid w:val="002B539E"/>
    <w:rsid w:val="002B59E1"/>
    <w:rsid w:val="002C0163"/>
    <w:rsid w:val="002C2637"/>
    <w:rsid w:val="002C464D"/>
    <w:rsid w:val="002C5A8A"/>
    <w:rsid w:val="002C631F"/>
    <w:rsid w:val="002C7C2D"/>
    <w:rsid w:val="002D159A"/>
    <w:rsid w:val="002D2B79"/>
    <w:rsid w:val="002D39AA"/>
    <w:rsid w:val="002E4EA0"/>
    <w:rsid w:val="002F111C"/>
    <w:rsid w:val="002F2433"/>
    <w:rsid w:val="002F30E3"/>
    <w:rsid w:val="002F31A7"/>
    <w:rsid w:val="002F6AB9"/>
    <w:rsid w:val="003017DC"/>
    <w:rsid w:val="0030389C"/>
    <w:rsid w:val="003101E3"/>
    <w:rsid w:val="00313D8C"/>
    <w:rsid w:val="00314D45"/>
    <w:rsid w:val="00315A53"/>
    <w:rsid w:val="00316AEC"/>
    <w:rsid w:val="00323C95"/>
    <w:rsid w:val="00324DA0"/>
    <w:rsid w:val="00325489"/>
    <w:rsid w:val="00325718"/>
    <w:rsid w:val="0032630F"/>
    <w:rsid w:val="00326B1B"/>
    <w:rsid w:val="00327092"/>
    <w:rsid w:val="0033016E"/>
    <w:rsid w:val="00331148"/>
    <w:rsid w:val="00332B4F"/>
    <w:rsid w:val="00333F86"/>
    <w:rsid w:val="0034037B"/>
    <w:rsid w:val="00340E75"/>
    <w:rsid w:val="00340F3D"/>
    <w:rsid w:val="003410AB"/>
    <w:rsid w:val="0034652D"/>
    <w:rsid w:val="0035088F"/>
    <w:rsid w:val="00350FAF"/>
    <w:rsid w:val="003553EC"/>
    <w:rsid w:val="003554BA"/>
    <w:rsid w:val="00362553"/>
    <w:rsid w:val="00366542"/>
    <w:rsid w:val="00366D03"/>
    <w:rsid w:val="0036755D"/>
    <w:rsid w:val="003747FC"/>
    <w:rsid w:val="00375E6B"/>
    <w:rsid w:val="00377D2C"/>
    <w:rsid w:val="003810CD"/>
    <w:rsid w:val="00381331"/>
    <w:rsid w:val="00381A62"/>
    <w:rsid w:val="00381C81"/>
    <w:rsid w:val="00381DFA"/>
    <w:rsid w:val="00381DFF"/>
    <w:rsid w:val="00382C69"/>
    <w:rsid w:val="00383997"/>
    <w:rsid w:val="003841EC"/>
    <w:rsid w:val="00384F49"/>
    <w:rsid w:val="00385015"/>
    <w:rsid w:val="00385B7C"/>
    <w:rsid w:val="00387070"/>
    <w:rsid w:val="00387A6B"/>
    <w:rsid w:val="003949AB"/>
    <w:rsid w:val="003967BA"/>
    <w:rsid w:val="003A02C1"/>
    <w:rsid w:val="003A1DF1"/>
    <w:rsid w:val="003A2164"/>
    <w:rsid w:val="003A2A96"/>
    <w:rsid w:val="003A4EF3"/>
    <w:rsid w:val="003A7D95"/>
    <w:rsid w:val="003B01DE"/>
    <w:rsid w:val="003B3B59"/>
    <w:rsid w:val="003B4949"/>
    <w:rsid w:val="003B4D66"/>
    <w:rsid w:val="003B588A"/>
    <w:rsid w:val="003B744A"/>
    <w:rsid w:val="003C4158"/>
    <w:rsid w:val="003D0951"/>
    <w:rsid w:val="003D30C9"/>
    <w:rsid w:val="003D3529"/>
    <w:rsid w:val="003D3AB9"/>
    <w:rsid w:val="003D5797"/>
    <w:rsid w:val="003D6F7C"/>
    <w:rsid w:val="003D7BA4"/>
    <w:rsid w:val="003E0316"/>
    <w:rsid w:val="003E16D5"/>
    <w:rsid w:val="003E2A21"/>
    <w:rsid w:val="003E6D16"/>
    <w:rsid w:val="003E7299"/>
    <w:rsid w:val="003E7B70"/>
    <w:rsid w:val="003F103E"/>
    <w:rsid w:val="003F4100"/>
    <w:rsid w:val="003F5FCF"/>
    <w:rsid w:val="003F6493"/>
    <w:rsid w:val="003F6754"/>
    <w:rsid w:val="003F71C7"/>
    <w:rsid w:val="00402521"/>
    <w:rsid w:val="0040355B"/>
    <w:rsid w:val="00403599"/>
    <w:rsid w:val="004064D6"/>
    <w:rsid w:val="00406E06"/>
    <w:rsid w:val="00407BE7"/>
    <w:rsid w:val="00411BA2"/>
    <w:rsid w:val="00414F00"/>
    <w:rsid w:val="00415707"/>
    <w:rsid w:val="00415F07"/>
    <w:rsid w:val="00416C38"/>
    <w:rsid w:val="004203E0"/>
    <w:rsid w:val="00420BA6"/>
    <w:rsid w:val="00420C1E"/>
    <w:rsid w:val="00421F01"/>
    <w:rsid w:val="0042206F"/>
    <w:rsid w:val="004249C7"/>
    <w:rsid w:val="00427E52"/>
    <w:rsid w:val="00431530"/>
    <w:rsid w:val="004315F9"/>
    <w:rsid w:val="00431C57"/>
    <w:rsid w:val="004325F4"/>
    <w:rsid w:val="004362F4"/>
    <w:rsid w:val="004363BF"/>
    <w:rsid w:val="00436F23"/>
    <w:rsid w:val="004377A2"/>
    <w:rsid w:val="004422B4"/>
    <w:rsid w:val="00443263"/>
    <w:rsid w:val="00444212"/>
    <w:rsid w:val="00450CA9"/>
    <w:rsid w:val="00453A54"/>
    <w:rsid w:val="004546C0"/>
    <w:rsid w:val="00457708"/>
    <w:rsid w:val="00460716"/>
    <w:rsid w:val="004632A5"/>
    <w:rsid w:val="0046462A"/>
    <w:rsid w:val="00464B89"/>
    <w:rsid w:val="00472B57"/>
    <w:rsid w:val="00472FE9"/>
    <w:rsid w:val="0047437C"/>
    <w:rsid w:val="00475776"/>
    <w:rsid w:val="0047593C"/>
    <w:rsid w:val="00476B24"/>
    <w:rsid w:val="00483B92"/>
    <w:rsid w:val="00485124"/>
    <w:rsid w:val="0048533A"/>
    <w:rsid w:val="00486090"/>
    <w:rsid w:val="00486406"/>
    <w:rsid w:val="00490314"/>
    <w:rsid w:val="00493FEC"/>
    <w:rsid w:val="004947BB"/>
    <w:rsid w:val="00497683"/>
    <w:rsid w:val="004A0136"/>
    <w:rsid w:val="004A0B75"/>
    <w:rsid w:val="004A0C51"/>
    <w:rsid w:val="004A1B16"/>
    <w:rsid w:val="004A423E"/>
    <w:rsid w:val="004A59C2"/>
    <w:rsid w:val="004A6874"/>
    <w:rsid w:val="004B1058"/>
    <w:rsid w:val="004B140C"/>
    <w:rsid w:val="004B228B"/>
    <w:rsid w:val="004B540A"/>
    <w:rsid w:val="004C0413"/>
    <w:rsid w:val="004C0699"/>
    <w:rsid w:val="004C1A61"/>
    <w:rsid w:val="004C5B7C"/>
    <w:rsid w:val="004C707C"/>
    <w:rsid w:val="004D167B"/>
    <w:rsid w:val="004D2AF0"/>
    <w:rsid w:val="004D326D"/>
    <w:rsid w:val="004D33E7"/>
    <w:rsid w:val="004D33F4"/>
    <w:rsid w:val="004D3CA8"/>
    <w:rsid w:val="004D54CE"/>
    <w:rsid w:val="004D61F1"/>
    <w:rsid w:val="004D65EC"/>
    <w:rsid w:val="004D7AE8"/>
    <w:rsid w:val="004E099E"/>
    <w:rsid w:val="004E2D8B"/>
    <w:rsid w:val="004E4561"/>
    <w:rsid w:val="004E6BB7"/>
    <w:rsid w:val="004E6D58"/>
    <w:rsid w:val="004E6DEE"/>
    <w:rsid w:val="004E7CA1"/>
    <w:rsid w:val="004F1960"/>
    <w:rsid w:val="004F564E"/>
    <w:rsid w:val="004F6807"/>
    <w:rsid w:val="004F69DE"/>
    <w:rsid w:val="0050103D"/>
    <w:rsid w:val="00504630"/>
    <w:rsid w:val="00504840"/>
    <w:rsid w:val="00505B25"/>
    <w:rsid w:val="005069FB"/>
    <w:rsid w:val="0051105F"/>
    <w:rsid w:val="005112DB"/>
    <w:rsid w:val="005119AB"/>
    <w:rsid w:val="005128AD"/>
    <w:rsid w:val="005128F3"/>
    <w:rsid w:val="0051495E"/>
    <w:rsid w:val="00514B34"/>
    <w:rsid w:val="00515A60"/>
    <w:rsid w:val="00515F22"/>
    <w:rsid w:val="00522655"/>
    <w:rsid w:val="00522ADB"/>
    <w:rsid w:val="0052447B"/>
    <w:rsid w:val="005251FE"/>
    <w:rsid w:val="00526005"/>
    <w:rsid w:val="005270AB"/>
    <w:rsid w:val="00535F4D"/>
    <w:rsid w:val="00536498"/>
    <w:rsid w:val="00546234"/>
    <w:rsid w:val="00546DB2"/>
    <w:rsid w:val="00553F58"/>
    <w:rsid w:val="005557E5"/>
    <w:rsid w:val="00560046"/>
    <w:rsid w:val="00561629"/>
    <w:rsid w:val="00561E76"/>
    <w:rsid w:val="00562973"/>
    <w:rsid w:val="00563E01"/>
    <w:rsid w:val="005649D8"/>
    <w:rsid w:val="0056607D"/>
    <w:rsid w:val="0057070A"/>
    <w:rsid w:val="00571B91"/>
    <w:rsid w:val="0057262A"/>
    <w:rsid w:val="00574A23"/>
    <w:rsid w:val="00576598"/>
    <w:rsid w:val="00577428"/>
    <w:rsid w:val="00577474"/>
    <w:rsid w:val="00583352"/>
    <w:rsid w:val="00584072"/>
    <w:rsid w:val="005859B2"/>
    <w:rsid w:val="00585F5E"/>
    <w:rsid w:val="00587002"/>
    <w:rsid w:val="00587083"/>
    <w:rsid w:val="005902FF"/>
    <w:rsid w:val="005903FD"/>
    <w:rsid w:val="005905C4"/>
    <w:rsid w:val="005918BE"/>
    <w:rsid w:val="00593300"/>
    <w:rsid w:val="00593E0C"/>
    <w:rsid w:val="00594438"/>
    <w:rsid w:val="0059532A"/>
    <w:rsid w:val="005A291E"/>
    <w:rsid w:val="005A3A2D"/>
    <w:rsid w:val="005A3C52"/>
    <w:rsid w:val="005A4103"/>
    <w:rsid w:val="005A4CC5"/>
    <w:rsid w:val="005A5A45"/>
    <w:rsid w:val="005A5F63"/>
    <w:rsid w:val="005A5FCB"/>
    <w:rsid w:val="005A7A5B"/>
    <w:rsid w:val="005B1533"/>
    <w:rsid w:val="005B25A9"/>
    <w:rsid w:val="005B2DC8"/>
    <w:rsid w:val="005B2F42"/>
    <w:rsid w:val="005B3393"/>
    <w:rsid w:val="005B3764"/>
    <w:rsid w:val="005B4C52"/>
    <w:rsid w:val="005B4DD0"/>
    <w:rsid w:val="005B5B48"/>
    <w:rsid w:val="005B5F26"/>
    <w:rsid w:val="005B785B"/>
    <w:rsid w:val="005C3285"/>
    <w:rsid w:val="005C6737"/>
    <w:rsid w:val="005D66A6"/>
    <w:rsid w:val="005E4580"/>
    <w:rsid w:val="005E5FF0"/>
    <w:rsid w:val="005E6912"/>
    <w:rsid w:val="005E6DAB"/>
    <w:rsid w:val="005F33D7"/>
    <w:rsid w:val="005F45D8"/>
    <w:rsid w:val="005F678A"/>
    <w:rsid w:val="005F6CD1"/>
    <w:rsid w:val="005F70FC"/>
    <w:rsid w:val="005F7F4E"/>
    <w:rsid w:val="006017F2"/>
    <w:rsid w:val="0060396C"/>
    <w:rsid w:val="00604222"/>
    <w:rsid w:val="0060471D"/>
    <w:rsid w:val="00605FF8"/>
    <w:rsid w:val="00606E77"/>
    <w:rsid w:val="006104B9"/>
    <w:rsid w:val="00611273"/>
    <w:rsid w:val="006136EA"/>
    <w:rsid w:val="00613BBE"/>
    <w:rsid w:val="00615B59"/>
    <w:rsid w:val="00616730"/>
    <w:rsid w:val="00620AD7"/>
    <w:rsid w:val="00620CA3"/>
    <w:rsid w:val="006211A2"/>
    <w:rsid w:val="0062236B"/>
    <w:rsid w:val="0062284C"/>
    <w:rsid w:val="00622F46"/>
    <w:rsid w:val="006245D1"/>
    <w:rsid w:val="0062564C"/>
    <w:rsid w:val="0062574A"/>
    <w:rsid w:val="006263DE"/>
    <w:rsid w:val="0062717C"/>
    <w:rsid w:val="006300E2"/>
    <w:rsid w:val="006333BB"/>
    <w:rsid w:val="006339E4"/>
    <w:rsid w:val="00633B5E"/>
    <w:rsid w:val="006344BD"/>
    <w:rsid w:val="00635931"/>
    <w:rsid w:val="00643CAF"/>
    <w:rsid w:val="00644908"/>
    <w:rsid w:val="00646873"/>
    <w:rsid w:val="006477C0"/>
    <w:rsid w:val="00650640"/>
    <w:rsid w:val="006528E3"/>
    <w:rsid w:val="00653DA4"/>
    <w:rsid w:val="006547D9"/>
    <w:rsid w:val="00656746"/>
    <w:rsid w:val="00657D67"/>
    <w:rsid w:val="00660496"/>
    <w:rsid w:val="006605BD"/>
    <w:rsid w:val="00662B50"/>
    <w:rsid w:val="006648FC"/>
    <w:rsid w:val="00664F90"/>
    <w:rsid w:val="0066625F"/>
    <w:rsid w:val="0067383C"/>
    <w:rsid w:val="00673A03"/>
    <w:rsid w:val="00673E73"/>
    <w:rsid w:val="00674B2E"/>
    <w:rsid w:val="0068144B"/>
    <w:rsid w:val="00681F6E"/>
    <w:rsid w:val="00682B1A"/>
    <w:rsid w:val="006830C6"/>
    <w:rsid w:val="0068334F"/>
    <w:rsid w:val="006852DD"/>
    <w:rsid w:val="006905FE"/>
    <w:rsid w:val="006927B3"/>
    <w:rsid w:val="00695607"/>
    <w:rsid w:val="0069617B"/>
    <w:rsid w:val="0069754D"/>
    <w:rsid w:val="006A0329"/>
    <w:rsid w:val="006A11EA"/>
    <w:rsid w:val="006A1B51"/>
    <w:rsid w:val="006A20F0"/>
    <w:rsid w:val="006A22EC"/>
    <w:rsid w:val="006A3C84"/>
    <w:rsid w:val="006A51C2"/>
    <w:rsid w:val="006A6692"/>
    <w:rsid w:val="006A7218"/>
    <w:rsid w:val="006B03EA"/>
    <w:rsid w:val="006B05BE"/>
    <w:rsid w:val="006B098B"/>
    <w:rsid w:val="006B0E86"/>
    <w:rsid w:val="006B2B50"/>
    <w:rsid w:val="006B3188"/>
    <w:rsid w:val="006B3ECA"/>
    <w:rsid w:val="006B6591"/>
    <w:rsid w:val="006C0627"/>
    <w:rsid w:val="006C3CB5"/>
    <w:rsid w:val="006C784D"/>
    <w:rsid w:val="006D1623"/>
    <w:rsid w:val="006D1D17"/>
    <w:rsid w:val="006D433B"/>
    <w:rsid w:val="006E0AEC"/>
    <w:rsid w:val="006E2490"/>
    <w:rsid w:val="006E536B"/>
    <w:rsid w:val="006E70BE"/>
    <w:rsid w:val="006E73D8"/>
    <w:rsid w:val="006E798D"/>
    <w:rsid w:val="006F157D"/>
    <w:rsid w:val="006F205E"/>
    <w:rsid w:val="006F3556"/>
    <w:rsid w:val="006F3B25"/>
    <w:rsid w:val="006F54D1"/>
    <w:rsid w:val="006F5F4C"/>
    <w:rsid w:val="006F64FB"/>
    <w:rsid w:val="0070088D"/>
    <w:rsid w:val="00700C5E"/>
    <w:rsid w:val="0070117E"/>
    <w:rsid w:val="0070447E"/>
    <w:rsid w:val="0070593B"/>
    <w:rsid w:val="00705FD6"/>
    <w:rsid w:val="00707930"/>
    <w:rsid w:val="007079CC"/>
    <w:rsid w:val="0071019B"/>
    <w:rsid w:val="007102C3"/>
    <w:rsid w:val="00712070"/>
    <w:rsid w:val="00712201"/>
    <w:rsid w:val="00712830"/>
    <w:rsid w:val="00716433"/>
    <w:rsid w:val="007165CA"/>
    <w:rsid w:val="00717086"/>
    <w:rsid w:val="00721FB1"/>
    <w:rsid w:val="00722DE8"/>
    <w:rsid w:val="00726F2F"/>
    <w:rsid w:val="00727E4B"/>
    <w:rsid w:val="00731431"/>
    <w:rsid w:val="00732109"/>
    <w:rsid w:val="007325FB"/>
    <w:rsid w:val="00736659"/>
    <w:rsid w:val="007370DA"/>
    <w:rsid w:val="007372D3"/>
    <w:rsid w:val="00740144"/>
    <w:rsid w:val="007406DC"/>
    <w:rsid w:val="00742CB9"/>
    <w:rsid w:val="0074335A"/>
    <w:rsid w:val="00743D1C"/>
    <w:rsid w:val="007462F4"/>
    <w:rsid w:val="00747E63"/>
    <w:rsid w:val="007513DC"/>
    <w:rsid w:val="007529CC"/>
    <w:rsid w:val="00753936"/>
    <w:rsid w:val="0075435E"/>
    <w:rsid w:val="00755272"/>
    <w:rsid w:val="00757150"/>
    <w:rsid w:val="00757C7C"/>
    <w:rsid w:val="0076083F"/>
    <w:rsid w:val="00762BC6"/>
    <w:rsid w:val="007630F5"/>
    <w:rsid w:val="00764967"/>
    <w:rsid w:val="00766909"/>
    <w:rsid w:val="00767965"/>
    <w:rsid w:val="0077234C"/>
    <w:rsid w:val="00774748"/>
    <w:rsid w:val="007756D6"/>
    <w:rsid w:val="00777C33"/>
    <w:rsid w:val="0078112E"/>
    <w:rsid w:val="00782455"/>
    <w:rsid w:val="00786EF3"/>
    <w:rsid w:val="00787F77"/>
    <w:rsid w:val="0079285E"/>
    <w:rsid w:val="00797311"/>
    <w:rsid w:val="00797A43"/>
    <w:rsid w:val="007A26C7"/>
    <w:rsid w:val="007A431B"/>
    <w:rsid w:val="007A723C"/>
    <w:rsid w:val="007B0672"/>
    <w:rsid w:val="007B3BEA"/>
    <w:rsid w:val="007B3E5C"/>
    <w:rsid w:val="007B49EE"/>
    <w:rsid w:val="007B64BF"/>
    <w:rsid w:val="007B6B6A"/>
    <w:rsid w:val="007B70C0"/>
    <w:rsid w:val="007C00B7"/>
    <w:rsid w:val="007C0C74"/>
    <w:rsid w:val="007C0F6D"/>
    <w:rsid w:val="007C1F43"/>
    <w:rsid w:val="007C2DF4"/>
    <w:rsid w:val="007C466A"/>
    <w:rsid w:val="007C7DF0"/>
    <w:rsid w:val="007D4A34"/>
    <w:rsid w:val="007D54F1"/>
    <w:rsid w:val="007D5D72"/>
    <w:rsid w:val="007D71EE"/>
    <w:rsid w:val="007E3E32"/>
    <w:rsid w:val="007E502C"/>
    <w:rsid w:val="007F0AA9"/>
    <w:rsid w:val="007F1F23"/>
    <w:rsid w:val="007F6715"/>
    <w:rsid w:val="00802489"/>
    <w:rsid w:val="008027B1"/>
    <w:rsid w:val="008038C0"/>
    <w:rsid w:val="00803C3E"/>
    <w:rsid w:val="00803F3F"/>
    <w:rsid w:val="00805F86"/>
    <w:rsid w:val="008061F6"/>
    <w:rsid w:val="00806B0A"/>
    <w:rsid w:val="00807D0B"/>
    <w:rsid w:val="0081049C"/>
    <w:rsid w:val="008107AD"/>
    <w:rsid w:val="008126FB"/>
    <w:rsid w:val="00812B50"/>
    <w:rsid w:val="0081405B"/>
    <w:rsid w:val="00814070"/>
    <w:rsid w:val="00815227"/>
    <w:rsid w:val="00821ECC"/>
    <w:rsid w:val="00822E8D"/>
    <w:rsid w:val="00822F7B"/>
    <w:rsid w:val="00824D2A"/>
    <w:rsid w:val="00825BE4"/>
    <w:rsid w:val="00826070"/>
    <w:rsid w:val="00826D2E"/>
    <w:rsid w:val="00827F70"/>
    <w:rsid w:val="00832049"/>
    <w:rsid w:val="00834BA0"/>
    <w:rsid w:val="00841C49"/>
    <w:rsid w:val="00843161"/>
    <w:rsid w:val="008435E0"/>
    <w:rsid w:val="00844390"/>
    <w:rsid w:val="0084607A"/>
    <w:rsid w:val="008507A5"/>
    <w:rsid w:val="00853392"/>
    <w:rsid w:val="00853AB9"/>
    <w:rsid w:val="008555FD"/>
    <w:rsid w:val="00860833"/>
    <w:rsid w:val="008632B5"/>
    <w:rsid w:val="0086521B"/>
    <w:rsid w:val="00865502"/>
    <w:rsid w:val="00867CF7"/>
    <w:rsid w:val="008702AA"/>
    <w:rsid w:val="0087066D"/>
    <w:rsid w:val="00872F14"/>
    <w:rsid w:val="00873577"/>
    <w:rsid w:val="00873D97"/>
    <w:rsid w:val="00877286"/>
    <w:rsid w:val="00880F73"/>
    <w:rsid w:val="00881CBF"/>
    <w:rsid w:val="0088305B"/>
    <w:rsid w:val="008912D3"/>
    <w:rsid w:val="00891847"/>
    <w:rsid w:val="008959DF"/>
    <w:rsid w:val="00897752"/>
    <w:rsid w:val="008A186C"/>
    <w:rsid w:val="008A3279"/>
    <w:rsid w:val="008A49A3"/>
    <w:rsid w:val="008A5692"/>
    <w:rsid w:val="008B0D00"/>
    <w:rsid w:val="008B15C5"/>
    <w:rsid w:val="008B2313"/>
    <w:rsid w:val="008B2959"/>
    <w:rsid w:val="008B4E12"/>
    <w:rsid w:val="008B5F08"/>
    <w:rsid w:val="008C16D6"/>
    <w:rsid w:val="008C23A5"/>
    <w:rsid w:val="008C24BB"/>
    <w:rsid w:val="008C2D5E"/>
    <w:rsid w:val="008C3303"/>
    <w:rsid w:val="008C355D"/>
    <w:rsid w:val="008C61FB"/>
    <w:rsid w:val="008D2178"/>
    <w:rsid w:val="008D2339"/>
    <w:rsid w:val="008D2846"/>
    <w:rsid w:val="008D31AB"/>
    <w:rsid w:val="008D5002"/>
    <w:rsid w:val="008D587C"/>
    <w:rsid w:val="008E0474"/>
    <w:rsid w:val="008E0F86"/>
    <w:rsid w:val="008E4EB1"/>
    <w:rsid w:val="008E6D65"/>
    <w:rsid w:val="008F086C"/>
    <w:rsid w:val="008F708C"/>
    <w:rsid w:val="008F76ED"/>
    <w:rsid w:val="009005FE"/>
    <w:rsid w:val="0090315B"/>
    <w:rsid w:val="009045AB"/>
    <w:rsid w:val="00907470"/>
    <w:rsid w:val="009108CB"/>
    <w:rsid w:val="00914025"/>
    <w:rsid w:val="00915CF2"/>
    <w:rsid w:val="009162B4"/>
    <w:rsid w:val="009166A3"/>
    <w:rsid w:val="00916C95"/>
    <w:rsid w:val="00916D1F"/>
    <w:rsid w:val="009172AA"/>
    <w:rsid w:val="00917886"/>
    <w:rsid w:val="0092151D"/>
    <w:rsid w:val="00921B8F"/>
    <w:rsid w:val="00921D12"/>
    <w:rsid w:val="00922E26"/>
    <w:rsid w:val="00923580"/>
    <w:rsid w:val="00923FA3"/>
    <w:rsid w:val="009273A9"/>
    <w:rsid w:val="00932F35"/>
    <w:rsid w:val="00935783"/>
    <w:rsid w:val="0094020A"/>
    <w:rsid w:val="00943350"/>
    <w:rsid w:val="00943AE3"/>
    <w:rsid w:val="00944880"/>
    <w:rsid w:val="00947DF4"/>
    <w:rsid w:val="00947F14"/>
    <w:rsid w:val="00954644"/>
    <w:rsid w:val="00956CEE"/>
    <w:rsid w:val="009626DF"/>
    <w:rsid w:val="009629B9"/>
    <w:rsid w:val="00967C4B"/>
    <w:rsid w:val="00970226"/>
    <w:rsid w:val="00970808"/>
    <w:rsid w:val="009708D6"/>
    <w:rsid w:val="0097168B"/>
    <w:rsid w:val="00972824"/>
    <w:rsid w:val="00973DE8"/>
    <w:rsid w:val="00973E20"/>
    <w:rsid w:val="009740E4"/>
    <w:rsid w:val="00974ECF"/>
    <w:rsid w:val="009752E9"/>
    <w:rsid w:val="00977F1D"/>
    <w:rsid w:val="0098163E"/>
    <w:rsid w:val="00982787"/>
    <w:rsid w:val="0098307A"/>
    <w:rsid w:val="00984E07"/>
    <w:rsid w:val="009854A6"/>
    <w:rsid w:val="0098575E"/>
    <w:rsid w:val="009947EE"/>
    <w:rsid w:val="00995700"/>
    <w:rsid w:val="00996BDE"/>
    <w:rsid w:val="009A23EC"/>
    <w:rsid w:val="009A4917"/>
    <w:rsid w:val="009A4FD0"/>
    <w:rsid w:val="009A5B57"/>
    <w:rsid w:val="009A63BC"/>
    <w:rsid w:val="009A769C"/>
    <w:rsid w:val="009A7769"/>
    <w:rsid w:val="009B19BD"/>
    <w:rsid w:val="009B4923"/>
    <w:rsid w:val="009B5166"/>
    <w:rsid w:val="009B5C38"/>
    <w:rsid w:val="009B6B5C"/>
    <w:rsid w:val="009C111B"/>
    <w:rsid w:val="009C24B7"/>
    <w:rsid w:val="009C2A07"/>
    <w:rsid w:val="009C323B"/>
    <w:rsid w:val="009C4EE7"/>
    <w:rsid w:val="009C75E8"/>
    <w:rsid w:val="009C7A8A"/>
    <w:rsid w:val="009D078D"/>
    <w:rsid w:val="009D2651"/>
    <w:rsid w:val="009E01AA"/>
    <w:rsid w:val="009E1225"/>
    <w:rsid w:val="009E2CDA"/>
    <w:rsid w:val="009E2F1E"/>
    <w:rsid w:val="009E3EA5"/>
    <w:rsid w:val="009E627C"/>
    <w:rsid w:val="009E7FE7"/>
    <w:rsid w:val="009F21AE"/>
    <w:rsid w:val="009F4414"/>
    <w:rsid w:val="009F46BF"/>
    <w:rsid w:val="009F4C18"/>
    <w:rsid w:val="009F60CF"/>
    <w:rsid w:val="009F60E0"/>
    <w:rsid w:val="00A00F36"/>
    <w:rsid w:val="00A00F94"/>
    <w:rsid w:val="00A01AAF"/>
    <w:rsid w:val="00A043FE"/>
    <w:rsid w:val="00A04F5A"/>
    <w:rsid w:val="00A0647B"/>
    <w:rsid w:val="00A078A4"/>
    <w:rsid w:val="00A079A7"/>
    <w:rsid w:val="00A07E73"/>
    <w:rsid w:val="00A105CD"/>
    <w:rsid w:val="00A1252E"/>
    <w:rsid w:val="00A15109"/>
    <w:rsid w:val="00A15363"/>
    <w:rsid w:val="00A163A7"/>
    <w:rsid w:val="00A16878"/>
    <w:rsid w:val="00A17614"/>
    <w:rsid w:val="00A209F7"/>
    <w:rsid w:val="00A22312"/>
    <w:rsid w:val="00A2317D"/>
    <w:rsid w:val="00A24025"/>
    <w:rsid w:val="00A2472F"/>
    <w:rsid w:val="00A2498E"/>
    <w:rsid w:val="00A25350"/>
    <w:rsid w:val="00A25A91"/>
    <w:rsid w:val="00A26BA6"/>
    <w:rsid w:val="00A27509"/>
    <w:rsid w:val="00A3011B"/>
    <w:rsid w:val="00A30334"/>
    <w:rsid w:val="00A313CF"/>
    <w:rsid w:val="00A32442"/>
    <w:rsid w:val="00A36E24"/>
    <w:rsid w:val="00A36E9E"/>
    <w:rsid w:val="00A37F6E"/>
    <w:rsid w:val="00A40855"/>
    <w:rsid w:val="00A421EB"/>
    <w:rsid w:val="00A448C4"/>
    <w:rsid w:val="00A45B80"/>
    <w:rsid w:val="00A46865"/>
    <w:rsid w:val="00A4777E"/>
    <w:rsid w:val="00A50821"/>
    <w:rsid w:val="00A5115B"/>
    <w:rsid w:val="00A52DD9"/>
    <w:rsid w:val="00A53ABF"/>
    <w:rsid w:val="00A55981"/>
    <w:rsid w:val="00A60A1C"/>
    <w:rsid w:val="00A60BF8"/>
    <w:rsid w:val="00A61615"/>
    <w:rsid w:val="00A61D62"/>
    <w:rsid w:val="00A62D1A"/>
    <w:rsid w:val="00A63932"/>
    <w:rsid w:val="00A64E9A"/>
    <w:rsid w:val="00A658E2"/>
    <w:rsid w:val="00A65937"/>
    <w:rsid w:val="00A65A39"/>
    <w:rsid w:val="00A65E81"/>
    <w:rsid w:val="00A66274"/>
    <w:rsid w:val="00A73A4D"/>
    <w:rsid w:val="00A745DF"/>
    <w:rsid w:val="00A76A7F"/>
    <w:rsid w:val="00A77CE5"/>
    <w:rsid w:val="00A8169C"/>
    <w:rsid w:val="00A81FB7"/>
    <w:rsid w:val="00A840B1"/>
    <w:rsid w:val="00A84AFB"/>
    <w:rsid w:val="00A853F5"/>
    <w:rsid w:val="00A863EF"/>
    <w:rsid w:val="00A86777"/>
    <w:rsid w:val="00A869B3"/>
    <w:rsid w:val="00A869DF"/>
    <w:rsid w:val="00A86B92"/>
    <w:rsid w:val="00A90496"/>
    <w:rsid w:val="00A911AA"/>
    <w:rsid w:val="00A91FA9"/>
    <w:rsid w:val="00A94CA9"/>
    <w:rsid w:val="00A9710C"/>
    <w:rsid w:val="00A97806"/>
    <w:rsid w:val="00AA1B6D"/>
    <w:rsid w:val="00AA3AE3"/>
    <w:rsid w:val="00AA4067"/>
    <w:rsid w:val="00AA4A56"/>
    <w:rsid w:val="00AA4F0E"/>
    <w:rsid w:val="00AA53EB"/>
    <w:rsid w:val="00AA5911"/>
    <w:rsid w:val="00AA7478"/>
    <w:rsid w:val="00AB5C93"/>
    <w:rsid w:val="00AB665F"/>
    <w:rsid w:val="00AB7C76"/>
    <w:rsid w:val="00AC05F2"/>
    <w:rsid w:val="00AC213C"/>
    <w:rsid w:val="00AC285C"/>
    <w:rsid w:val="00AC5558"/>
    <w:rsid w:val="00AC6DEB"/>
    <w:rsid w:val="00AD1F9F"/>
    <w:rsid w:val="00AD5ECF"/>
    <w:rsid w:val="00AD68C4"/>
    <w:rsid w:val="00AD75BF"/>
    <w:rsid w:val="00AE28E9"/>
    <w:rsid w:val="00AE29AC"/>
    <w:rsid w:val="00AE30E2"/>
    <w:rsid w:val="00AE3ECF"/>
    <w:rsid w:val="00AE4BAD"/>
    <w:rsid w:val="00AF21FB"/>
    <w:rsid w:val="00AF28EC"/>
    <w:rsid w:val="00AF2A55"/>
    <w:rsid w:val="00AF5761"/>
    <w:rsid w:val="00AF5C21"/>
    <w:rsid w:val="00AF6CC1"/>
    <w:rsid w:val="00AF6EC5"/>
    <w:rsid w:val="00B01873"/>
    <w:rsid w:val="00B045D0"/>
    <w:rsid w:val="00B06BA1"/>
    <w:rsid w:val="00B07DBD"/>
    <w:rsid w:val="00B10F84"/>
    <w:rsid w:val="00B1306D"/>
    <w:rsid w:val="00B13CD6"/>
    <w:rsid w:val="00B14919"/>
    <w:rsid w:val="00B1731A"/>
    <w:rsid w:val="00B22FE0"/>
    <w:rsid w:val="00B23C86"/>
    <w:rsid w:val="00B24806"/>
    <w:rsid w:val="00B24FC7"/>
    <w:rsid w:val="00B25A29"/>
    <w:rsid w:val="00B25BF5"/>
    <w:rsid w:val="00B266C4"/>
    <w:rsid w:val="00B3153D"/>
    <w:rsid w:val="00B32786"/>
    <w:rsid w:val="00B40199"/>
    <w:rsid w:val="00B40E58"/>
    <w:rsid w:val="00B44A31"/>
    <w:rsid w:val="00B45BDA"/>
    <w:rsid w:val="00B45E3E"/>
    <w:rsid w:val="00B46416"/>
    <w:rsid w:val="00B472BF"/>
    <w:rsid w:val="00B532C2"/>
    <w:rsid w:val="00B56D02"/>
    <w:rsid w:val="00B57620"/>
    <w:rsid w:val="00B576EA"/>
    <w:rsid w:val="00B6426E"/>
    <w:rsid w:val="00B66079"/>
    <w:rsid w:val="00B67009"/>
    <w:rsid w:val="00B714E7"/>
    <w:rsid w:val="00B722C8"/>
    <w:rsid w:val="00B7435E"/>
    <w:rsid w:val="00B750D1"/>
    <w:rsid w:val="00B75B6C"/>
    <w:rsid w:val="00B76980"/>
    <w:rsid w:val="00B77453"/>
    <w:rsid w:val="00B77D85"/>
    <w:rsid w:val="00B80A20"/>
    <w:rsid w:val="00B80C9E"/>
    <w:rsid w:val="00B82378"/>
    <w:rsid w:val="00B85A4D"/>
    <w:rsid w:val="00B85C05"/>
    <w:rsid w:val="00B8687A"/>
    <w:rsid w:val="00B871FA"/>
    <w:rsid w:val="00B875A4"/>
    <w:rsid w:val="00B91A23"/>
    <w:rsid w:val="00B9380A"/>
    <w:rsid w:val="00BA4BFE"/>
    <w:rsid w:val="00BA7B97"/>
    <w:rsid w:val="00BB001A"/>
    <w:rsid w:val="00BB45E4"/>
    <w:rsid w:val="00BB55FA"/>
    <w:rsid w:val="00BB71AA"/>
    <w:rsid w:val="00BB7A7C"/>
    <w:rsid w:val="00BC099D"/>
    <w:rsid w:val="00BC1145"/>
    <w:rsid w:val="00BC1B67"/>
    <w:rsid w:val="00BC29DB"/>
    <w:rsid w:val="00BC4F0B"/>
    <w:rsid w:val="00BC768C"/>
    <w:rsid w:val="00BD0EFC"/>
    <w:rsid w:val="00BD2AE6"/>
    <w:rsid w:val="00BD38DB"/>
    <w:rsid w:val="00BD3C3E"/>
    <w:rsid w:val="00BD3C70"/>
    <w:rsid w:val="00BD574F"/>
    <w:rsid w:val="00BD5A96"/>
    <w:rsid w:val="00BD7104"/>
    <w:rsid w:val="00BE0378"/>
    <w:rsid w:val="00BE31AE"/>
    <w:rsid w:val="00BE3AFC"/>
    <w:rsid w:val="00BE5869"/>
    <w:rsid w:val="00BE7C8A"/>
    <w:rsid w:val="00BF1924"/>
    <w:rsid w:val="00BF2997"/>
    <w:rsid w:val="00BF3F25"/>
    <w:rsid w:val="00BF5618"/>
    <w:rsid w:val="00BF7206"/>
    <w:rsid w:val="00BF7EC4"/>
    <w:rsid w:val="00C0142A"/>
    <w:rsid w:val="00C01714"/>
    <w:rsid w:val="00C01CF9"/>
    <w:rsid w:val="00C01E28"/>
    <w:rsid w:val="00C0257A"/>
    <w:rsid w:val="00C04E62"/>
    <w:rsid w:val="00C06CBB"/>
    <w:rsid w:val="00C06FB0"/>
    <w:rsid w:val="00C11BAF"/>
    <w:rsid w:val="00C13129"/>
    <w:rsid w:val="00C163C3"/>
    <w:rsid w:val="00C16D8B"/>
    <w:rsid w:val="00C17467"/>
    <w:rsid w:val="00C2251B"/>
    <w:rsid w:val="00C22E14"/>
    <w:rsid w:val="00C2453F"/>
    <w:rsid w:val="00C276D9"/>
    <w:rsid w:val="00C27773"/>
    <w:rsid w:val="00C31351"/>
    <w:rsid w:val="00C3136C"/>
    <w:rsid w:val="00C31B42"/>
    <w:rsid w:val="00C32F40"/>
    <w:rsid w:val="00C34707"/>
    <w:rsid w:val="00C35AAD"/>
    <w:rsid w:val="00C36726"/>
    <w:rsid w:val="00C36978"/>
    <w:rsid w:val="00C372AB"/>
    <w:rsid w:val="00C3738D"/>
    <w:rsid w:val="00C40A01"/>
    <w:rsid w:val="00C446CB"/>
    <w:rsid w:val="00C4505C"/>
    <w:rsid w:val="00C45663"/>
    <w:rsid w:val="00C45E98"/>
    <w:rsid w:val="00C46E18"/>
    <w:rsid w:val="00C46E59"/>
    <w:rsid w:val="00C47C18"/>
    <w:rsid w:val="00C53EC1"/>
    <w:rsid w:val="00C55951"/>
    <w:rsid w:val="00C55B4B"/>
    <w:rsid w:val="00C55E04"/>
    <w:rsid w:val="00C610FE"/>
    <w:rsid w:val="00C6345E"/>
    <w:rsid w:val="00C63D80"/>
    <w:rsid w:val="00C655F6"/>
    <w:rsid w:val="00C656B7"/>
    <w:rsid w:val="00C65DC4"/>
    <w:rsid w:val="00C66F40"/>
    <w:rsid w:val="00C66F71"/>
    <w:rsid w:val="00C73DEB"/>
    <w:rsid w:val="00C74EC6"/>
    <w:rsid w:val="00C768E7"/>
    <w:rsid w:val="00C803F2"/>
    <w:rsid w:val="00C80E3F"/>
    <w:rsid w:val="00C810CC"/>
    <w:rsid w:val="00C81D48"/>
    <w:rsid w:val="00C821A8"/>
    <w:rsid w:val="00C8515E"/>
    <w:rsid w:val="00C8607C"/>
    <w:rsid w:val="00C87DA7"/>
    <w:rsid w:val="00C91E08"/>
    <w:rsid w:val="00C93AB4"/>
    <w:rsid w:val="00C97367"/>
    <w:rsid w:val="00C97E95"/>
    <w:rsid w:val="00CA1DAF"/>
    <w:rsid w:val="00CA45AE"/>
    <w:rsid w:val="00CA4FC4"/>
    <w:rsid w:val="00CA6BF5"/>
    <w:rsid w:val="00CB28F7"/>
    <w:rsid w:val="00CB382C"/>
    <w:rsid w:val="00CB513C"/>
    <w:rsid w:val="00CB6F88"/>
    <w:rsid w:val="00CC18D0"/>
    <w:rsid w:val="00CC7C32"/>
    <w:rsid w:val="00CD59DF"/>
    <w:rsid w:val="00CD6058"/>
    <w:rsid w:val="00CE00E8"/>
    <w:rsid w:val="00CE05D4"/>
    <w:rsid w:val="00CE0B2B"/>
    <w:rsid w:val="00CE0E73"/>
    <w:rsid w:val="00CE18DA"/>
    <w:rsid w:val="00CE3148"/>
    <w:rsid w:val="00CE3D68"/>
    <w:rsid w:val="00CF3542"/>
    <w:rsid w:val="00CF3ABD"/>
    <w:rsid w:val="00CF4734"/>
    <w:rsid w:val="00CF608F"/>
    <w:rsid w:val="00CF7595"/>
    <w:rsid w:val="00D0106C"/>
    <w:rsid w:val="00D018BA"/>
    <w:rsid w:val="00D04C3D"/>
    <w:rsid w:val="00D06396"/>
    <w:rsid w:val="00D131EA"/>
    <w:rsid w:val="00D16A96"/>
    <w:rsid w:val="00D16DB3"/>
    <w:rsid w:val="00D235BE"/>
    <w:rsid w:val="00D2412B"/>
    <w:rsid w:val="00D25E8F"/>
    <w:rsid w:val="00D30F18"/>
    <w:rsid w:val="00D31966"/>
    <w:rsid w:val="00D33C09"/>
    <w:rsid w:val="00D361DA"/>
    <w:rsid w:val="00D36611"/>
    <w:rsid w:val="00D36AD9"/>
    <w:rsid w:val="00D37350"/>
    <w:rsid w:val="00D37A62"/>
    <w:rsid w:val="00D41F49"/>
    <w:rsid w:val="00D42076"/>
    <w:rsid w:val="00D422A3"/>
    <w:rsid w:val="00D43F35"/>
    <w:rsid w:val="00D44FB0"/>
    <w:rsid w:val="00D4561D"/>
    <w:rsid w:val="00D4626C"/>
    <w:rsid w:val="00D46B47"/>
    <w:rsid w:val="00D46C37"/>
    <w:rsid w:val="00D4709E"/>
    <w:rsid w:val="00D51D71"/>
    <w:rsid w:val="00D533CE"/>
    <w:rsid w:val="00D53607"/>
    <w:rsid w:val="00D55AD4"/>
    <w:rsid w:val="00D5665E"/>
    <w:rsid w:val="00D57D08"/>
    <w:rsid w:val="00D62AC6"/>
    <w:rsid w:val="00D63C62"/>
    <w:rsid w:val="00D6573F"/>
    <w:rsid w:val="00D702C7"/>
    <w:rsid w:val="00D70EFA"/>
    <w:rsid w:val="00D71408"/>
    <w:rsid w:val="00D725CB"/>
    <w:rsid w:val="00D75059"/>
    <w:rsid w:val="00D76AEA"/>
    <w:rsid w:val="00D81CBD"/>
    <w:rsid w:val="00D8391A"/>
    <w:rsid w:val="00D83FAB"/>
    <w:rsid w:val="00D844B8"/>
    <w:rsid w:val="00D8538D"/>
    <w:rsid w:val="00D85CAC"/>
    <w:rsid w:val="00D870AB"/>
    <w:rsid w:val="00D902DE"/>
    <w:rsid w:val="00D90AEC"/>
    <w:rsid w:val="00D9110A"/>
    <w:rsid w:val="00D9626C"/>
    <w:rsid w:val="00D97380"/>
    <w:rsid w:val="00DA060B"/>
    <w:rsid w:val="00DA1DF9"/>
    <w:rsid w:val="00DA39D2"/>
    <w:rsid w:val="00DA3C15"/>
    <w:rsid w:val="00DA4897"/>
    <w:rsid w:val="00DA4B66"/>
    <w:rsid w:val="00DA50F0"/>
    <w:rsid w:val="00DA51EF"/>
    <w:rsid w:val="00DA528C"/>
    <w:rsid w:val="00DA5613"/>
    <w:rsid w:val="00DA77BA"/>
    <w:rsid w:val="00DB19A1"/>
    <w:rsid w:val="00DB19FF"/>
    <w:rsid w:val="00DB1AB3"/>
    <w:rsid w:val="00DB3CE4"/>
    <w:rsid w:val="00DB3DCF"/>
    <w:rsid w:val="00DB6B6F"/>
    <w:rsid w:val="00DB7680"/>
    <w:rsid w:val="00DB7B3D"/>
    <w:rsid w:val="00DC11CE"/>
    <w:rsid w:val="00DD4980"/>
    <w:rsid w:val="00DD56A4"/>
    <w:rsid w:val="00DD6821"/>
    <w:rsid w:val="00DD73C0"/>
    <w:rsid w:val="00DE1F96"/>
    <w:rsid w:val="00DE20E0"/>
    <w:rsid w:val="00DE229A"/>
    <w:rsid w:val="00DE230F"/>
    <w:rsid w:val="00DE50A9"/>
    <w:rsid w:val="00DE61C8"/>
    <w:rsid w:val="00DE6EF8"/>
    <w:rsid w:val="00DE7419"/>
    <w:rsid w:val="00DE797E"/>
    <w:rsid w:val="00DF0234"/>
    <w:rsid w:val="00DF57B1"/>
    <w:rsid w:val="00DF70AF"/>
    <w:rsid w:val="00DF7D64"/>
    <w:rsid w:val="00E00C41"/>
    <w:rsid w:val="00E00F34"/>
    <w:rsid w:val="00E02DEE"/>
    <w:rsid w:val="00E0324F"/>
    <w:rsid w:val="00E05108"/>
    <w:rsid w:val="00E0538D"/>
    <w:rsid w:val="00E0670A"/>
    <w:rsid w:val="00E07563"/>
    <w:rsid w:val="00E07E90"/>
    <w:rsid w:val="00E10ECC"/>
    <w:rsid w:val="00E135C1"/>
    <w:rsid w:val="00E13B0A"/>
    <w:rsid w:val="00E1450A"/>
    <w:rsid w:val="00E15416"/>
    <w:rsid w:val="00E16A97"/>
    <w:rsid w:val="00E2149E"/>
    <w:rsid w:val="00E22073"/>
    <w:rsid w:val="00E23738"/>
    <w:rsid w:val="00E24CFB"/>
    <w:rsid w:val="00E2519F"/>
    <w:rsid w:val="00E26851"/>
    <w:rsid w:val="00E32965"/>
    <w:rsid w:val="00E339B0"/>
    <w:rsid w:val="00E3684E"/>
    <w:rsid w:val="00E369F3"/>
    <w:rsid w:val="00E36E9C"/>
    <w:rsid w:val="00E41A35"/>
    <w:rsid w:val="00E43114"/>
    <w:rsid w:val="00E436ED"/>
    <w:rsid w:val="00E43F91"/>
    <w:rsid w:val="00E450ED"/>
    <w:rsid w:val="00E45740"/>
    <w:rsid w:val="00E46774"/>
    <w:rsid w:val="00E47568"/>
    <w:rsid w:val="00E47CFD"/>
    <w:rsid w:val="00E47D04"/>
    <w:rsid w:val="00E501BE"/>
    <w:rsid w:val="00E5178B"/>
    <w:rsid w:val="00E54EAD"/>
    <w:rsid w:val="00E56C8E"/>
    <w:rsid w:val="00E57C37"/>
    <w:rsid w:val="00E61482"/>
    <w:rsid w:val="00E61C11"/>
    <w:rsid w:val="00E639BB"/>
    <w:rsid w:val="00E65361"/>
    <w:rsid w:val="00E721AA"/>
    <w:rsid w:val="00E726C3"/>
    <w:rsid w:val="00E7365E"/>
    <w:rsid w:val="00E74918"/>
    <w:rsid w:val="00E75545"/>
    <w:rsid w:val="00E81E99"/>
    <w:rsid w:val="00E83C32"/>
    <w:rsid w:val="00E8510A"/>
    <w:rsid w:val="00E87DFD"/>
    <w:rsid w:val="00E90F96"/>
    <w:rsid w:val="00E90FA6"/>
    <w:rsid w:val="00E95130"/>
    <w:rsid w:val="00E96B87"/>
    <w:rsid w:val="00EA03FC"/>
    <w:rsid w:val="00EA35A0"/>
    <w:rsid w:val="00EA473A"/>
    <w:rsid w:val="00EA4AA4"/>
    <w:rsid w:val="00EA6504"/>
    <w:rsid w:val="00EB1C55"/>
    <w:rsid w:val="00EB2F00"/>
    <w:rsid w:val="00EB4B7B"/>
    <w:rsid w:val="00EB5831"/>
    <w:rsid w:val="00EB75E4"/>
    <w:rsid w:val="00EC1258"/>
    <w:rsid w:val="00EC2CAD"/>
    <w:rsid w:val="00EC5E39"/>
    <w:rsid w:val="00EC685B"/>
    <w:rsid w:val="00EC7321"/>
    <w:rsid w:val="00ED2CE3"/>
    <w:rsid w:val="00ED48D8"/>
    <w:rsid w:val="00ED5348"/>
    <w:rsid w:val="00EE1751"/>
    <w:rsid w:val="00EE35CE"/>
    <w:rsid w:val="00EE40A5"/>
    <w:rsid w:val="00EE69EC"/>
    <w:rsid w:val="00EE6D0D"/>
    <w:rsid w:val="00EF1FFC"/>
    <w:rsid w:val="00EF28EE"/>
    <w:rsid w:val="00EF3B13"/>
    <w:rsid w:val="00EF4FD5"/>
    <w:rsid w:val="00EF68F6"/>
    <w:rsid w:val="00F0076F"/>
    <w:rsid w:val="00F020AB"/>
    <w:rsid w:val="00F02B44"/>
    <w:rsid w:val="00F05957"/>
    <w:rsid w:val="00F1272C"/>
    <w:rsid w:val="00F13064"/>
    <w:rsid w:val="00F148E6"/>
    <w:rsid w:val="00F168FA"/>
    <w:rsid w:val="00F24DBB"/>
    <w:rsid w:val="00F26542"/>
    <w:rsid w:val="00F26A87"/>
    <w:rsid w:val="00F26E44"/>
    <w:rsid w:val="00F34697"/>
    <w:rsid w:val="00F34FB8"/>
    <w:rsid w:val="00F35061"/>
    <w:rsid w:val="00F3582A"/>
    <w:rsid w:val="00F41672"/>
    <w:rsid w:val="00F43AE3"/>
    <w:rsid w:val="00F4547D"/>
    <w:rsid w:val="00F51AF3"/>
    <w:rsid w:val="00F52897"/>
    <w:rsid w:val="00F52EE1"/>
    <w:rsid w:val="00F5415E"/>
    <w:rsid w:val="00F543EA"/>
    <w:rsid w:val="00F6325A"/>
    <w:rsid w:val="00F67885"/>
    <w:rsid w:val="00F7082B"/>
    <w:rsid w:val="00F71F1B"/>
    <w:rsid w:val="00F73C92"/>
    <w:rsid w:val="00F7518A"/>
    <w:rsid w:val="00F765F0"/>
    <w:rsid w:val="00F77FDA"/>
    <w:rsid w:val="00F8336B"/>
    <w:rsid w:val="00F837C5"/>
    <w:rsid w:val="00F837DF"/>
    <w:rsid w:val="00F84AC7"/>
    <w:rsid w:val="00F90E9C"/>
    <w:rsid w:val="00F9153A"/>
    <w:rsid w:val="00F93676"/>
    <w:rsid w:val="00F94D74"/>
    <w:rsid w:val="00F97E00"/>
    <w:rsid w:val="00FA38C3"/>
    <w:rsid w:val="00FA4807"/>
    <w:rsid w:val="00FA5026"/>
    <w:rsid w:val="00FA53D4"/>
    <w:rsid w:val="00FB0BEA"/>
    <w:rsid w:val="00FB0D18"/>
    <w:rsid w:val="00FB1F1D"/>
    <w:rsid w:val="00FB3336"/>
    <w:rsid w:val="00FB358C"/>
    <w:rsid w:val="00FB3C93"/>
    <w:rsid w:val="00FB48DD"/>
    <w:rsid w:val="00FB4F5D"/>
    <w:rsid w:val="00FB6924"/>
    <w:rsid w:val="00FB7D3A"/>
    <w:rsid w:val="00FB7E34"/>
    <w:rsid w:val="00FC031F"/>
    <w:rsid w:val="00FC09EE"/>
    <w:rsid w:val="00FC30E2"/>
    <w:rsid w:val="00FC3372"/>
    <w:rsid w:val="00FC7542"/>
    <w:rsid w:val="00FD049C"/>
    <w:rsid w:val="00FD08F0"/>
    <w:rsid w:val="00FD2B2B"/>
    <w:rsid w:val="00FD33D7"/>
    <w:rsid w:val="00FD3726"/>
    <w:rsid w:val="00FD3857"/>
    <w:rsid w:val="00FE2343"/>
    <w:rsid w:val="00FE4184"/>
    <w:rsid w:val="00FE461E"/>
    <w:rsid w:val="00FE552E"/>
    <w:rsid w:val="00FE5755"/>
    <w:rsid w:val="00FE704D"/>
    <w:rsid w:val="00FE7715"/>
    <w:rsid w:val="00FF0238"/>
    <w:rsid w:val="00FF0BB4"/>
    <w:rsid w:val="00FF1FC6"/>
    <w:rsid w:val="00FF4326"/>
    <w:rsid w:val="00FF744A"/>
    <w:rsid w:val="00FF7720"/>
    <w:rsid w:val="00FF7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F2835F"/>
  <w15:docId w15:val="{2A546D15-0FAC-49BA-A3E1-6C1A6919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3"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343"/>
    <w:pPr>
      <w:spacing w:line="276" w:lineRule="auto"/>
      <w:ind w:left="425" w:hanging="431"/>
    </w:pPr>
    <w:rPr>
      <w:rFonts w:eastAsia="Times New Roman" w:cs="Calibri"/>
      <w:sz w:val="22"/>
      <w:szCs w:val="22"/>
      <w:lang w:eastAsia="en-US"/>
    </w:rPr>
  </w:style>
  <w:style w:type="paragraph" w:styleId="Nagwek1">
    <w:name w:val="heading 1"/>
    <w:basedOn w:val="Normalny"/>
    <w:next w:val="Normalny"/>
    <w:link w:val="Nagwek1Znak"/>
    <w:uiPriority w:val="99"/>
    <w:qFormat/>
    <w:rsid w:val="00FE2343"/>
    <w:pPr>
      <w:keepNext/>
      <w:keepLines/>
      <w:spacing w:before="480"/>
      <w:jc w:val="center"/>
      <w:outlineLvl w:val="0"/>
    </w:pPr>
    <w:rPr>
      <w:rFonts w:ascii="Times New Roman" w:eastAsia="Calibri" w:hAnsi="Times New Roman" w:cs="Times New Roman"/>
      <w:b/>
      <w:sz w:val="28"/>
      <w:szCs w:val="20"/>
    </w:rPr>
  </w:style>
  <w:style w:type="paragraph" w:styleId="Nagwek2">
    <w:name w:val="heading 2"/>
    <w:basedOn w:val="Normalny"/>
    <w:next w:val="Normalny"/>
    <w:link w:val="Nagwek2Znak"/>
    <w:uiPriority w:val="99"/>
    <w:qFormat/>
    <w:locked/>
    <w:rsid w:val="00242169"/>
    <w:pPr>
      <w:keepNext/>
      <w:spacing w:before="240" w:after="60"/>
      <w:outlineLvl w:val="1"/>
    </w:pPr>
    <w:rPr>
      <w:rFonts w:ascii="Cambria" w:eastAsia="Calibri" w:hAnsi="Cambria" w:cs="Times New Roman"/>
      <w:b/>
      <w:i/>
      <w:sz w:val="28"/>
      <w:szCs w:val="20"/>
    </w:rPr>
  </w:style>
  <w:style w:type="paragraph" w:styleId="Nagwek3">
    <w:name w:val="heading 3"/>
    <w:aliases w:val="MFi"/>
    <w:basedOn w:val="Normalny"/>
    <w:next w:val="Normalny"/>
    <w:link w:val="Nagwek3Znak"/>
    <w:uiPriority w:val="99"/>
    <w:qFormat/>
    <w:locked/>
    <w:rsid w:val="005B3393"/>
    <w:pPr>
      <w:keepNext/>
      <w:keepLines/>
      <w:spacing w:before="200"/>
      <w:jc w:val="center"/>
      <w:outlineLvl w:val="2"/>
    </w:pPr>
    <w:rPr>
      <w:rFonts w:ascii="Cambria" w:eastAsia="Calibri" w:hAnsi="Cambria" w:cs="Times New Roman"/>
      <w:b/>
      <w:bCs/>
      <w:sz w:val="26"/>
      <w:szCs w:val="26"/>
    </w:rPr>
  </w:style>
  <w:style w:type="paragraph" w:styleId="Nagwek6">
    <w:name w:val="heading 6"/>
    <w:basedOn w:val="Normalny"/>
    <w:next w:val="Normalny"/>
    <w:link w:val="Nagwek6Znak"/>
    <w:uiPriority w:val="99"/>
    <w:qFormat/>
    <w:rsid w:val="00FE2343"/>
    <w:pPr>
      <w:spacing w:before="240" w:after="60" w:line="240" w:lineRule="auto"/>
      <w:ind w:left="0" w:firstLine="0"/>
      <w:outlineLvl w:val="5"/>
    </w:pPr>
    <w:rPr>
      <w:rFonts w:ascii="Times New Roman" w:eastAsia="Calibri" w:hAnsi="Times New Roman" w:cs="Times New Roman"/>
      <w:b/>
      <w:sz w:val="20"/>
      <w:szCs w:val="20"/>
      <w:lang w:eastAsia="pl-PL"/>
    </w:rPr>
  </w:style>
  <w:style w:type="paragraph" w:styleId="Nagwek9">
    <w:name w:val="heading 9"/>
    <w:basedOn w:val="Normalny"/>
    <w:next w:val="Normalny"/>
    <w:link w:val="Nagwek9Znak"/>
    <w:uiPriority w:val="99"/>
    <w:qFormat/>
    <w:locked/>
    <w:rsid w:val="00D9626C"/>
    <w:pPr>
      <w:numPr>
        <w:ilvl w:val="8"/>
        <w:numId w:val="17"/>
      </w:numPr>
      <w:spacing w:before="240" w:after="60" w:line="240" w:lineRule="auto"/>
      <w:ind w:left="0" w:firstLine="0"/>
      <w:outlineLvl w:val="8"/>
    </w:pPr>
    <w:rPr>
      <w:rFonts w:ascii="Cambria" w:eastAsia="Calibri" w:hAnsi="Cambri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E2343"/>
    <w:rPr>
      <w:rFonts w:ascii="Times New Roman" w:hAnsi="Times New Roman" w:cs="Times New Roman"/>
      <w:b/>
      <w:sz w:val="28"/>
    </w:rPr>
  </w:style>
  <w:style w:type="character" w:customStyle="1" w:styleId="Nagwek2Znak">
    <w:name w:val="Nagłówek 2 Znak"/>
    <w:link w:val="Nagwek2"/>
    <w:uiPriority w:val="99"/>
    <w:semiHidden/>
    <w:locked/>
    <w:rsid w:val="00242169"/>
    <w:rPr>
      <w:rFonts w:ascii="Cambria" w:hAnsi="Cambria" w:cs="Times New Roman"/>
      <w:b/>
      <w:i/>
      <w:sz w:val="28"/>
      <w:lang w:eastAsia="en-US"/>
    </w:rPr>
  </w:style>
  <w:style w:type="character" w:customStyle="1" w:styleId="Nagwek3Znak">
    <w:name w:val="Nagłówek 3 Znak"/>
    <w:aliases w:val="MFi Znak"/>
    <w:link w:val="Nagwek3"/>
    <w:uiPriority w:val="99"/>
    <w:semiHidden/>
    <w:locked/>
    <w:rsid w:val="003017DC"/>
    <w:rPr>
      <w:rFonts w:ascii="Cambria" w:hAnsi="Cambria" w:cs="Times New Roman"/>
      <w:b/>
      <w:bCs/>
      <w:sz w:val="26"/>
      <w:szCs w:val="26"/>
      <w:lang w:eastAsia="en-US"/>
    </w:rPr>
  </w:style>
  <w:style w:type="character" w:customStyle="1" w:styleId="Nagwek6Znak">
    <w:name w:val="Nagłówek 6 Znak"/>
    <w:link w:val="Nagwek6"/>
    <w:uiPriority w:val="99"/>
    <w:locked/>
    <w:rsid w:val="00FE2343"/>
    <w:rPr>
      <w:rFonts w:ascii="Times New Roman" w:hAnsi="Times New Roman" w:cs="Times New Roman"/>
      <w:b/>
      <w:lang w:eastAsia="pl-PL"/>
    </w:rPr>
  </w:style>
  <w:style w:type="character" w:customStyle="1" w:styleId="Nagwek9Znak">
    <w:name w:val="Nagłówek 9 Znak"/>
    <w:link w:val="Nagwek9"/>
    <w:uiPriority w:val="99"/>
    <w:locked/>
    <w:rsid w:val="003017DC"/>
    <w:rPr>
      <w:rFonts w:ascii="Cambria" w:hAnsi="Cambria"/>
      <w:lang w:eastAsia="en-US"/>
    </w:rPr>
  </w:style>
  <w:style w:type="paragraph" w:customStyle="1" w:styleId="Akapitzlist1">
    <w:name w:val="Akapit z listą1"/>
    <w:basedOn w:val="Normalny"/>
    <w:rsid w:val="00FE2343"/>
    <w:pPr>
      <w:ind w:left="720"/>
    </w:pPr>
  </w:style>
  <w:style w:type="table" w:styleId="Siatkatabeli">
    <w:name w:val="Table Grid"/>
    <w:basedOn w:val="Standardowy"/>
    <w:uiPriority w:val="99"/>
    <w:rsid w:val="00FE2343"/>
    <w:pPr>
      <w:ind w:left="425" w:hanging="431"/>
    </w:pPr>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
    <w:name w:val="PARAGRAF"/>
    <w:basedOn w:val="Normalny"/>
    <w:uiPriority w:val="99"/>
    <w:rsid w:val="00FE2343"/>
    <w:pPr>
      <w:spacing w:before="240" w:after="120" w:line="240" w:lineRule="auto"/>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FE2343"/>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FE2343"/>
    <w:pPr>
      <w:spacing w:before="100" w:beforeAutospacing="1" w:after="100" w:afterAutospacing="1" w:line="240" w:lineRule="auto"/>
      <w:jc w:val="center"/>
    </w:pPr>
    <w:rPr>
      <w:rFonts w:ascii="Arial Unicode MS" w:hAnsi="Arial" w:cs="Arial Unicode MS"/>
      <w:sz w:val="24"/>
      <w:szCs w:val="24"/>
      <w:lang w:val="en-US"/>
    </w:rPr>
  </w:style>
  <w:style w:type="paragraph" w:styleId="Nagwek">
    <w:name w:val="header"/>
    <w:aliases w:val="W_Nagłówek,adresowy"/>
    <w:basedOn w:val="Normalny"/>
    <w:link w:val="NagwekZnak"/>
    <w:uiPriority w:val="99"/>
    <w:rsid w:val="00FE2343"/>
    <w:pPr>
      <w:tabs>
        <w:tab w:val="center" w:pos="4536"/>
        <w:tab w:val="right" w:pos="9072"/>
      </w:tabs>
      <w:spacing w:line="240" w:lineRule="auto"/>
    </w:pPr>
    <w:rPr>
      <w:rFonts w:eastAsia="Calibri" w:cs="Times New Roman"/>
      <w:sz w:val="20"/>
      <w:szCs w:val="20"/>
    </w:rPr>
  </w:style>
  <w:style w:type="character" w:customStyle="1" w:styleId="NagwekZnak">
    <w:name w:val="Nagłówek Znak"/>
    <w:aliases w:val="W_Nagłówek Znak,adresowy Znak"/>
    <w:link w:val="Nagwek"/>
    <w:uiPriority w:val="99"/>
    <w:locked/>
    <w:rsid w:val="00FE2343"/>
    <w:rPr>
      <w:rFonts w:ascii="Calibri" w:hAnsi="Calibri" w:cs="Times New Roman"/>
    </w:rPr>
  </w:style>
  <w:style w:type="paragraph" w:styleId="Stopka">
    <w:name w:val="footer"/>
    <w:basedOn w:val="Normalny"/>
    <w:link w:val="StopkaZnak"/>
    <w:uiPriority w:val="99"/>
    <w:rsid w:val="00FE2343"/>
    <w:pPr>
      <w:tabs>
        <w:tab w:val="center" w:pos="4536"/>
        <w:tab w:val="right" w:pos="9072"/>
      </w:tabs>
      <w:spacing w:line="240" w:lineRule="auto"/>
    </w:pPr>
    <w:rPr>
      <w:rFonts w:eastAsia="Calibri" w:cs="Times New Roman"/>
      <w:sz w:val="20"/>
      <w:szCs w:val="20"/>
    </w:rPr>
  </w:style>
  <w:style w:type="character" w:customStyle="1" w:styleId="StopkaZnak">
    <w:name w:val="Stopka Znak"/>
    <w:link w:val="Stopka"/>
    <w:uiPriority w:val="99"/>
    <w:locked/>
    <w:rsid w:val="00FE2343"/>
    <w:rPr>
      <w:rFonts w:ascii="Calibri" w:hAnsi="Calibri" w:cs="Times New Roman"/>
    </w:rPr>
  </w:style>
  <w:style w:type="paragraph" w:styleId="Tekstdymka">
    <w:name w:val="Balloon Text"/>
    <w:basedOn w:val="Normalny"/>
    <w:link w:val="TekstdymkaZnak"/>
    <w:uiPriority w:val="99"/>
    <w:semiHidden/>
    <w:rsid w:val="00FE2343"/>
    <w:pPr>
      <w:spacing w:line="240" w:lineRule="auto"/>
    </w:pPr>
    <w:rPr>
      <w:rFonts w:ascii="Tahoma" w:eastAsia="Calibri" w:hAnsi="Tahoma" w:cs="Times New Roman"/>
      <w:sz w:val="16"/>
      <w:szCs w:val="20"/>
    </w:rPr>
  </w:style>
  <w:style w:type="character" w:customStyle="1" w:styleId="TekstdymkaZnak">
    <w:name w:val="Tekst dymka Znak"/>
    <w:link w:val="Tekstdymka"/>
    <w:uiPriority w:val="99"/>
    <w:semiHidden/>
    <w:locked/>
    <w:rsid w:val="00FE2343"/>
    <w:rPr>
      <w:rFonts w:ascii="Tahoma" w:hAnsi="Tahoma" w:cs="Times New Roman"/>
      <w:sz w:val="16"/>
    </w:rPr>
  </w:style>
  <w:style w:type="paragraph" w:customStyle="1" w:styleId="Default">
    <w:name w:val="Default"/>
    <w:uiPriority w:val="99"/>
    <w:rsid w:val="00FE2343"/>
    <w:pPr>
      <w:autoSpaceDE w:val="0"/>
      <w:autoSpaceDN w:val="0"/>
      <w:adjustRightInd w:val="0"/>
      <w:ind w:left="425" w:hanging="431"/>
    </w:pPr>
    <w:rPr>
      <w:rFonts w:ascii="Arial" w:eastAsia="Times New Roman" w:hAnsi="Arial" w:cs="Arial"/>
      <w:color w:val="000000"/>
      <w:sz w:val="24"/>
      <w:szCs w:val="24"/>
      <w:lang w:eastAsia="en-US"/>
    </w:rPr>
  </w:style>
  <w:style w:type="character" w:styleId="Odwoaniedokomentarza">
    <w:name w:val="annotation reference"/>
    <w:rsid w:val="00FE2343"/>
    <w:rPr>
      <w:rFonts w:cs="Times New Roman"/>
      <w:sz w:val="16"/>
    </w:rPr>
  </w:style>
  <w:style w:type="paragraph" w:styleId="Tekstkomentarza">
    <w:name w:val="annotation text"/>
    <w:basedOn w:val="Normalny"/>
    <w:link w:val="TekstkomentarzaZnak"/>
    <w:uiPriority w:val="99"/>
    <w:rsid w:val="00FE2343"/>
    <w:rPr>
      <w:rFonts w:eastAsia="Calibri" w:cs="Times New Roman"/>
      <w:sz w:val="20"/>
      <w:szCs w:val="20"/>
    </w:rPr>
  </w:style>
  <w:style w:type="character" w:customStyle="1" w:styleId="TekstkomentarzaZnak">
    <w:name w:val="Tekst komentarza Znak"/>
    <w:link w:val="Tekstkomentarza"/>
    <w:uiPriority w:val="99"/>
    <w:locked/>
    <w:rsid w:val="00FE2343"/>
    <w:rPr>
      <w:rFonts w:ascii="Calibri" w:hAnsi="Calibri" w:cs="Times New Roman"/>
      <w:sz w:val="20"/>
    </w:rPr>
  </w:style>
  <w:style w:type="paragraph" w:styleId="Tematkomentarza">
    <w:name w:val="annotation subject"/>
    <w:basedOn w:val="Tekstkomentarza"/>
    <w:next w:val="Tekstkomentarza"/>
    <w:link w:val="TematkomentarzaZnak"/>
    <w:uiPriority w:val="99"/>
    <w:semiHidden/>
    <w:rsid w:val="00FE2343"/>
    <w:rPr>
      <w:b/>
    </w:rPr>
  </w:style>
  <w:style w:type="character" w:customStyle="1" w:styleId="TematkomentarzaZnak">
    <w:name w:val="Temat komentarza Znak"/>
    <w:link w:val="Tematkomentarza"/>
    <w:uiPriority w:val="99"/>
    <w:semiHidden/>
    <w:locked/>
    <w:rsid w:val="00FE2343"/>
    <w:rPr>
      <w:rFonts w:ascii="Calibri" w:hAnsi="Calibri" w:cs="Times New Roman"/>
      <w:b/>
      <w:sz w:val="20"/>
    </w:rPr>
  </w:style>
  <w:style w:type="paragraph" w:styleId="Mapadokumentu">
    <w:name w:val="Document Map"/>
    <w:basedOn w:val="Normalny"/>
    <w:link w:val="MapadokumentuZnak"/>
    <w:uiPriority w:val="99"/>
    <w:semiHidden/>
    <w:rsid w:val="00FE2343"/>
    <w:pPr>
      <w:shd w:val="clear" w:color="auto" w:fill="000080"/>
    </w:pPr>
    <w:rPr>
      <w:rFonts w:ascii="Tahoma" w:eastAsia="Calibri" w:hAnsi="Tahoma" w:cs="Times New Roman"/>
      <w:sz w:val="20"/>
      <w:szCs w:val="20"/>
    </w:rPr>
  </w:style>
  <w:style w:type="character" w:customStyle="1" w:styleId="MapadokumentuZnak">
    <w:name w:val="Mapa dokumentu Znak"/>
    <w:link w:val="Mapadokumentu"/>
    <w:uiPriority w:val="99"/>
    <w:semiHidden/>
    <w:locked/>
    <w:rsid w:val="00FE2343"/>
    <w:rPr>
      <w:rFonts w:ascii="Tahoma" w:hAnsi="Tahoma" w:cs="Times New Roman"/>
      <w:sz w:val="20"/>
      <w:shd w:val="clear" w:color="auto" w:fill="000080"/>
    </w:rPr>
  </w:style>
  <w:style w:type="paragraph" w:customStyle="1" w:styleId="Nagwekspisutreci1">
    <w:name w:val="Nagłówek spisu treści1"/>
    <w:basedOn w:val="Nagwek1"/>
    <w:next w:val="Normalny"/>
    <w:uiPriority w:val="99"/>
    <w:rsid w:val="00FE2343"/>
    <w:pPr>
      <w:ind w:left="0" w:firstLine="0"/>
      <w:outlineLvl w:val="9"/>
    </w:pPr>
  </w:style>
  <w:style w:type="paragraph" w:styleId="Spistreci1">
    <w:name w:val="toc 1"/>
    <w:basedOn w:val="Normalny"/>
    <w:next w:val="Normalny"/>
    <w:autoRedefine/>
    <w:uiPriority w:val="39"/>
    <w:rsid w:val="005859B2"/>
    <w:pPr>
      <w:tabs>
        <w:tab w:val="right" w:leader="dot" w:pos="9062"/>
      </w:tabs>
      <w:spacing w:after="100"/>
      <w:ind w:left="0" w:firstLine="0"/>
    </w:pPr>
    <w:rPr>
      <w:rFonts w:ascii="Times New Roman" w:hAnsi="Times New Roman" w:cs="Times New Roman"/>
      <w:sz w:val="24"/>
      <w:szCs w:val="24"/>
    </w:rPr>
  </w:style>
  <w:style w:type="character" w:styleId="Hipercze">
    <w:name w:val="Hyperlink"/>
    <w:uiPriority w:val="99"/>
    <w:rsid w:val="00FE2343"/>
    <w:rPr>
      <w:rFonts w:cs="Times New Roman"/>
      <w:color w:val="0000FF"/>
      <w:u w:val="single"/>
    </w:rPr>
  </w:style>
  <w:style w:type="paragraph" w:customStyle="1" w:styleId="Akapitzlist2">
    <w:name w:val="Akapit z listą2"/>
    <w:basedOn w:val="Normalny"/>
    <w:uiPriority w:val="99"/>
    <w:rsid w:val="00A869DF"/>
    <w:pPr>
      <w:ind w:left="720"/>
    </w:pPr>
  </w:style>
  <w:style w:type="paragraph" w:styleId="Tekstpodstawowy">
    <w:name w:val="Body Text"/>
    <w:aliases w:val="EHPT,Body Text2"/>
    <w:basedOn w:val="Normalny"/>
    <w:link w:val="TekstpodstawowyZnak"/>
    <w:uiPriority w:val="99"/>
    <w:rsid w:val="0008613A"/>
    <w:pPr>
      <w:spacing w:line="240" w:lineRule="auto"/>
      <w:ind w:left="0" w:firstLine="0"/>
    </w:pPr>
    <w:rPr>
      <w:rFonts w:ascii="Arial" w:eastAsia="Calibri" w:hAnsi="Arial" w:cs="Times New Roman"/>
      <w:sz w:val="24"/>
      <w:szCs w:val="20"/>
      <w:lang w:eastAsia="pl-PL"/>
    </w:rPr>
  </w:style>
  <w:style w:type="character" w:customStyle="1" w:styleId="TekstpodstawowyZnak">
    <w:name w:val="Tekst podstawowy Znak"/>
    <w:aliases w:val="EHPT Znak,Body Text2 Znak"/>
    <w:link w:val="Tekstpodstawowy"/>
    <w:uiPriority w:val="99"/>
    <w:locked/>
    <w:rsid w:val="0008613A"/>
    <w:rPr>
      <w:rFonts w:ascii="Arial" w:hAnsi="Arial" w:cs="Times New Roman"/>
      <w:sz w:val="24"/>
      <w:lang w:eastAsia="pl-PL"/>
    </w:rPr>
  </w:style>
  <w:style w:type="paragraph" w:customStyle="1" w:styleId="Styl1">
    <w:name w:val="Styl1"/>
    <w:basedOn w:val="Tekstpodstawowy"/>
    <w:next w:val="Normalny"/>
    <w:uiPriority w:val="99"/>
    <w:semiHidden/>
    <w:rsid w:val="0008613A"/>
    <w:pPr>
      <w:suppressAutoHyphens/>
      <w:spacing w:line="240" w:lineRule="atLeast"/>
      <w:jc w:val="center"/>
    </w:pPr>
    <w:rPr>
      <w:rFonts w:ascii="Arial Narrow" w:hAnsi="Arial Narrow" w:cs="Arial Narrow"/>
      <w:b/>
      <w:bCs/>
      <w:color w:val="000000"/>
      <w:sz w:val="44"/>
      <w:szCs w:val="44"/>
      <w:lang w:eastAsia="ar-SA"/>
    </w:rPr>
  </w:style>
  <w:style w:type="paragraph" w:styleId="Spistreci2">
    <w:name w:val="toc 2"/>
    <w:basedOn w:val="Normalny"/>
    <w:next w:val="Normalny"/>
    <w:autoRedefine/>
    <w:uiPriority w:val="99"/>
    <w:locked/>
    <w:rsid w:val="005859B2"/>
    <w:pPr>
      <w:ind w:left="220"/>
    </w:pPr>
    <w:rPr>
      <w:rFonts w:ascii="Times New Roman" w:hAnsi="Times New Roman" w:cs="Times New Roman"/>
      <w:sz w:val="24"/>
      <w:szCs w:val="24"/>
    </w:rPr>
  </w:style>
  <w:style w:type="paragraph" w:styleId="Spistreci3">
    <w:name w:val="toc 3"/>
    <w:basedOn w:val="Normalny"/>
    <w:next w:val="Normalny"/>
    <w:autoRedefine/>
    <w:uiPriority w:val="39"/>
    <w:locked/>
    <w:rsid w:val="005859B2"/>
    <w:pPr>
      <w:ind w:left="440"/>
    </w:pPr>
    <w:rPr>
      <w:rFonts w:ascii="Times New Roman" w:hAnsi="Times New Roman" w:cs="Times New Roman"/>
      <w:sz w:val="24"/>
      <w:szCs w:val="24"/>
    </w:rPr>
  </w:style>
  <w:style w:type="paragraph" w:styleId="Spistreci4">
    <w:name w:val="toc 4"/>
    <w:basedOn w:val="Normalny"/>
    <w:next w:val="Normalny"/>
    <w:autoRedefine/>
    <w:uiPriority w:val="99"/>
    <w:semiHidden/>
    <w:locked/>
    <w:rsid w:val="005859B2"/>
    <w:pPr>
      <w:ind w:left="660"/>
    </w:pPr>
    <w:rPr>
      <w:rFonts w:ascii="Times New Roman" w:hAnsi="Times New Roman" w:cs="Times New Roman"/>
      <w:sz w:val="24"/>
      <w:szCs w:val="24"/>
    </w:rPr>
  </w:style>
  <w:style w:type="paragraph" w:customStyle="1" w:styleId="SIWZ1">
    <w:name w:val="SIWZ 1"/>
    <w:basedOn w:val="Normalny"/>
    <w:uiPriority w:val="99"/>
    <w:rsid w:val="00D9626C"/>
    <w:pPr>
      <w:keepNext/>
      <w:numPr>
        <w:numId w:val="17"/>
      </w:numPr>
      <w:spacing w:before="240" w:after="60" w:line="360" w:lineRule="auto"/>
      <w:outlineLvl w:val="0"/>
    </w:pPr>
    <w:rPr>
      <w:rFonts w:ascii="Times New Roman" w:hAnsi="Times New Roman" w:cs="Times New Roman"/>
      <w:b/>
      <w:sz w:val="28"/>
      <w:szCs w:val="28"/>
      <w:lang w:eastAsia="pl-PL"/>
    </w:rPr>
  </w:style>
  <w:style w:type="paragraph" w:customStyle="1" w:styleId="SIWZ2">
    <w:name w:val="SIWZ 2"/>
    <w:basedOn w:val="Normalny"/>
    <w:uiPriority w:val="99"/>
    <w:rsid w:val="00D9626C"/>
    <w:pPr>
      <w:numPr>
        <w:ilvl w:val="1"/>
        <w:numId w:val="17"/>
      </w:numPr>
      <w:spacing w:before="60" w:line="360" w:lineRule="auto"/>
      <w:jc w:val="both"/>
    </w:pPr>
    <w:rPr>
      <w:rFonts w:ascii="Times New Roman" w:hAnsi="Times New Roman" w:cs="Times New Roman"/>
      <w:sz w:val="24"/>
      <w:szCs w:val="24"/>
      <w:lang w:eastAsia="pl-PL"/>
    </w:rPr>
  </w:style>
  <w:style w:type="paragraph" w:customStyle="1" w:styleId="SIWZ3">
    <w:name w:val="SIWZ 3"/>
    <w:basedOn w:val="Normalny"/>
    <w:uiPriority w:val="99"/>
    <w:rsid w:val="00D9626C"/>
    <w:pPr>
      <w:numPr>
        <w:ilvl w:val="2"/>
        <w:numId w:val="17"/>
      </w:numPr>
      <w:spacing w:before="60" w:line="288" w:lineRule="auto"/>
      <w:jc w:val="both"/>
    </w:pPr>
    <w:rPr>
      <w:rFonts w:ascii="Times New Roman" w:hAnsi="Times New Roman" w:cs="Times New Roman"/>
      <w:sz w:val="24"/>
      <w:szCs w:val="24"/>
      <w:lang w:eastAsia="pl-PL"/>
    </w:rPr>
  </w:style>
  <w:style w:type="paragraph" w:customStyle="1" w:styleId="SIWZ4">
    <w:name w:val="SIWZ 4"/>
    <w:basedOn w:val="Normalny"/>
    <w:uiPriority w:val="99"/>
    <w:rsid w:val="00D9626C"/>
    <w:pPr>
      <w:numPr>
        <w:ilvl w:val="3"/>
        <w:numId w:val="17"/>
      </w:numPr>
      <w:spacing w:before="60" w:line="288" w:lineRule="auto"/>
      <w:jc w:val="both"/>
    </w:pPr>
    <w:rPr>
      <w:rFonts w:ascii="Times New Roman" w:hAnsi="Times New Roman" w:cs="Times New Roman"/>
      <w:sz w:val="24"/>
      <w:szCs w:val="24"/>
      <w:lang w:eastAsia="pl-PL"/>
    </w:rPr>
  </w:style>
  <w:style w:type="paragraph" w:customStyle="1" w:styleId="SIWZ5">
    <w:name w:val="SIWZ 5"/>
    <w:basedOn w:val="SIWZ4"/>
    <w:uiPriority w:val="99"/>
    <w:rsid w:val="00D9626C"/>
    <w:pPr>
      <w:numPr>
        <w:ilvl w:val="4"/>
      </w:numPr>
    </w:pPr>
  </w:style>
  <w:style w:type="paragraph" w:customStyle="1" w:styleId="SIWZ6">
    <w:name w:val="SIWZ 6"/>
    <w:basedOn w:val="SIWZ4"/>
    <w:uiPriority w:val="99"/>
    <w:rsid w:val="00D9626C"/>
    <w:pPr>
      <w:numPr>
        <w:ilvl w:val="5"/>
      </w:numPr>
    </w:pPr>
  </w:style>
  <w:style w:type="paragraph" w:customStyle="1" w:styleId="SIWZ7">
    <w:name w:val="SIWZ 7"/>
    <w:basedOn w:val="SIWZ4"/>
    <w:uiPriority w:val="99"/>
    <w:rsid w:val="00D9626C"/>
    <w:pPr>
      <w:numPr>
        <w:ilvl w:val="6"/>
      </w:numPr>
    </w:pPr>
  </w:style>
  <w:style w:type="paragraph" w:customStyle="1" w:styleId="SIWZ8">
    <w:name w:val="SIWZ 8"/>
    <w:basedOn w:val="SIWZ4"/>
    <w:uiPriority w:val="99"/>
    <w:rsid w:val="00D9626C"/>
    <w:pPr>
      <w:numPr>
        <w:ilvl w:val="7"/>
      </w:numPr>
    </w:pPr>
  </w:style>
  <w:style w:type="paragraph" w:customStyle="1" w:styleId="Tabelazwyky">
    <w:name w:val="Tabela zwykły"/>
    <w:basedOn w:val="Normalny"/>
    <w:qFormat/>
    <w:rsid w:val="00F837DF"/>
    <w:pPr>
      <w:spacing w:before="60" w:after="60" w:line="240" w:lineRule="auto"/>
      <w:ind w:left="0" w:firstLine="0"/>
    </w:pPr>
    <w:rPr>
      <w:rFonts w:ascii="Arial" w:hAnsi="Arial" w:cs="Arial"/>
      <w:sz w:val="20"/>
      <w:szCs w:val="20"/>
      <w:lang w:eastAsia="pl-PL"/>
    </w:rPr>
  </w:style>
  <w:style w:type="paragraph" w:styleId="Tytu">
    <w:name w:val="Title"/>
    <w:basedOn w:val="Normalny"/>
    <w:next w:val="Normalny"/>
    <w:link w:val="TytuZnak"/>
    <w:uiPriority w:val="99"/>
    <w:qFormat/>
    <w:locked/>
    <w:rsid w:val="00F71F1B"/>
    <w:pPr>
      <w:spacing w:before="240" w:after="60"/>
      <w:jc w:val="center"/>
      <w:outlineLvl w:val="0"/>
    </w:pPr>
    <w:rPr>
      <w:rFonts w:ascii="Cambria" w:eastAsia="Calibri" w:hAnsi="Cambria" w:cs="Times New Roman"/>
      <w:b/>
      <w:kern w:val="28"/>
      <w:sz w:val="32"/>
      <w:szCs w:val="20"/>
    </w:rPr>
  </w:style>
  <w:style w:type="character" w:customStyle="1" w:styleId="TytuZnak">
    <w:name w:val="Tytuł Znak"/>
    <w:link w:val="Tytu"/>
    <w:uiPriority w:val="99"/>
    <w:locked/>
    <w:rsid w:val="00F71F1B"/>
    <w:rPr>
      <w:rFonts w:ascii="Cambria" w:hAnsi="Cambria" w:cs="Times New Roman"/>
      <w:b/>
      <w:kern w:val="28"/>
      <w:sz w:val="32"/>
      <w:lang w:eastAsia="en-US"/>
    </w:rPr>
  </w:style>
  <w:style w:type="paragraph" w:styleId="Podtytu">
    <w:name w:val="Subtitle"/>
    <w:basedOn w:val="Normalny"/>
    <w:next w:val="Normalny"/>
    <w:link w:val="PodtytuZnak"/>
    <w:uiPriority w:val="99"/>
    <w:qFormat/>
    <w:locked/>
    <w:rsid w:val="00F71F1B"/>
    <w:pPr>
      <w:spacing w:after="60"/>
      <w:jc w:val="center"/>
      <w:outlineLvl w:val="1"/>
    </w:pPr>
    <w:rPr>
      <w:rFonts w:ascii="Cambria" w:eastAsia="Calibri" w:hAnsi="Cambria" w:cs="Times New Roman"/>
      <w:sz w:val="24"/>
      <w:szCs w:val="20"/>
    </w:rPr>
  </w:style>
  <w:style w:type="character" w:customStyle="1" w:styleId="PodtytuZnak">
    <w:name w:val="Podtytuł Znak"/>
    <w:link w:val="Podtytu"/>
    <w:uiPriority w:val="99"/>
    <w:locked/>
    <w:rsid w:val="00F71F1B"/>
    <w:rPr>
      <w:rFonts w:ascii="Cambria" w:hAnsi="Cambria" w:cs="Times New Roman"/>
      <w:sz w:val="24"/>
      <w:lang w:eastAsia="en-US"/>
    </w:rPr>
  </w:style>
  <w:style w:type="character" w:styleId="Pogrubienie">
    <w:name w:val="Strong"/>
    <w:uiPriority w:val="99"/>
    <w:qFormat/>
    <w:locked/>
    <w:rsid w:val="00F71F1B"/>
    <w:rPr>
      <w:rFonts w:cs="Times New Roman"/>
      <w:b/>
    </w:rPr>
  </w:style>
  <w:style w:type="paragraph" w:customStyle="1" w:styleId="TekstPodst">
    <w:name w:val="TekstPodst"/>
    <w:basedOn w:val="Normalny"/>
    <w:link w:val="TekstPodstZnak1"/>
    <w:uiPriority w:val="99"/>
    <w:qFormat/>
    <w:rsid w:val="002C2637"/>
    <w:pPr>
      <w:spacing w:before="120" w:after="120" w:line="288" w:lineRule="auto"/>
      <w:ind w:left="0" w:firstLine="0"/>
      <w:jc w:val="both"/>
    </w:pPr>
    <w:rPr>
      <w:rFonts w:cs="Times New Roman"/>
      <w:sz w:val="24"/>
      <w:szCs w:val="20"/>
    </w:rPr>
  </w:style>
  <w:style w:type="paragraph" w:customStyle="1" w:styleId="khheader">
    <w:name w:val="kh_header"/>
    <w:basedOn w:val="Normalny"/>
    <w:uiPriority w:val="99"/>
    <w:rsid w:val="00293703"/>
    <w:pPr>
      <w:spacing w:before="100" w:after="100" w:line="240" w:lineRule="auto"/>
      <w:ind w:left="0" w:firstLine="0"/>
    </w:pPr>
    <w:rPr>
      <w:rFonts w:ascii="Times New Roman" w:hAnsi="Times New Roman" w:cs="Times New Roman"/>
      <w:sz w:val="24"/>
      <w:szCs w:val="24"/>
      <w:lang w:eastAsia="pl-PL"/>
    </w:rPr>
  </w:style>
  <w:style w:type="paragraph" w:styleId="Akapitzlist">
    <w:name w:val="List Paragraph"/>
    <w:basedOn w:val="Normalny"/>
    <w:uiPriority w:val="99"/>
    <w:qFormat/>
    <w:rsid w:val="00F148E6"/>
    <w:pPr>
      <w:spacing w:line="240" w:lineRule="auto"/>
      <w:ind w:left="720" w:firstLine="0"/>
      <w:contextualSpacing/>
    </w:pPr>
    <w:rPr>
      <w:rFonts w:ascii="Times New Roman" w:hAnsi="Times New Roman" w:cs="Times New Roman"/>
      <w:sz w:val="24"/>
      <w:szCs w:val="24"/>
      <w:lang w:eastAsia="pl-PL"/>
    </w:rPr>
  </w:style>
  <w:style w:type="paragraph" w:styleId="Tekstpodstawowy3">
    <w:name w:val="Body Text 3"/>
    <w:aliases w:val="TekstOpisu"/>
    <w:basedOn w:val="Normalny"/>
    <w:link w:val="Tekstpodstawowy3Znak"/>
    <w:uiPriority w:val="99"/>
    <w:semiHidden/>
    <w:rsid w:val="00F148E6"/>
    <w:pPr>
      <w:spacing w:after="120" w:line="240" w:lineRule="auto"/>
      <w:ind w:left="0" w:firstLine="0"/>
    </w:pPr>
    <w:rPr>
      <w:rFonts w:ascii="Times New Roman" w:eastAsia="Calibri" w:hAnsi="Times New Roman" w:cs="Times New Roman"/>
      <w:sz w:val="16"/>
      <w:szCs w:val="20"/>
    </w:rPr>
  </w:style>
  <w:style w:type="character" w:customStyle="1" w:styleId="Tekstpodstawowy3Znak">
    <w:name w:val="Tekst podstawowy 3 Znak"/>
    <w:aliases w:val="TekstOpisu Znak"/>
    <w:link w:val="Tekstpodstawowy3"/>
    <w:uiPriority w:val="99"/>
    <w:semiHidden/>
    <w:locked/>
    <w:rsid w:val="00F148E6"/>
    <w:rPr>
      <w:rFonts w:ascii="Times New Roman" w:hAnsi="Times New Roman" w:cs="Times New Roman"/>
      <w:sz w:val="16"/>
    </w:rPr>
  </w:style>
  <w:style w:type="paragraph" w:customStyle="1" w:styleId="TabelazwykyCalibri">
    <w:name w:val="Tabela zwykły + Calibri"/>
    <w:aliases w:val="12 pt"/>
    <w:basedOn w:val="TekstPodst"/>
    <w:uiPriority w:val="99"/>
    <w:rsid w:val="00D25E8F"/>
  </w:style>
  <w:style w:type="paragraph" w:customStyle="1" w:styleId="TekstPodstNumery">
    <w:name w:val="TekstPodstNumery"/>
    <w:basedOn w:val="Normalny"/>
    <w:uiPriority w:val="99"/>
    <w:rsid w:val="00D25E8F"/>
    <w:pPr>
      <w:spacing w:before="120" w:after="120" w:line="288" w:lineRule="auto"/>
      <w:ind w:left="0" w:firstLine="0"/>
      <w:jc w:val="both"/>
    </w:pPr>
    <w:rPr>
      <w:rFonts w:cs="Tahoma"/>
      <w:sz w:val="24"/>
      <w:lang w:eastAsia="pl-PL"/>
    </w:rPr>
  </w:style>
  <w:style w:type="paragraph" w:styleId="NormalnyWeb">
    <w:name w:val="Normal (Web)"/>
    <w:basedOn w:val="Normalny"/>
    <w:uiPriority w:val="99"/>
    <w:semiHidden/>
    <w:rsid w:val="00916C95"/>
    <w:pPr>
      <w:spacing w:before="100" w:beforeAutospacing="1" w:after="100" w:afterAutospacing="1" w:line="240" w:lineRule="auto"/>
      <w:ind w:left="0" w:firstLine="0"/>
    </w:pPr>
    <w:rPr>
      <w:rFonts w:ascii="Times New Roman" w:hAnsi="Times New Roman" w:cs="Times New Roman"/>
      <w:sz w:val="24"/>
      <w:szCs w:val="24"/>
      <w:lang w:eastAsia="pl-PL"/>
    </w:rPr>
  </w:style>
  <w:style w:type="paragraph" w:styleId="Poprawka">
    <w:name w:val="Revision"/>
    <w:hidden/>
    <w:uiPriority w:val="99"/>
    <w:semiHidden/>
    <w:rsid w:val="00916C95"/>
    <w:rPr>
      <w:rFonts w:eastAsia="Times New Roman" w:cs="Calibri"/>
      <w:sz w:val="22"/>
      <w:szCs w:val="22"/>
      <w:lang w:eastAsia="en-US"/>
    </w:rPr>
  </w:style>
  <w:style w:type="paragraph" w:styleId="Legenda">
    <w:name w:val="caption"/>
    <w:aliases w:val="Podpis obiektu"/>
    <w:basedOn w:val="Normalny"/>
    <w:next w:val="Normalny"/>
    <w:uiPriority w:val="99"/>
    <w:qFormat/>
    <w:locked/>
    <w:rsid w:val="0068144B"/>
    <w:pPr>
      <w:keepNext/>
      <w:spacing w:before="240" w:after="120" w:line="240" w:lineRule="auto"/>
      <w:ind w:left="0" w:firstLine="0"/>
      <w:jc w:val="center"/>
    </w:pPr>
    <w:rPr>
      <w:rFonts w:cs="Tahoma"/>
      <w:b/>
      <w:bCs/>
      <w:i/>
      <w:iCs/>
      <w:sz w:val="20"/>
      <w:szCs w:val="20"/>
      <w:lang w:eastAsia="pl-PL"/>
    </w:rPr>
  </w:style>
  <w:style w:type="paragraph" w:customStyle="1" w:styleId="Style5">
    <w:name w:val="Style5"/>
    <w:basedOn w:val="Normalny"/>
    <w:uiPriority w:val="99"/>
    <w:rsid w:val="009A63BC"/>
    <w:pPr>
      <w:widowControl w:val="0"/>
      <w:autoSpaceDE w:val="0"/>
      <w:autoSpaceDN w:val="0"/>
      <w:adjustRightInd w:val="0"/>
      <w:spacing w:line="177" w:lineRule="exact"/>
      <w:ind w:left="0" w:firstLine="0"/>
      <w:jc w:val="both"/>
    </w:pPr>
    <w:rPr>
      <w:rFonts w:ascii="Arial" w:hAnsi="Arial" w:cs="Arial"/>
      <w:sz w:val="24"/>
      <w:szCs w:val="24"/>
      <w:lang w:eastAsia="pl-PL"/>
    </w:rPr>
  </w:style>
  <w:style w:type="paragraph" w:customStyle="1" w:styleId="apunktyIIIp6">
    <w:name w:val="a_punkty_IIIp_6"/>
    <w:basedOn w:val="Normalny"/>
    <w:uiPriority w:val="99"/>
    <w:rsid w:val="00DA528C"/>
    <w:pPr>
      <w:numPr>
        <w:ilvl w:val="2"/>
        <w:numId w:val="21"/>
      </w:numPr>
      <w:spacing w:line="360" w:lineRule="auto"/>
      <w:ind w:right="-17"/>
      <w:jc w:val="both"/>
    </w:pPr>
    <w:rPr>
      <w:rFonts w:ascii="Arial" w:hAnsi="Arial" w:cs="Arial"/>
      <w:szCs w:val="21"/>
      <w:lang w:eastAsia="pl-PL"/>
    </w:rPr>
  </w:style>
  <w:style w:type="paragraph" w:customStyle="1" w:styleId="apunktyIIp5">
    <w:name w:val="a_punkty_IIp_5"/>
    <w:basedOn w:val="Normalny"/>
    <w:uiPriority w:val="99"/>
    <w:rsid w:val="00DA528C"/>
    <w:pPr>
      <w:numPr>
        <w:ilvl w:val="1"/>
        <w:numId w:val="21"/>
      </w:numPr>
      <w:spacing w:line="360" w:lineRule="auto"/>
      <w:ind w:right="-17"/>
      <w:jc w:val="both"/>
    </w:pPr>
    <w:rPr>
      <w:rFonts w:ascii="Arial" w:hAnsi="Arial" w:cs="Arial"/>
      <w:szCs w:val="21"/>
      <w:lang w:eastAsia="pl-PL"/>
    </w:rPr>
  </w:style>
  <w:style w:type="paragraph" w:customStyle="1" w:styleId="apunktyIp4">
    <w:name w:val="a_punkty_Ip_4"/>
    <w:basedOn w:val="Nagwek2"/>
    <w:uiPriority w:val="99"/>
    <w:rsid w:val="00DA528C"/>
    <w:pPr>
      <w:keepNext w:val="0"/>
      <w:widowControl w:val="0"/>
      <w:numPr>
        <w:numId w:val="21"/>
      </w:numPr>
      <w:tabs>
        <w:tab w:val="left" w:pos="-2977"/>
        <w:tab w:val="left" w:pos="-2835"/>
        <w:tab w:val="left" w:pos="-2694"/>
      </w:tabs>
      <w:spacing w:before="120" w:after="0" w:line="360" w:lineRule="auto"/>
      <w:ind w:right="-17"/>
      <w:jc w:val="both"/>
    </w:pPr>
    <w:rPr>
      <w:rFonts w:ascii="Arial" w:hAnsi="Arial" w:cs="Arial"/>
      <w:b w:val="0"/>
      <w:i w:val="0"/>
      <w:iCs/>
      <w:sz w:val="22"/>
      <w:szCs w:val="21"/>
      <w:lang w:eastAsia="pl-PL"/>
    </w:rPr>
  </w:style>
  <w:style w:type="paragraph" w:customStyle="1" w:styleId="Style18">
    <w:name w:val="Style18"/>
    <w:basedOn w:val="Normalny"/>
    <w:uiPriority w:val="99"/>
    <w:rsid w:val="00BB71AA"/>
    <w:pPr>
      <w:widowControl w:val="0"/>
      <w:autoSpaceDE w:val="0"/>
      <w:autoSpaceDN w:val="0"/>
      <w:adjustRightInd w:val="0"/>
      <w:spacing w:line="379" w:lineRule="exact"/>
      <w:ind w:left="0" w:hanging="298"/>
      <w:jc w:val="both"/>
    </w:pPr>
    <w:rPr>
      <w:rFonts w:ascii="Arial" w:hAnsi="Arial" w:cs="Arial"/>
      <w:sz w:val="24"/>
      <w:szCs w:val="24"/>
      <w:lang w:eastAsia="pl-PL"/>
    </w:rPr>
  </w:style>
  <w:style w:type="paragraph" w:customStyle="1" w:styleId="Style19">
    <w:name w:val="Style19"/>
    <w:basedOn w:val="Normalny"/>
    <w:uiPriority w:val="99"/>
    <w:rsid w:val="00BB71AA"/>
    <w:pPr>
      <w:widowControl w:val="0"/>
      <w:autoSpaceDE w:val="0"/>
      <w:autoSpaceDN w:val="0"/>
      <w:adjustRightInd w:val="0"/>
      <w:spacing w:line="240" w:lineRule="auto"/>
      <w:ind w:left="0" w:firstLine="0"/>
    </w:pPr>
    <w:rPr>
      <w:rFonts w:ascii="Arial" w:hAnsi="Arial" w:cs="Arial"/>
      <w:sz w:val="24"/>
      <w:szCs w:val="24"/>
      <w:lang w:eastAsia="pl-PL"/>
    </w:rPr>
  </w:style>
  <w:style w:type="character" w:customStyle="1" w:styleId="FontStyle32">
    <w:name w:val="Font Style32"/>
    <w:uiPriority w:val="99"/>
    <w:rsid w:val="00BB71AA"/>
    <w:rPr>
      <w:rFonts w:ascii="Arial" w:hAnsi="Arial"/>
      <w:sz w:val="20"/>
    </w:rPr>
  </w:style>
  <w:style w:type="character" w:styleId="Numerstrony">
    <w:name w:val="page number"/>
    <w:uiPriority w:val="99"/>
    <w:semiHidden/>
    <w:rsid w:val="00EA4AA4"/>
    <w:rPr>
      <w:rFonts w:cs="Times New Roman"/>
    </w:rPr>
  </w:style>
  <w:style w:type="character" w:customStyle="1" w:styleId="TekstPodstZnak1">
    <w:name w:val="TekstPodst Znak1"/>
    <w:link w:val="TekstPodst"/>
    <w:uiPriority w:val="99"/>
    <w:locked/>
    <w:rsid w:val="006A51C2"/>
    <w:rPr>
      <w:rFonts w:eastAsia="Times New Roman"/>
      <w:sz w:val="24"/>
    </w:rPr>
  </w:style>
  <w:style w:type="paragraph" w:customStyle="1" w:styleId="ProPublico1">
    <w:name w:val="ProPublico1"/>
    <w:basedOn w:val="Normalny"/>
    <w:uiPriority w:val="99"/>
    <w:rsid w:val="00E47CFD"/>
    <w:pPr>
      <w:spacing w:line="360" w:lineRule="auto"/>
      <w:ind w:left="0" w:firstLine="0"/>
      <w:jc w:val="both"/>
      <w:outlineLvl w:val="0"/>
    </w:pPr>
    <w:rPr>
      <w:rFonts w:ascii="Arial" w:eastAsia="Calibri" w:hAnsi="Arial" w:cs="Times New Roman"/>
      <w:b/>
      <w:noProof/>
      <w:szCs w:val="20"/>
      <w:lang w:eastAsia="pl-PL"/>
    </w:rPr>
  </w:style>
  <w:style w:type="numbering" w:customStyle="1" w:styleId="Styl5">
    <w:name w:val="Styl5"/>
    <w:rsid w:val="000021B1"/>
    <w:pPr>
      <w:numPr>
        <w:numId w:val="5"/>
      </w:numPr>
    </w:pPr>
  </w:style>
  <w:style w:type="numbering" w:customStyle="1" w:styleId="MF">
    <w:name w:val="MF"/>
    <w:rsid w:val="000021B1"/>
    <w:pPr>
      <w:numPr>
        <w:numId w:val="1"/>
      </w:numPr>
    </w:pPr>
  </w:style>
  <w:style w:type="numbering" w:customStyle="1" w:styleId="Styl2">
    <w:name w:val="Styl2"/>
    <w:rsid w:val="000021B1"/>
    <w:pPr>
      <w:numPr>
        <w:numId w:val="2"/>
      </w:numPr>
    </w:pPr>
  </w:style>
  <w:style w:type="numbering" w:customStyle="1" w:styleId="m">
    <w:name w:val="m"/>
    <w:rsid w:val="000021B1"/>
    <w:pPr>
      <w:numPr>
        <w:numId w:val="4"/>
      </w:numPr>
    </w:pPr>
  </w:style>
  <w:style w:type="numbering" w:customStyle="1" w:styleId="Styl3">
    <w:name w:val="Styl3"/>
    <w:rsid w:val="000021B1"/>
    <w:pPr>
      <w:numPr>
        <w:numId w:val="3"/>
      </w:numPr>
    </w:pPr>
  </w:style>
  <w:style w:type="paragraph" w:styleId="Tekstprzypisudolnego">
    <w:name w:val="footnote text"/>
    <w:basedOn w:val="Normalny"/>
    <w:link w:val="TekstprzypisudolnegoZnak"/>
    <w:semiHidden/>
    <w:locked/>
    <w:rsid w:val="007E502C"/>
    <w:pPr>
      <w:spacing w:line="240" w:lineRule="auto"/>
      <w:ind w:left="170" w:hanging="170"/>
    </w:pPr>
    <w:rPr>
      <w:rFonts w:ascii="Tahoma" w:hAnsi="Tahoma" w:cs="Times New Roman"/>
      <w:sz w:val="18"/>
      <w:szCs w:val="18"/>
    </w:rPr>
  </w:style>
  <w:style w:type="character" w:customStyle="1" w:styleId="TekstprzypisudolnegoZnak">
    <w:name w:val="Tekst przypisu dolnego Znak"/>
    <w:link w:val="Tekstprzypisudolnego"/>
    <w:semiHidden/>
    <w:rsid w:val="007E502C"/>
    <w:rPr>
      <w:rFonts w:ascii="Tahoma" w:eastAsia="Times New Roman" w:hAnsi="Tahoma"/>
      <w:sz w:val="18"/>
      <w:szCs w:val="18"/>
    </w:rPr>
  </w:style>
  <w:style w:type="character" w:styleId="Odwoanieprzypisudolnego">
    <w:name w:val="footnote reference"/>
    <w:semiHidden/>
    <w:locked/>
    <w:rsid w:val="007E502C"/>
    <w:rPr>
      <w:rFonts w:cs="Times New Roman"/>
      <w:vertAlign w:val="superscript"/>
    </w:rPr>
  </w:style>
  <w:style w:type="paragraph" w:styleId="Bezodstpw">
    <w:name w:val="No Spacing"/>
    <w:uiPriority w:val="1"/>
    <w:qFormat/>
    <w:rsid w:val="00475776"/>
    <w:rPr>
      <w:rFonts w:cs="Calibri"/>
      <w:sz w:val="22"/>
      <w:szCs w:val="22"/>
      <w:lang w:eastAsia="en-US"/>
    </w:rPr>
  </w:style>
  <w:style w:type="paragraph" w:styleId="Tekstprzypisukocowego">
    <w:name w:val="endnote text"/>
    <w:basedOn w:val="Normalny"/>
    <w:link w:val="TekstprzypisukocowegoZnak"/>
    <w:uiPriority w:val="99"/>
    <w:semiHidden/>
    <w:unhideWhenUsed/>
    <w:locked/>
    <w:rsid w:val="00AA591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5911"/>
    <w:rPr>
      <w:rFonts w:eastAsia="Times New Roman" w:cs="Calibri"/>
      <w:lang w:eastAsia="en-US"/>
    </w:rPr>
  </w:style>
  <w:style w:type="character" w:styleId="Odwoanieprzypisukocowego">
    <w:name w:val="endnote reference"/>
    <w:basedOn w:val="Domylnaczcionkaakapitu"/>
    <w:uiPriority w:val="99"/>
    <w:semiHidden/>
    <w:unhideWhenUsed/>
    <w:locked/>
    <w:rsid w:val="00AA59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89416">
      <w:marLeft w:val="0"/>
      <w:marRight w:val="0"/>
      <w:marTop w:val="0"/>
      <w:marBottom w:val="0"/>
      <w:divBdr>
        <w:top w:val="none" w:sz="0" w:space="0" w:color="auto"/>
        <w:left w:val="none" w:sz="0" w:space="0" w:color="auto"/>
        <w:bottom w:val="none" w:sz="0" w:space="0" w:color="auto"/>
        <w:right w:val="none" w:sz="0" w:space="0" w:color="auto"/>
      </w:divBdr>
    </w:div>
    <w:div w:id="1234389417">
      <w:marLeft w:val="0"/>
      <w:marRight w:val="0"/>
      <w:marTop w:val="0"/>
      <w:marBottom w:val="0"/>
      <w:divBdr>
        <w:top w:val="none" w:sz="0" w:space="0" w:color="auto"/>
        <w:left w:val="none" w:sz="0" w:space="0" w:color="auto"/>
        <w:bottom w:val="none" w:sz="0" w:space="0" w:color="auto"/>
        <w:right w:val="none" w:sz="0" w:space="0" w:color="auto"/>
      </w:divBdr>
    </w:div>
    <w:div w:id="1234389418">
      <w:marLeft w:val="0"/>
      <w:marRight w:val="0"/>
      <w:marTop w:val="0"/>
      <w:marBottom w:val="0"/>
      <w:divBdr>
        <w:top w:val="none" w:sz="0" w:space="0" w:color="auto"/>
        <w:left w:val="none" w:sz="0" w:space="0" w:color="auto"/>
        <w:bottom w:val="none" w:sz="0" w:space="0" w:color="auto"/>
        <w:right w:val="none" w:sz="0" w:space="0" w:color="auto"/>
      </w:divBdr>
    </w:div>
    <w:div w:id="1234389419">
      <w:marLeft w:val="0"/>
      <w:marRight w:val="0"/>
      <w:marTop w:val="0"/>
      <w:marBottom w:val="0"/>
      <w:divBdr>
        <w:top w:val="none" w:sz="0" w:space="0" w:color="auto"/>
        <w:left w:val="none" w:sz="0" w:space="0" w:color="auto"/>
        <w:bottom w:val="none" w:sz="0" w:space="0" w:color="auto"/>
        <w:right w:val="none" w:sz="0" w:space="0" w:color="auto"/>
      </w:divBdr>
    </w:div>
    <w:div w:id="1234389420">
      <w:marLeft w:val="0"/>
      <w:marRight w:val="0"/>
      <w:marTop w:val="0"/>
      <w:marBottom w:val="0"/>
      <w:divBdr>
        <w:top w:val="none" w:sz="0" w:space="0" w:color="auto"/>
        <w:left w:val="none" w:sz="0" w:space="0" w:color="auto"/>
        <w:bottom w:val="none" w:sz="0" w:space="0" w:color="auto"/>
        <w:right w:val="none" w:sz="0" w:space="0" w:color="auto"/>
      </w:divBdr>
    </w:div>
    <w:div w:id="1234389421">
      <w:marLeft w:val="0"/>
      <w:marRight w:val="0"/>
      <w:marTop w:val="0"/>
      <w:marBottom w:val="0"/>
      <w:divBdr>
        <w:top w:val="none" w:sz="0" w:space="0" w:color="auto"/>
        <w:left w:val="none" w:sz="0" w:space="0" w:color="auto"/>
        <w:bottom w:val="none" w:sz="0" w:space="0" w:color="auto"/>
        <w:right w:val="none" w:sz="0" w:space="0" w:color="auto"/>
      </w:divBdr>
    </w:div>
    <w:div w:id="1234389422">
      <w:marLeft w:val="0"/>
      <w:marRight w:val="0"/>
      <w:marTop w:val="0"/>
      <w:marBottom w:val="0"/>
      <w:divBdr>
        <w:top w:val="none" w:sz="0" w:space="0" w:color="auto"/>
        <w:left w:val="none" w:sz="0" w:space="0" w:color="auto"/>
        <w:bottom w:val="none" w:sz="0" w:space="0" w:color="auto"/>
        <w:right w:val="none" w:sz="0" w:space="0" w:color="auto"/>
      </w:divBdr>
    </w:div>
    <w:div w:id="1234389423">
      <w:marLeft w:val="0"/>
      <w:marRight w:val="0"/>
      <w:marTop w:val="0"/>
      <w:marBottom w:val="0"/>
      <w:divBdr>
        <w:top w:val="none" w:sz="0" w:space="0" w:color="auto"/>
        <w:left w:val="none" w:sz="0" w:space="0" w:color="auto"/>
        <w:bottom w:val="none" w:sz="0" w:space="0" w:color="auto"/>
        <w:right w:val="none" w:sz="0" w:space="0" w:color="auto"/>
      </w:divBdr>
    </w:div>
    <w:div w:id="1234389424">
      <w:marLeft w:val="0"/>
      <w:marRight w:val="0"/>
      <w:marTop w:val="0"/>
      <w:marBottom w:val="0"/>
      <w:divBdr>
        <w:top w:val="none" w:sz="0" w:space="0" w:color="auto"/>
        <w:left w:val="none" w:sz="0" w:space="0" w:color="auto"/>
        <w:bottom w:val="none" w:sz="0" w:space="0" w:color="auto"/>
        <w:right w:val="none" w:sz="0" w:space="0" w:color="auto"/>
      </w:divBdr>
    </w:div>
    <w:div w:id="1234389425">
      <w:marLeft w:val="0"/>
      <w:marRight w:val="0"/>
      <w:marTop w:val="0"/>
      <w:marBottom w:val="0"/>
      <w:divBdr>
        <w:top w:val="none" w:sz="0" w:space="0" w:color="auto"/>
        <w:left w:val="none" w:sz="0" w:space="0" w:color="auto"/>
        <w:bottom w:val="none" w:sz="0" w:space="0" w:color="auto"/>
        <w:right w:val="none" w:sz="0" w:space="0" w:color="auto"/>
      </w:divBdr>
    </w:div>
    <w:div w:id="1234389426">
      <w:marLeft w:val="0"/>
      <w:marRight w:val="0"/>
      <w:marTop w:val="0"/>
      <w:marBottom w:val="0"/>
      <w:divBdr>
        <w:top w:val="none" w:sz="0" w:space="0" w:color="auto"/>
        <w:left w:val="none" w:sz="0" w:space="0" w:color="auto"/>
        <w:bottom w:val="none" w:sz="0" w:space="0" w:color="auto"/>
        <w:right w:val="none" w:sz="0" w:space="0" w:color="auto"/>
      </w:divBdr>
    </w:div>
    <w:div w:id="1234389427">
      <w:marLeft w:val="0"/>
      <w:marRight w:val="0"/>
      <w:marTop w:val="0"/>
      <w:marBottom w:val="0"/>
      <w:divBdr>
        <w:top w:val="none" w:sz="0" w:space="0" w:color="auto"/>
        <w:left w:val="none" w:sz="0" w:space="0" w:color="auto"/>
        <w:bottom w:val="none" w:sz="0" w:space="0" w:color="auto"/>
        <w:right w:val="none" w:sz="0" w:space="0" w:color="auto"/>
      </w:divBdr>
    </w:div>
    <w:div w:id="1234389428">
      <w:marLeft w:val="0"/>
      <w:marRight w:val="0"/>
      <w:marTop w:val="0"/>
      <w:marBottom w:val="0"/>
      <w:divBdr>
        <w:top w:val="none" w:sz="0" w:space="0" w:color="auto"/>
        <w:left w:val="none" w:sz="0" w:space="0" w:color="auto"/>
        <w:bottom w:val="none" w:sz="0" w:space="0" w:color="auto"/>
        <w:right w:val="none" w:sz="0" w:space="0" w:color="auto"/>
      </w:divBdr>
    </w:div>
    <w:div w:id="1234389429">
      <w:marLeft w:val="0"/>
      <w:marRight w:val="0"/>
      <w:marTop w:val="0"/>
      <w:marBottom w:val="0"/>
      <w:divBdr>
        <w:top w:val="none" w:sz="0" w:space="0" w:color="auto"/>
        <w:left w:val="none" w:sz="0" w:space="0" w:color="auto"/>
        <w:bottom w:val="none" w:sz="0" w:space="0" w:color="auto"/>
        <w:right w:val="none" w:sz="0" w:space="0" w:color="auto"/>
      </w:divBdr>
    </w:div>
    <w:div w:id="1234389430">
      <w:marLeft w:val="0"/>
      <w:marRight w:val="0"/>
      <w:marTop w:val="0"/>
      <w:marBottom w:val="0"/>
      <w:divBdr>
        <w:top w:val="none" w:sz="0" w:space="0" w:color="auto"/>
        <w:left w:val="none" w:sz="0" w:space="0" w:color="auto"/>
        <w:bottom w:val="none" w:sz="0" w:space="0" w:color="auto"/>
        <w:right w:val="none" w:sz="0" w:space="0" w:color="auto"/>
      </w:divBdr>
    </w:div>
    <w:div w:id="1234389431">
      <w:marLeft w:val="0"/>
      <w:marRight w:val="0"/>
      <w:marTop w:val="0"/>
      <w:marBottom w:val="0"/>
      <w:divBdr>
        <w:top w:val="none" w:sz="0" w:space="0" w:color="auto"/>
        <w:left w:val="none" w:sz="0" w:space="0" w:color="auto"/>
        <w:bottom w:val="none" w:sz="0" w:space="0" w:color="auto"/>
        <w:right w:val="none" w:sz="0" w:space="0" w:color="auto"/>
      </w:divBdr>
    </w:div>
    <w:div w:id="1234389432">
      <w:marLeft w:val="0"/>
      <w:marRight w:val="0"/>
      <w:marTop w:val="0"/>
      <w:marBottom w:val="0"/>
      <w:divBdr>
        <w:top w:val="none" w:sz="0" w:space="0" w:color="auto"/>
        <w:left w:val="none" w:sz="0" w:space="0" w:color="auto"/>
        <w:bottom w:val="none" w:sz="0" w:space="0" w:color="auto"/>
        <w:right w:val="none" w:sz="0" w:space="0" w:color="auto"/>
      </w:divBdr>
    </w:div>
    <w:div w:id="1234389433">
      <w:marLeft w:val="0"/>
      <w:marRight w:val="0"/>
      <w:marTop w:val="0"/>
      <w:marBottom w:val="0"/>
      <w:divBdr>
        <w:top w:val="none" w:sz="0" w:space="0" w:color="auto"/>
        <w:left w:val="none" w:sz="0" w:space="0" w:color="auto"/>
        <w:bottom w:val="none" w:sz="0" w:space="0" w:color="auto"/>
        <w:right w:val="none" w:sz="0" w:space="0" w:color="auto"/>
      </w:divBdr>
    </w:div>
    <w:div w:id="1234389434">
      <w:marLeft w:val="0"/>
      <w:marRight w:val="0"/>
      <w:marTop w:val="0"/>
      <w:marBottom w:val="0"/>
      <w:divBdr>
        <w:top w:val="none" w:sz="0" w:space="0" w:color="auto"/>
        <w:left w:val="none" w:sz="0" w:space="0" w:color="auto"/>
        <w:bottom w:val="none" w:sz="0" w:space="0" w:color="auto"/>
        <w:right w:val="none" w:sz="0" w:space="0" w:color="auto"/>
      </w:divBdr>
    </w:div>
    <w:div w:id="1234389435">
      <w:marLeft w:val="0"/>
      <w:marRight w:val="0"/>
      <w:marTop w:val="0"/>
      <w:marBottom w:val="0"/>
      <w:divBdr>
        <w:top w:val="none" w:sz="0" w:space="0" w:color="auto"/>
        <w:left w:val="none" w:sz="0" w:space="0" w:color="auto"/>
        <w:bottom w:val="none" w:sz="0" w:space="0" w:color="auto"/>
        <w:right w:val="none" w:sz="0" w:space="0" w:color="auto"/>
      </w:divBdr>
    </w:div>
    <w:div w:id="12343894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F0E80-7E98-4CA4-8EAA-C92F1FC6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8577</Words>
  <Characters>51468</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HER2_IPU</vt:lpstr>
    </vt:vector>
  </TitlesOfParts>
  <Company>MF</Company>
  <LinksUpToDate>false</LinksUpToDate>
  <CharactersWithSpaces>59926</CharactersWithSpaces>
  <SharedDoc>false</SharedDoc>
  <HLinks>
    <vt:vector size="96" baseType="variant">
      <vt:variant>
        <vt:i4>8126520</vt:i4>
      </vt:variant>
      <vt:variant>
        <vt:i4>93</vt:i4>
      </vt:variant>
      <vt:variant>
        <vt:i4>0</vt:i4>
      </vt:variant>
      <vt:variant>
        <vt:i4>5</vt:i4>
      </vt:variant>
      <vt:variant>
        <vt:lpwstr>http://pl.wikipedia.org/wiki/Informacja</vt:lpwstr>
      </vt:variant>
      <vt:variant>
        <vt:lpwstr/>
      </vt:variant>
      <vt:variant>
        <vt:i4>1310773</vt:i4>
      </vt:variant>
      <vt:variant>
        <vt:i4>86</vt:i4>
      </vt:variant>
      <vt:variant>
        <vt:i4>0</vt:i4>
      </vt:variant>
      <vt:variant>
        <vt:i4>5</vt:i4>
      </vt:variant>
      <vt:variant>
        <vt:lpwstr/>
      </vt:variant>
      <vt:variant>
        <vt:lpwstr>_Toc410291816</vt:lpwstr>
      </vt:variant>
      <vt:variant>
        <vt:i4>1310773</vt:i4>
      </vt:variant>
      <vt:variant>
        <vt:i4>80</vt:i4>
      </vt:variant>
      <vt:variant>
        <vt:i4>0</vt:i4>
      </vt:variant>
      <vt:variant>
        <vt:i4>5</vt:i4>
      </vt:variant>
      <vt:variant>
        <vt:lpwstr/>
      </vt:variant>
      <vt:variant>
        <vt:lpwstr>_Toc410291815</vt:lpwstr>
      </vt:variant>
      <vt:variant>
        <vt:i4>1310773</vt:i4>
      </vt:variant>
      <vt:variant>
        <vt:i4>74</vt:i4>
      </vt:variant>
      <vt:variant>
        <vt:i4>0</vt:i4>
      </vt:variant>
      <vt:variant>
        <vt:i4>5</vt:i4>
      </vt:variant>
      <vt:variant>
        <vt:lpwstr/>
      </vt:variant>
      <vt:variant>
        <vt:lpwstr>_Toc410291814</vt:lpwstr>
      </vt:variant>
      <vt:variant>
        <vt:i4>1310773</vt:i4>
      </vt:variant>
      <vt:variant>
        <vt:i4>68</vt:i4>
      </vt:variant>
      <vt:variant>
        <vt:i4>0</vt:i4>
      </vt:variant>
      <vt:variant>
        <vt:i4>5</vt:i4>
      </vt:variant>
      <vt:variant>
        <vt:lpwstr/>
      </vt:variant>
      <vt:variant>
        <vt:lpwstr>_Toc410291813</vt:lpwstr>
      </vt:variant>
      <vt:variant>
        <vt:i4>1310773</vt:i4>
      </vt:variant>
      <vt:variant>
        <vt:i4>62</vt:i4>
      </vt:variant>
      <vt:variant>
        <vt:i4>0</vt:i4>
      </vt:variant>
      <vt:variant>
        <vt:i4>5</vt:i4>
      </vt:variant>
      <vt:variant>
        <vt:lpwstr/>
      </vt:variant>
      <vt:variant>
        <vt:lpwstr>_Toc410291812</vt:lpwstr>
      </vt:variant>
      <vt:variant>
        <vt:i4>1310773</vt:i4>
      </vt:variant>
      <vt:variant>
        <vt:i4>56</vt:i4>
      </vt:variant>
      <vt:variant>
        <vt:i4>0</vt:i4>
      </vt:variant>
      <vt:variant>
        <vt:i4>5</vt:i4>
      </vt:variant>
      <vt:variant>
        <vt:lpwstr/>
      </vt:variant>
      <vt:variant>
        <vt:lpwstr>_Toc410291811</vt:lpwstr>
      </vt:variant>
      <vt:variant>
        <vt:i4>1310773</vt:i4>
      </vt:variant>
      <vt:variant>
        <vt:i4>50</vt:i4>
      </vt:variant>
      <vt:variant>
        <vt:i4>0</vt:i4>
      </vt:variant>
      <vt:variant>
        <vt:i4>5</vt:i4>
      </vt:variant>
      <vt:variant>
        <vt:lpwstr/>
      </vt:variant>
      <vt:variant>
        <vt:lpwstr>_Toc410291810</vt:lpwstr>
      </vt:variant>
      <vt:variant>
        <vt:i4>1376309</vt:i4>
      </vt:variant>
      <vt:variant>
        <vt:i4>44</vt:i4>
      </vt:variant>
      <vt:variant>
        <vt:i4>0</vt:i4>
      </vt:variant>
      <vt:variant>
        <vt:i4>5</vt:i4>
      </vt:variant>
      <vt:variant>
        <vt:lpwstr/>
      </vt:variant>
      <vt:variant>
        <vt:lpwstr>_Toc410291809</vt:lpwstr>
      </vt:variant>
      <vt:variant>
        <vt:i4>1376309</vt:i4>
      </vt:variant>
      <vt:variant>
        <vt:i4>38</vt:i4>
      </vt:variant>
      <vt:variant>
        <vt:i4>0</vt:i4>
      </vt:variant>
      <vt:variant>
        <vt:i4>5</vt:i4>
      </vt:variant>
      <vt:variant>
        <vt:lpwstr/>
      </vt:variant>
      <vt:variant>
        <vt:lpwstr>_Toc410291808</vt:lpwstr>
      </vt:variant>
      <vt:variant>
        <vt:i4>1376309</vt:i4>
      </vt:variant>
      <vt:variant>
        <vt:i4>32</vt:i4>
      </vt:variant>
      <vt:variant>
        <vt:i4>0</vt:i4>
      </vt:variant>
      <vt:variant>
        <vt:i4>5</vt:i4>
      </vt:variant>
      <vt:variant>
        <vt:lpwstr/>
      </vt:variant>
      <vt:variant>
        <vt:lpwstr>_Toc410291807</vt:lpwstr>
      </vt:variant>
      <vt:variant>
        <vt:i4>1376309</vt:i4>
      </vt:variant>
      <vt:variant>
        <vt:i4>26</vt:i4>
      </vt:variant>
      <vt:variant>
        <vt:i4>0</vt:i4>
      </vt:variant>
      <vt:variant>
        <vt:i4>5</vt:i4>
      </vt:variant>
      <vt:variant>
        <vt:lpwstr/>
      </vt:variant>
      <vt:variant>
        <vt:lpwstr>_Toc410291806</vt:lpwstr>
      </vt:variant>
      <vt:variant>
        <vt:i4>1376309</vt:i4>
      </vt:variant>
      <vt:variant>
        <vt:i4>20</vt:i4>
      </vt:variant>
      <vt:variant>
        <vt:i4>0</vt:i4>
      </vt:variant>
      <vt:variant>
        <vt:i4>5</vt:i4>
      </vt:variant>
      <vt:variant>
        <vt:lpwstr/>
      </vt:variant>
      <vt:variant>
        <vt:lpwstr>_Toc410291805</vt:lpwstr>
      </vt:variant>
      <vt:variant>
        <vt:i4>1376309</vt:i4>
      </vt:variant>
      <vt:variant>
        <vt:i4>14</vt:i4>
      </vt:variant>
      <vt:variant>
        <vt:i4>0</vt:i4>
      </vt:variant>
      <vt:variant>
        <vt:i4>5</vt:i4>
      </vt:variant>
      <vt:variant>
        <vt:lpwstr/>
      </vt:variant>
      <vt:variant>
        <vt:lpwstr>_Toc410291804</vt:lpwstr>
      </vt:variant>
      <vt:variant>
        <vt:i4>1376309</vt:i4>
      </vt:variant>
      <vt:variant>
        <vt:i4>8</vt:i4>
      </vt:variant>
      <vt:variant>
        <vt:i4>0</vt:i4>
      </vt:variant>
      <vt:variant>
        <vt:i4>5</vt:i4>
      </vt:variant>
      <vt:variant>
        <vt:lpwstr/>
      </vt:variant>
      <vt:variant>
        <vt:lpwstr>_Toc410291803</vt:lpwstr>
      </vt:variant>
      <vt:variant>
        <vt:i4>1376309</vt:i4>
      </vt:variant>
      <vt:variant>
        <vt:i4>2</vt:i4>
      </vt:variant>
      <vt:variant>
        <vt:i4>0</vt:i4>
      </vt:variant>
      <vt:variant>
        <vt:i4>5</vt:i4>
      </vt:variant>
      <vt:variant>
        <vt:lpwstr/>
      </vt:variant>
      <vt:variant>
        <vt:lpwstr>_Toc410291802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HER2_IPU</dc:title>
  <dc:creator>MF</dc:creator>
  <cp:lastModifiedBy>Aleksandra Świsterska-Pietrzak</cp:lastModifiedBy>
  <cp:revision>22</cp:revision>
  <cp:lastPrinted>2016-07-07T13:34:00Z</cp:lastPrinted>
  <dcterms:created xsi:type="dcterms:W3CDTF">2017-10-31T12:30:00Z</dcterms:created>
  <dcterms:modified xsi:type="dcterms:W3CDTF">2017-11-15T14:05:00Z</dcterms:modified>
</cp:coreProperties>
</file>