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97" w:rsidRPr="00DD3F65" w:rsidRDefault="00163661" w:rsidP="00163661">
      <w:pPr>
        <w:tabs>
          <w:tab w:val="left" w:pos="6208"/>
        </w:tabs>
        <w:jc w:val="right"/>
        <w:rPr>
          <w:rFonts w:ascii="Times New Roman" w:hAnsi="Times New Roman" w:cs="Times New Roman"/>
          <w:sz w:val="24"/>
          <w:szCs w:val="24"/>
        </w:rPr>
      </w:pPr>
      <w:bookmarkStart w:id="0" w:name="_Toc268990045"/>
      <w:bookmarkStart w:id="1" w:name="_Toc268990109"/>
      <w:bookmarkStart w:id="2" w:name="_Toc268990565"/>
      <w:r w:rsidRPr="00DD3F65">
        <w:rPr>
          <w:rFonts w:ascii="Times New Roman" w:hAnsi="Times New Roman" w:cs="Times New Roman"/>
          <w:b/>
          <w:bCs/>
          <w:sz w:val="24"/>
          <w:szCs w:val="24"/>
        </w:rPr>
        <w:tab/>
      </w:r>
      <w:r w:rsidRPr="00DD3F65">
        <w:rPr>
          <w:rFonts w:ascii="Times New Roman" w:hAnsi="Times New Roman" w:cs="Times New Roman"/>
          <w:bCs/>
          <w:sz w:val="24"/>
          <w:szCs w:val="24"/>
        </w:rPr>
        <w:t>Załącznik nr 2</w:t>
      </w:r>
      <w:r w:rsidR="00AA4F0E" w:rsidRPr="00DD3F65">
        <w:rPr>
          <w:rFonts w:ascii="Times New Roman" w:hAnsi="Times New Roman" w:cs="Times New Roman"/>
          <w:bCs/>
          <w:sz w:val="24"/>
          <w:szCs w:val="24"/>
        </w:rPr>
        <w:t xml:space="preserve"> do </w:t>
      </w:r>
      <w:r w:rsidR="00352542" w:rsidRPr="00DD3F65">
        <w:rPr>
          <w:rFonts w:ascii="Times New Roman" w:hAnsi="Times New Roman" w:cs="Times New Roman"/>
          <w:bCs/>
          <w:sz w:val="24"/>
          <w:szCs w:val="24"/>
        </w:rPr>
        <w:t xml:space="preserve">Zaproszenia </w:t>
      </w:r>
    </w:p>
    <w:p w:rsidR="00163661" w:rsidRPr="00DD3F65" w:rsidRDefault="00BF1907" w:rsidP="00475776">
      <w:pPr>
        <w:pStyle w:val="Bezodstpw"/>
        <w:spacing w:before="120" w:after="120" w:line="276" w:lineRule="auto"/>
        <w:jc w:val="center"/>
        <w:rPr>
          <w:rFonts w:ascii="Times New Roman" w:hAnsi="Times New Roman" w:cs="Times New Roman"/>
          <w:b/>
          <w:sz w:val="24"/>
          <w:szCs w:val="24"/>
        </w:rPr>
      </w:pPr>
      <w:r w:rsidRPr="00DD3F65">
        <w:rPr>
          <w:rFonts w:ascii="Times New Roman" w:hAnsi="Times New Roman" w:cs="Times New Roman"/>
          <w:b/>
          <w:sz w:val="24"/>
          <w:szCs w:val="24"/>
        </w:rPr>
        <w:t>PROJEKT UMOWY</w:t>
      </w:r>
    </w:p>
    <w:p w:rsidR="00475776" w:rsidRPr="00DD3F65" w:rsidRDefault="00352542" w:rsidP="00475776">
      <w:pPr>
        <w:pStyle w:val="Bezodstpw"/>
        <w:spacing w:before="120" w:after="120" w:line="276" w:lineRule="auto"/>
        <w:jc w:val="center"/>
        <w:rPr>
          <w:rFonts w:ascii="Times New Roman" w:hAnsi="Times New Roman" w:cs="Times New Roman"/>
          <w:b/>
          <w:sz w:val="24"/>
          <w:szCs w:val="24"/>
        </w:rPr>
      </w:pPr>
      <w:r w:rsidRPr="00DD3F65">
        <w:rPr>
          <w:rFonts w:ascii="Times New Roman" w:hAnsi="Times New Roman" w:cs="Times New Roman"/>
          <w:b/>
          <w:sz w:val="24"/>
          <w:szCs w:val="24"/>
        </w:rPr>
        <w:t>(</w:t>
      </w:r>
      <w:r w:rsidR="00BF1907">
        <w:rPr>
          <w:rFonts w:ascii="Times New Roman" w:hAnsi="Times New Roman" w:cs="Times New Roman"/>
          <w:b/>
          <w:sz w:val="24"/>
          <w:szCs w:val="24"/>
        </w:rPr>
        <w:t>UMOWA  nr …</w:t>
      </w:r>
      <w:r w:rsidR="00163661" w:rsidRPr="00DD3F65">
        <w:rPr>
          <w:rFonts w:ascii="Times New Roman" w:hAnsi="Times New Roman" w:cs="Times New Roman"/>
          <w:b/>
          <w:sz w:val="24"/>
          <w:szCs w:val="24"/>
        </w:rPr>
        <w:t>………</w:t>
      </w:r>
      <w:r w:rsidRPr="00DD3F65">
        <w:rPr>
          <w:rFonts w:ascii="Times New Roman" w:hAnsi="Times New Roman" w:cs="Times New Roman"/>
          <w:b/>
          <w:sz w:val="24"/>
          <w:szCs w:val="24"/>
        </w:rPr>
        <w:t>)</w:t>
      </w:r>
    </w:p>
    <w:p w:rsidR="00163661" w:rsidRPr="00DD3F65" w:rsidRDefault="00475776" w:rsidP="00163661">
      <w:pPr>
        <w:pStyle w:val="Bezodstpw"/>
        <w:spacing w:before="120" w:after="120"/>
        <w:jc w:val="both"/>
        <w:rPr>
          <w:rFonts w:ascii="Times New Roman" w:hAnsi="Times New Roman" w:cs="Times New Roman"/>
          <w:b/>
          <w:sz w:val="24"/>
          <w:szCs w:val="24"/>
        </w:rPr>
      </w:pPr>
      <w:r w:rsidRPr="00DD3F65">
        <w:rPr>
          <w:rFonts w:ascii="Times New Roman" w:hAnsi="Times New Roman" w:cs="Times New Roman"/>
          <w:sz w:val="24"/>
          <w:szCs w:val="24"/>
        </w:rPr>
        <w:t xml:space="preserve"> </w:t>
      </w:r>
      <w:r w:rsidRPr="00DD3F65">
        <w:rPr>
          <w:rFonts w:ascii="Times New Roman" w:hAnsi="Times New Roman" w:cs="Times New Roman"/>
          <w:sz w:val="24"/>
          <w:szCs w:val="24"/>
        </w:rPr>
        <w:br w:type="textWrapping" w:clear="all"/>
      </w:r>
      <w:r w:rsidR="00163661" w:rsidRPr="00DD3F65">
        <w:rPr>
          <w:rFonts w:ascii="Times New Roman" w:hAnsi="Times New Roman" w:cs="Times New Roman"/>
          <w:b/>
          <w:sz w:val="24"/>
          <w:szCs w:val="24"/>
        </w:rPr>
        <w:t>zawarta w dniu ………… 2017 r. we Wrocławiu z uwzględnieniem treści art.. 4 pkt 8 ustawy z dnia 29 stycznie 2004 r. – Prawo Zamówień Publicznych (j.t. Dz.U. z 2017 r., poz. 1579)</w:t>
      </w:r>
    </w:p>
    <w:p w:rsidR="00163661" w:rsidRPr="00DD3F65" w:rsidRDefault="00163661" w:rsidP="00163661">
      <w:pPr>
        <w:pStyle w:val="Bezodstpw"/>
        <w:spacing w:before="120" w:after="120"/>
        <w:jc w:val="both"/>
        <w:rPr>
          <w:rFonts w:ascii="Times New Roman" w:hAnsi="Times New Roman" w:cs="Times New Roman"/>
          <w:b/>
          <w:sz w:val="24"/>
          <w:szCs w:val="24"/>
        </w:rPr>
      </w:pPr>
      <w:r w:rsidRPr="00DD3F65">
        <w:rPr>
          <w:rFonts w:ascii="Times New Roman" w:hAnsi="Times New Roman" w:cs="Times New Roman"/>
          <w:b/>
          <w:sz w:val="24"/>
          <w:szCs w:val="24"/>
        </w:rPr>
        <w:t>pomiędzy:</w:t>
      </w:r>
    </w:p>
    <w:p w:rsidR="00163661" w:rsidRPr="00DD3F65" w:rsidRDefault="00163661" w:rsidP="00163661">
      <w:pPr>
        <w:pStyle w:val="Bezodstpw"/>
        <w:spacing w:before="120" w:after="120"/>
        <w:jc w:val="both"/>
        <w:rPr>
          <w:rFonts w:ascii="Times New Roman" w:hAnsi="Times New Roman" w:cs="Times New Roman"/>
          <w:sz w:val="24"/>
          <w:szCs w:val="24"/>
        </w:rPr>
      </w:pPr>
    </w:p>
    <w:p w:rsidR="00163661" w:rsidRPr="00BF1907" w:rsidRDefault="00163661" w:rsidP="00163661">
      <w:pPr>
        <w:pStyle w:val="Bezodstpw"/>
        <w:spacing w:before="120" w:after="120"/>
        <w:jc w:val="both"/>
        <w:rPr>
          <w:rFonts w:ascii="Times New Roman" w:hAnsi="Times New Roman" w:cs="Times New Roman"/>
          <w:b/>
          <w:sz w:val="24"/>
          <w:szCs w:val="24"/>
        </w:rPr>
      </w:pPr>
      <w:r w:rsidRPr="00BF1907">
        <w:rPr>
          <w:rFonts w:ascii="Times New Roman" w:hAnsi="Times New Roman" w:cs="Times New Roman"/>
          <w:b/>
          <w:sz w:val="24"/>
          <w:szCs w:val="24"/>
        </w:rPr>
        <w:t xml:space="preserve">Izbą Administracji Skarbowej we Wrocławiu,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ul. Powstańców Śląskich 24-26, 53-333Wrocław</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NIP: 896-000-68-04,</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którą reprezentuje</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 xml:space="preserve">zwaną w dalszej części umowy „Zamawiającym”,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 xml:space="preserve">a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firmą</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 xml:space="preserve">……………………………………………………...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wpisaną do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ul.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NIP: ………………………………………………..</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którą reprezentuje</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w:t>
      </w:r>
    </w:p>
    <w:p w:rsidR="00163661" w:rsidRPr="00DD3F65" w:rsidRDefault="00163661" w:rsidP="00163661">
      <w:pPr>
        <w:pStyle w:val="Bezodstpw"/>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zwanym w dalszej części umowy „Wykonawcą”,</w:t>
      </w:r>
    </w:p>
    <w:p w:rsidR="00163661" w:rsidRPr="00DD3F65" w:rsidRDefault="00163661" w:rsidP="00163661">
      <w:pPr>
        <w:pStyle w:val="Bezodstpw"/>
        <w:spacing w:before="120" w:after="120"/>
        <w:jc w:val="both"/>
        <w:rPr>
          <w:rFonts w:ascii="Times New Roman" w:hAnsi="Times New Roman" w:cs="Times New Roman"/>
          <w:sz w:val="24"/>
          <w:szCs w:val="24"/>
        </w:rPr>
      </w:pPr>
    </w:p>
    <w:p w:rsidR="00DA4897" w:rsidRPr="00DD3F65" w:rsidRDefault="00163661" w:rsidP="00163661">
      <w:pPr>
        <w:pStyle w:val="Bezodstpw"/>
        <w:spacing w:before="120" w:after="120" w:line="276" w:lineRule="auto"/>
        <w:jc w:val="both"/>
        <w:rPr>
          <w:rFonts w:ascii="Times New Roman" w:hAnsi="Times New Roman" w:cs="Times New Roman"/>
          <w:sz w:val="24"/>
          <w:szCs w:val="24"/>
        </w:rPr>
      </w:pPr>
      <w:r w:rsidRPr="00DD3F65">
        <w:rPr>
          <w:rFonts w:ascii="Times New Roman" w:hAnsi="Times New Roman" w:cs="Times New Roman"/>
          <w:sz w:val="24"/>
          <w:szCs w:val="24"/>
        </w:rPr>
        <w:t>o następującej treści:</w:t>
      </w:r>
    </w:p>
    <w:p w:rsidR="00DA4897" w:rsidRPr="00DD3F65" w:rsidRDefault="00DA4897" w:rsidP="00387A6B">
      <w:pPr>
        <w:tabs>
          <w:tab w:val="left" w:pos="6208"/>
        </w:tabs>
        <w:rPr>
          <w:rFonts w:ascii="Times New Roman" w:hAnsi="Times New Roman" w:cs="Times New Roman"/>
          <w:sz w:val="24"/>
          <w:szCs w:val="24"/>
        </w:rPr>
      </w:pPr>
    </w:p>
    <w:p w:rsidR="00DA4897" w:rsidRPr="00DD3F65" w:rsidRDefault="00DA4897" w:rsidP="00387A6B">
      <w:pPr>
        <w:tabs>
          <w:tab w:val="left" w:pos="6208"/>
        </w:tabs>
        <w:rPr>
          <w:rFonts w:ascii="Times New Roman" w:hAnsi="Times New Roman" w:cs="Times New Roman"/>
          <w:sz w:val="24"/>
          <w:szCs w:val="24"/>
        </w:rPr>
      </w:pPr>
    </w:p>
    <w:bookmarkEnd w:id="0"/>
    <w:bookmarkEnd w:id="1"/>
    <w:bookmarkEnd w:id="2"/>
    <w:p w:rsidR="003F6493" w:rsidRPr="00DD3F65" w:rsidRDefault="003F6493">
      <w:pPr>
        <w:spacing w:line="240" w:lineRule="auto"/>
        <w:ind w:left="0" w:firstLine="0"/>
        <w:rPr>
          <w:rFonts w:ascii="Times New Roman" w:eastAsia="Calibri" w:hAnsi="Times New Roman" w:cs="Times New Roman"/>
          <w:b/>
          <w:sz w:val="24"/>
          <w:szCs w:val="24"/>
        </w:rPr>
      </w:pPr>
      <w:r w:rsidRPr="00DD3F65">
        <w:rPr>
          <w:rFonts w:ascii="Times New Roman" w:hAnsi="Times New Roman" w:cs="Times New Roman"/>
          <w:sz w:val="24"/>
          <w:szCs w:val="24"/>
        </w:rPr>
        <w:br w:type="page"/>
      </w:r>
    </w:p>
    <w:p w:rsidR="00DA4897" w:rsidRPr="00DD3F65" w:rsidRDefault="00DA4897" w:rsidP="00387A6B">
      <w:pPr>
        <w:pStyle w:val="Nagwekspisutreci1"/>
        <w:tabs>
          <w:tab w:val="left" w:pos="3410"/>
          <w:tab w:val="center" w:pos="4536"/>
        </w:tabs>
        <w:rPr>
          <w:sz w:val="24"/>
          <w:szCs w:val="24"/>
        </w:rPr>
      </w:pPr>
      <w:r w:rsidRPr="00DD3F65">
        <w:rPr>
          <w:sz w:val="24"/>
          <w:szCs w:val="24"/>
        </w:rPr>
        <w:lastRenderedPageBreak/>
        <w:t>SPIS TREŚCI</w:t>
      </w:r>
    </w:p>
    <w:p w:rsidR="00DA4897" w:rsidRPr="00DD3F65" w:rsidRDefault="00DA4897" w:rsidP="005859B2">
      <w:pPr>
        <w:rPr>
          <w:rFonts w:ascii="Times New Roman" w:hAnsi="Times New Roman" w:cs="Times New Roman"/>
          <w:sz w:val="24"/>
          <w:szCs w:val="24"/>
        </w:rPr>
      </w:pPr>
    </w:p>
    <w:p w:rsidR="00E24CFB" w:rsidRPr="00DD3F65" w:rsidRDefault="000826BF">
      <w:pPr>
        <w:pStyle w:val="Spistreci1"/>
        <w:rPr>
          <w:rFonts w:eastAsiaTheme="minorEastAsia"/>
          <w:noProof/>
          <w:lang w:eastAsia="pl-PL"/>
        </w:rPr>
      </w:pPr>
      <w:r w:rsidRPr="00DD3F65">
        <w:rPr>
          <w:b/>
          <w:bCs/>
        </w:rPr>
        <w:fldChar w:fldCharType="begin"/>
      </w:r>
      <w:r w:rsidR="00DA4897" w:rsidRPr="00DD3F65">
        <w:rPr>
          <w:b/>
          <w:bCs/>
        </w:rPr>
        <w:instrText xml:space="preserve"> TOC \o "1-3" \h \z \u </w:instrText>
      </w:r>
      <w:r w:rsidRPr="00DD3F65">
        <w:rPr>
          <w:b/>
          <w:bCs/>
        </w:rPr>
        <w:fldChar w:fldCharType="separate"/>
      </w:r>
      <w:hyperlink w:anchor="_Toc455570548" w:history="1">
        <w:r w:rsidR="00E24CFB" w:rsidRPr="00DD3F65">
          <w:rPr>
            <w:rStyle w:val="Hipercze"/>
            <w:b/>
            <w:noProof/>
          </w:rPr>
          <w:t>DEFINICJE</w:t>
        </w:r>
        <w:r w:rsidR="00E24CFB" w:rsidRPr="00DD3F65">
          <w:rPr>
            <w:noProof/>
            <w:webHidden/>
          </w:rPr>
          <w:tab/>
        </w:r>
        <w:r w:rsidRPr="00DD3F65">
          <w:rPr>
            <w:noProof/>
            <w:webHidden/>
          </w:rPr>
          <w:fldChar w:fldCharType="begin"/>
        </w:r>
        <w:r w:rsidR="00E24CFB" w:rsidRPr="00DD3F65">
          <w:rPr>
            <w:noProof/>
            <w:webHidden/>
          </w:rPr>
          <w:instrText xml:space="preserve"> PAGEREF _Toc455570548 \h </w:instrText>
        </w:r>
        <w:r w:rsidRPr="00DD3F65">
          <w:rPr>
            <w:noProof/>
            <w:webHidden/>
          </w:rPr>
        </w:r>
        <w:r w:rsidRPr="00DD3F65">
          <w:rPr>
            <w:noProof/>
            <w:webHidden/>
          </w:rPr>
          <w:fldChar w:fldCharType="separate"/>
        </w:r>
        <w:r w:rsidR="000F6AB6" w:rsidRPr="00DD3F65">
          <w:rPr>
            <w:noProof/>
            <w:webHidden/>
          </w:rPr>
          <w:t>3</w:t>
        </w:r>
        <w:r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49" w:history="1">
        <w:r w:rsidR="00E24CFB" w:rsidRPr="00DD3F65">
          <w:rPr>
            <w:rStyle w:val="Hipercze"/>
            <w:noProof/>
          </w:rPr>
          <w:t>§ 1. Przedmiot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_Toc455570549 \h </w:instrText>
        </w:r>
        <w:r w:rsidR="000826BF" w:rsidRPr="00DD3F65">
          <w:rPr>
            <w:noProof/>
            <w:webHidden/>
          </w:rPr>
        </w:r>
        <w:r w:rsidR="000826BF" w:rsidRPr="00DD3F65">
          <w:rPr>
            <w:noProof/>
            <w:webHidden/>
          </w:rPr>
          <w:fldChar w:fldCharType="separate"/>
        </w:r>
        <w:r w:rsidR="000F6AB6" w:rsidRPr="00DD3F65">
          <w:rPr>
            <w:noProof/>
            <w:webHidden/>
          </w:rPr>
          <w:t>8</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0" w:history="1">
        <w:r w:rsidR="00E24CFB" w:rsidRPr="00DD3F65">
          <w:rPr>
            <w:rStyle w:val="Hipercze"/>
            <w:noProof/>
          </w:rPr>
          <w:t>§ 2. Termin realizacji Przedmiotu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_Toc455570550 \h </w:instrText>
        </w:r>
        <w:r w:rsidR="000826BF" w:rsidRPr="00DD3F65">
          <w:rPr>
            <w:noProof/>
            <w:webHidden/>
          </w:rPr>
        </w:r>
        <w:r w:rsidR="000826BF" w:rsidRPr="00DD3F65">
          <w:rPr>
            <w:noProof/>
            <w:webHidden/>
          </w:rPr>
          <w:fldChar w:fldCharType="separate"/>
        </w:r>
        <w:r w:rsidR="000F6AB6" w:rsidRPr="00DD3F65">
          <w:rPr>
            <w:noProof/>
            <w:webHidden/>
          </w:rPr>
          <w:t>9</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1" w:history="1">
        <w:r w:rsidR="00E24CFB" w:rsidRPr="00DD3F65">
          <w:rPr>
            <w:rStyle w:val="Hipercze"/>
            <w:noProof/>
          </w:rPr>
          <w:t>§ 3. Warunki realizacji Przedmiotu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_Toc455570551 \h </w:instrText>
        </w:r>
        <w:r w:rsidR="000826BF" w:rsidRPr="00DD3F65">
          <w:rPr>
            <w:noProof/>
            <w:webHidden/>
          </w:rPr>
        </w:r>
        <w:r w:rsidR="000826BF" w:rsidRPr="00DD3F65">
          <w:rPr>
            <w:noProof/>
            <w:webHidden/>
          </w:rPr>
          <w:fldChar w:fldCharType="separate"/>
        </w:r>
        <w:r w:rsidR="000F6AB6" w:rsidRPr="00DD3F65">
          <w:rPr>
            <w:noProof/>
            <w:webHidden/>
          </w:rPr>
          <w:t>9</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2" w:history="1">
        <w:r w:rsidR="00E24CFB" w:rsidRPr="00DD3F65">
          <w:rPr>
            <w:rStyle w:val="Hipercze"/>
            <w:noProof/>
          </w:rPr>
          <w:t>§ 4. Oświadczenia Stron</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_Toc455570552 \h </w:instrText>
        </w:r>
        <w:r w:rsidR="000826BF" w:rsidRPr="00DD3F65">
          <w:rPr>
            <w:noProof/>
            <w:webHidden/>
          </w:rPr>
        </w:r>
        <w:r w:rsidR="000826BF" w:rsidRPr="00DD3F65">
          <w:rPr>
            <w:noProof/>
            <w:webHidden/>
          </w:rPr>
          <w:fldChar w:fldCharType="separate"/>
        </w:r>
        <w:r w:rsidR="000F6AB6" w:rsidRPr="00DD3F65">
          <w:rPr>
            <w:noProof/>
            <w:webHidden/>
          </w:rPr>
          <w:t>10</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3" w:history="1">
        <w:r w:rsidR="00E24CFB" w:rsidRPr="00DD3F65">
          <w:rPr>
            <w:rStyle w:val="Hipercze"/>
            <w:noProof/>
          </w:rPr>
          <w:t>§ 5. Przedstawiciele Stron</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_Toc455570553 \h </w:instrText>
        </w:r>
        <w:r w:rsidR="000826BF" w:rsidRPr="00DD3F65">
          <w:rPr>
            <w:noProof/>
            <w:webHidden/>
          </w:rPr>
        </w:r>
        <w:r w:rsidR="000826BF" w:rsidRPr="00DD3F65">
          <w:rPr>
            <w:noProof/>
            <w:webHidden/>
          </w:rPr>
          <w:fldChar w:fldCharType="separate"/>
        </w:r>
        <w:r w:rsidR="000F6AB6" w:rsidRPr="00DD3F65">
          <w:rPr>
            <w:noProof/>
            <w:webHidden/>
          </w:rPr>
          <w:t>12</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4" w:history="1">
        <w:r w:rsidR="00E24CFB" w:rsidRPr="00DD3F65">
          <w:rPr>
            <w:rStyle w:val="Hipercze"/>
            <w:noProof/>
          </w:rPr>
          <w:t>§ 6. Cena Przedmiotu Umowy i warunki płatności.</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_Toc455570554 \h </w:instrText>
        </w:r>
        <w:r w:rsidR="000826BF" w:rsidRPr="00DD3F65">
          <w:rPr>
            <w:noProof/>
            <w:webHidden/>
          </w:rPr>
        </w:r>
        <w:r w:rsidR="000826BF" w:rsidRPr="00DD3F65">
          <w:rPr>
            <w:noProof/>
            <w:webHidden/>
          </w:rPr>
          <w:fldChar w:fldCharType="separate"/>
        </w:r>
        <w:r w:rsidR="000F6AB6" w:rsidRPr="00DD3F65">
          <w:rPr>
            <w:noProof/>
            <w:webHidden/>
          </w:rPr>
          <w:t>13</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5" w:history="1">
        <w:r w:rsidR="00E24CFB" w:rsidRPr="00DD3F65">
          <w:rPr>
            <w:rStyle w:val="Hipercze"/>
            <w:noProof/>
          </w:rPr>
          <w:t>§ 7.  Prawa autorskie i licencje</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_Toc455570555 \h </w:instrText>
        </w:r>
        <w:r w:rsidR="000826BF" w:rsidRPr="00DD3F65">
          <w:rPr>
            <w:noProof/>
            <w:webHidden/>
          </w:rPr>
        </w:r>
        <w:r w:rsidR="000826BF" w:rsidRPr="00DD3F65">
          <w:rPr>
            <w:noProof/>
            <w:webHidden/>
          </w:rPr>
          <w:fldChar w:fldCharType="separate"/>
        </w:r>
        <w:r w:rsidR="000F6AB6" w:rsidRPr="00DD3F65">
          <w:rPr>
            <w:noProof/>
            <w:webHidden/>
          </w:rPr>
          <w:t>14</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6" w:history="1">
        <w:r w:rsidR="00E24CFB" w:rsidRPr="00DD3F65">
          <w:rPr>
            <w:rStyle w:val="Hipercze"/>
            <w:noProof/>
          </w:rPr>
          <w:t>§ 8.  Zabezpieczenie należytego wykonania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_Toc455570556 \h </w:instrText>
        </w:r>
        <w:r w:rsidR="000826BF" w:rsidRPr="00DD3F65">
          <w:rPr>
            <w:noProof/>
            <w:webHidden/>
          </w:rPr>
        </w:r>
        <w:r w:rsidR="000826BF" w:rsidRPr="00DD3F65">
          <w:rPr>
            <w:noProof/>
            <w:webHidden/>
          </w:rPr>
          <w:fldChar w:fldCharType="separate"/>
        </w:r>
        <w:r w:rsidR="000F6AB6" w:rsidRPr="00DD3F65">
          <w:rPr>
            <w:noProof/>
            <w:webHidden/>
          </w:rPr>
          <w:t>18</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7" w:history="1">
        <w:r w:rsidR="00E24CFB" w:rsidRPr="00DD3F65">
          <w:rPr>
            <w:rStyle w:val="Hipercze"/>
            <w:noProof/>
          </w:rPr>
          <w:t>§ 9. Warunki świadczenia Usługi Utrzymania systemu HERMES2</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_Toc455570557 \h </w:instrText>
        </w:r>
        <w:r w:rsidR="000826BF" w:rsidRPr="00DD3F65">
          <w:rPr>
            <w:noProof/>
            <w:webHidden/>
          </w:rPr>
        </w:r>
        <w:r w:rsidR="000826BF" w:rsidRPr="00DD3F65">
          <w:rPr>
            <w:noProof/>
            <w:webHidden/>
          </w:rPr>
          <w:fldChar w:fldCharType="separate"/>
        </w:r>
        <w:r w:rsidR="000F6AB6" w:rsidRPr="00DD3F65">
          <w:rPr>
            <w:noProof/>
            <w:webHidden/>
          </w:rPr>
          <w:t>19</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8" w:history="1">
        <w:r w:rsidR="00E24CFB" w:rsidRPr="00DD3F65">
          <w:rPr>
            <w:rStyle w:val="Hipercze"/>
            <w:noProof/>
          </w:rPr>
          <w:t>§ 10. Kary umowne</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_Toc455570558 \h </w:instrText>
        </w:r>
        <w:r w:rsidR="000826BF" w:rsidRPr="00DD3F65">
          <w:rPr>
            <w:noProof/>
            <w:webHidden/>
          </w:rPr>
        </w:r>
        <w:r w:rsidR="000826BF" w:rsidRPr="00DD3F65">
          <w:rPr>
            <w:noProof/>
            <w:webHidden/>
          </w:rPr>
          <w:fldChar w:fldCharType="separate"/>
        </w:r>
        <w:r w:rsidR="000F6AB6" w:rsidRPr="00DD3F65">
          <w:rPr>
            <w:noProof/>
            <w:webHidden/>
          </w:rPr>
          <w:t>24</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59" w:history="1">
        <w:r w:rsidR="00E24CFB" w:rsidRPr="00DD3F65">
          <w:rPr>
            <w:rStyle w:val="Hipercze"/>
            <w:noProof/>
          </w:rPr>
          <w:t>§ 11. Odstąpienie od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_Toc455570559 \h </w:instrText>
        </w:r>
        <w:r w:rsidR="000826BF" w:rsidRPr="00DD3F65">
          <w:rPr>
            <w:noProof/>
            <w:webHidden/>
          </w:rPr>
        </w:r>
        <w:r w:rsidR="000826BF" w:rsidRPr="00DD3F65">
          <w:rPr>
            <w:noProof/>
            <w:webHidden/>
          </w:rPr>
          <w:fldChar w:fldCharType="separate"/>
        </w:r>
        <w:r w:rsidR="000F6AB6" w:rsidRPr="00DD3F65">
          <w:rPr>
            <w:noProof/>
            <w:webHidden/>
          </w:rPr>
          <w:t>25</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60" w:history="1">
        <w:r w:rsidR="00E24CFB" w:rsidRPr="00DD3F65">
          <w:rPr>
            <w:rStyle w:val="Hipercze"/>
            <w:noProof/>
          </w:rPr>
          <w:t>§ 12. Zachowanie poufności</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_Toc455570560 \h </w:instrText>
        </w:r>
        <w:r w:rsidR="000826BF" w:rsidRPr="00DD3F65">
          <w:rPr>
            <w:noProof/>
            <w:webHidden/>
          </w:rPr>
        </w:r>
        <w:r w:rsidR="000826BF" w:rsidRPr="00DD3F65">
          <w:rPr>
            <w:noProof/>
            <w:webHidden/>
          </w:rPr>
          <w:fldChar w:fldCharType="separate"/>
        </w:r>
        <w:r w:rsidR="000F6AB6" w:rsidRPr="00DD3F65">
          <w:rPr>
            <w:noProof/>
            <w:webHidden/>
          </w:rPr>
          <w:t>26</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61" w:history="1">
        <w:r w:rsidR="00E24CFB" w:rsidRPr="00DD3F65">
          <w:rPr>
            <w:rStyle w:val="Hipercze"/>
            <w:noProof/>
          </w:rPr>
          <w:t>§ 13. Zmiany Umowy</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_Toc455570561 \h </w:instrText>
        </w:r>
        <w:r w:rsidR="000826BF" w:rsidRPr="00DD3F65">
          <w:rPr>
            <w:noProof/>
            <w:webHidden/>
          </w:rPr>
        </w:r>
        <w:r w:rsidR="000826BF" w:rsidRPr="00DD3F65">
          <w:rPr>
            <w:noProof/>
            <w:webHidden/>
          </w:rPr>
          <w:fldChar w:fldCharType="separate"/>
        </w:r>
        <w:r w:rsidR="000F6AB6" w:rsidRPr="00DD3F65">
          <w:rPr>
            <w:noProof/>
            <w:webHidden/>
          </w:rPr>
          <w:t>28</w:t>
        </w:r>
        <w:r w:rsidR="000826BF" w:rsidRPr="00DD3F65">
          <w:rPr>
            <w:noProof/>
            <w:webHidden/>
          </w:rPr>
          <w:fldChar w:fldCharType="end"/>
        </w:r>
      </w:hyperlink>
    </w:p>
    <w:p w:rsidR="00E24CFB" w:rsidRPr="00DD3F65" w:rsidRDefault="00FB0F13">
      <w:pPr>
        <w:pStyle w:val="Spistreci3"/>
        <w:tabs>
          <w:tab w:val="right" w:leader="dot" w:pos="9062"/>
        </w:tabs>
        <w:rPr>
          <w:rFonts w:eastAsiaTheme="minorEastAsia"/>
          <w:noProof/>
          <w:lang w:eastAsia="pl-PL"/>
        </w:rPr>
      </w:pPr>
      <w:hyperlink w:anchor="_Toc455570562" w:history="1">
        <w:r w:rsidR="00E24CFB" w:rsidRPr="00DD3F65">
          <w:rPr>
            <w:rStyle w:val="Hipercze"/>
            <w:noProof/>
          </w:rPr>
          <w:t>§ 14. Postanowienia końcowe</w:t>
        </w:r>
        <w:r w:rsidR="00E24CFB" w:rsidRPr="00DD3F65">
          <w:rPr>
            <w:noProof/>
            <w:webHidden/>
          </w:rPr>
          <w:tab/>
        </w:r>
        <w:r w:rsidR="000826BF" w:rsidRPr="00DD3F65">
          <w:rPr>
            <w:noProof/>
            <w:webHidden/>
          </w:rPr>
          <w:fldChar w:fldCharType="begin"/>
        </w:r>
        <w:r w:rsidR="00E24CFB" w:rsidRPr="00DD3F65">
          <w:rPr>
            <w:noProof/>
            <w:webHidden/>
          </w:rPr>
          <w:instrText xml:space="preserve"> PAGEREF _Toc455570562 \h </w:instrText>
        </w:r>
        <w:r w:rsidR="000826BF" w:rsidRPr="00DD3F65">
          <w:rPr>
            <w:noProof/>
            <w:webHidden/>
          </w:rPr>
        </w:r>
        <w:r w:rsidR="000826BF" w:rsidRPr="00DD3F65">
          <w:rPr>
            <w:noProof/>
            <w:webHidden/>
          </w:rPr>
          <w:fldChar w:fldCharType="separate"/>
        </w:r>
        <w:r w:rsidR="000F6AB6" w:rsidRPr="00DD3F65">
          <w:rPr>
            <w:noProof/>
            <w:webHidden/>
          </w:rPr>
          <w:t>29</w:t>
        </w:r>
        <w:r w:rsidR="000826BF" w:rsidRPr="00DD3F65">
          <w:rPr>
            <w:noProof/>
            <w:webHidden/>
          </w:rPr>
          <w:fldChar w:fldCharType="end"/>
        </w:r>
      </w:hyperlink>
    </w:p>
    <w:p w:rsidR="00DA4897" w:rsidRPr="00DD3F65" w:rsidRDefault="000826BF" w:rsidP="00747E63">
      <w:pPr>
        <w:ind w:left="0" w:firstLine="0"/>
        <w:rPr>
          <w:rFonts w:ascii="Times New Roman" w:hAnsi="Times New Roman" w:cs="Times New Roman"/>
          <w:sz w:val="24"/>
          <w:szCs w:val="24"/>
        </w:rPr>
      </w:pPr>
      <w:r w:rsidRPr="00DD3F65">
        <w:rPr>
          <w:rFonts w:ascii="Times New Roman" w:hAnsi="Times New Roman" w:cs="Times New Roman"/>
          <w:b/>
          <w:bCs/>
          <w:sz w:val="24"/>
          <w:szCs w:val="24"/>
        </w:rPr>
        <w:fldChar w:fldCharType="end"/>
      </w:r>
    </w:p>
    <w:p w:rsidR="00DA4897" w:rsidRPr="00DD3F65" w:rsidRDefault="00DA4897" w:rsidP="00D57D08">
      <w:pPr>
        <w:spacing w:before="120" w:after="120"/>
        <w:ind w:left="0" w:firstLine="0"/>
        <w:outlineLvl w:val="0"/>
        <w:rPr>
          <w:rFonts w:ascii="Times New Roman" w:hAnsi="Times New Roman" w:cs="Times New Roman"/>
          <w:b/>
          <w:bCs/>
          <w:sz w:val="24"/>
          <w:szCs w:val="24"/>
        </w:rPr>
      </w:pPr>
      <w:bookmarkStart w:id="3" w:name="_Toc268990049"/>
      <w:bookmarkStart w:id="4" w:name="_Toc268990113"/>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9752E9" w:rsidRPr="00DD3F65" w:rsidRDefault="009752E9"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DA4897" w:rsidRPr="00DD3F65" w:rsidRDefault="00DA4897" w:rsidP="00D57D08">
      <w:pPr>
        <w:spacing w:before="120" w:after="120"/>
        <w:ind w:left="0" w:firstLine="0"/>
        <w:outlineLvl w:val="0"/>
        <w:rPr>
          <w:rFonts w:ascii="Times New Roman" w:hAnsi="Times New Roman" w:cs="Times New Roman"/>
          <w:b/>
          <w:bCs/>
          <w:sz w:val="24"/>
          <w:szCs w:val="24"/>
        </w:rPr>
      </w:pPr>
    </w:p>
    <w:p w:rsidR="00163661" w:rsidRDefault="00163661" w:rsidP="00D57D08">
      <w:pPr>
        <w:spacing w:before="120" w:after="120"/>
        <w:ind w:left="0" w:firstLine="0"/>
        <w:outlineLvl w:val="0"/>
        <w:rPr>
          <w:rFonts w:ascii="Times New Roman" w:hAnsi="Times New Roman" w:cs="Times New Roman"/>
          <w:b/>
          <w:bCs/>
          <w:sz w:val="24"/>
          <w:szCs w:val="24"/>
        </w:rPr>
      </w:pPr>
    </w:p>
    <w:p w:rsidR="00DD3F65" w:rsidRDefault="00DD3F65" w:rsidP="00D57D08">
      <w:pPr>
        <w:spacing w:before="120" w:after="120"/>
        <w:ind w:left="0" w:firstLine="0"/>
        <w:outlineLvl w:val="0"/>
        <w:rPr>
          <w:rFonts w:ascii="Times New Roman" w:hAnsi="Times New Roman" w:cs="Times New Roman"/>
          <w:b/>
          <w:bCs/>
          <w:sz w:val="24"/>
          <w:szCs w:val="24"/>
        </w:rPr>
      </w:pPr>
    </w:p>
    <w:p w:rsidR="00DD3F65" w:rsidRPr="00DD3F65" w:rsidRDefault="00DD3F65" w:rsidP="00D57D08">
      <w:pPr>
        <w:spacing w:before="120" w:after="120"/>
        <w:ind w:left="0" w:firstLine="0"/>
        <w:outlineLvl w:val="0"/>
        <w:rPr>
          <w:rFonts w:ascii="Times New Roman" w:hAnsi="Times New Roman" w:cs="Times New Roman"/>
          <w:b/>
          <w:bCs/>
          <w:sz w:val="24"/>
          <w:szCs w:val="24"/>
        </w:rPr>
      </w:pPr>
    </w:p>
    <w:p w:rsidR="00163661" w:rsidRPr="00DD3F65" w:rsidRDefault="00163661" w:rsidP="00D57D08">
      <w:pPr>
        <w:spacing w:before="120" w:after="120"/>
        <w:ind w:left="0" w:firstLine="0"/>
        <w:outlineLvl w:val="0"/>
        <w:rPr>
          <w:rFonts w:ascii="Times New Roman" w:hAnsi="Times New Roman" w:cs="Times New Roman"/>
          <w:b/>
          <w:bCs/>
          <w:sz w:val="24"/>
          <w:szCs w:val="24"/>
        </w:rPr>
      </w:pPr>
    </w:p>
    <w:p w:rsidR="00163661" w:rsidRPr="00DD3F65" w:rsidRDefault="00163661" w:rsidP="00D57D08">
      <w:pPr>
        <w:spacing w:before="120" w:after="120"/>
        <w:ind w:left="0" w:firstLine="0"/>
        <w:outlineLvl w:val="0"/>
        <w:rPr>
          <w:rFonts w:ascii="Times New Roman" w:hAnsi="Times New Roman" w:cs="Times New Roman"/>
          <w:b/>
          <w:bCs/>
          <w:sz w:val="24"/>
          <w:szCs w:val="24"/>
        </w:rPr>
      </w:pPr>
    </w:p>
    <w:p w:rsidR="00163661" w:rsidRPr="00DD3F65" w:rsidRDefault="00163661" w:rsidP="00D57D08">
      <w:pPr>
        <w:spacing w:before="120" w:after="120"/>
        <w:ind w:left="0" w:firstLine="0"/>
        <w:outlineLvl w:val="0"/>
        <w:rPr>
          <w:rFonts w:ascii="Times New Roman" w:hAnsi="Times New Roman" w:cs="Times New Roman"/>
          <w:b/>
          <w:bCs/>
          <w:sz w:val="24"/>
          <w:szCs w:val="24"/>
        </w:rPr>
      </w:pPr>
    </w:p>
    <w:p w:rsidR="00163661" w:rsidRPr="00DD3F65" w:rsidRDefault="00163661" w:rsidP="00D57D08">
      <w:pPr>
        <w:spacing w:before="120" w:after="120"/>
        <w:ind w:left="0" w:firstLine="0"/>
        <w:outlineLvl w:val="0"/>
        <w:rPr>
          <w:rFonts w:ascii="Times New Roman" w:hAnsi="Times New Roman" w:cs="Times New Roman"/>
          <w:b/>
          <w:bCs/>
          <w:sz w:val="24"/>
          <w:szCs w:val="24"/>
        </w:rPr>
      </w:pPr>
    </w:p>
    <w:p w:rsidR="00163661" w:rsidRPr="00DD3F65" w:rsidRDefault="00163661" w:rsidP="00D57D08">
      <w:pPr>
        <w:spacing w:before="120" w:after="120"/>
        <w:ind w:left="0" w:firstLine="0"/>
        <w:outlineLvl w:val="0"/>
        <w:rPr>
          <w:rFonts w:ascii="Times New Roman" w:hAnsi="Times New Roman" w:cs="Times New Roman"/>
          <w:b/>
          <w:bCs/>
          <w:sz w:val="24"/>
          <w:szCs w:val="24"/>
        </w:rPr>
      </w:pPr>
    </w:p>
    <w:p w:rsidR="00163661" w:rsidRPr="00DD3F65" w:rsidRDefault="00163661" w:rsidP="00B871FA">
      <w:pPr>
        <w:pBdr>
          <w:top w:val="single" w:sz="4" w:space="1" w:color="auto"/>
        </w:pBdr>
        <w:tabs>
          <w:tab w:val="center" w:pos="4536"/>
          <w:tab w:val="right" w:pos="9072"/>
        </w:tabs>
        <w:spacing w:line="240" w:lineRule="auto"/>
        <w:jc w:val="center"/>
        <w:rPr>
          <w:rFonts w:ascii="Times New Roman" w:eastAsia="Calibri" w:hAnsi="Times New Roman" w:cs="Times New Roman"/>
          <w:color w:val="7F7F7F"/>
          <w:sz w:val="24"/>
          <w:szCs w:val="24"/>
        </w:rPr>
      </w:pPr>
    </w:p>
    <w:p w:rsidR="00DA4897" w:rsidRPr="00DD3F65" w:rsidRDefault="00DA4897" w:rsidP="00163661">
      <w:pPr>
        <w:spacing w:before="120" w:after="120"/>
        <w:ind w:left="0" w:firstLine="0"/>
        <w:jc w:val="center"/>
        <w:outlineLvl w:val="0"/>
        <w:rPr>
          <w:rFonts w:ascii="Times New Roman" w:hAnsi="Times New Roman" w:cs="Times New Roman"/>
          <w:b/>
          <w:sz w:val="24"/>
          <w:szCs w:val="24"/>
        </w:rPr>
      </w:pPr>
      <w:bookmarkStart w:id="5" w:name="_Toc455570548"/>
      <w:r w:rsidRPr="00DD3F65">
        <w:rPr>
          <w:rFonts w:ascii="Times New Roman" w:hAnsi="Times New Roman" w:cs="Times New Roman"/>
          <w:b/>
          <w:sz w:val="24"/>
          <w:szCs w:val="24"/>
        </w:rPr>
        <w:t>DEFINICJE</w:t>
      </w:r>
      <w:bookmarkEnd w:id="3"/>
      <w:bookmarkEnd w:id="4"/>
      <w:bookmarkEnd w:id="5"/>
    </w:p>
    <w:p w:rsidR="00DA4897" w:rsidRPr="00DD3F65" w:rsidRDefault="00DA4897" w:rsidP="00822F7B">
      <w:pPr>
        <w:spacing w:before="120" w:after="120"/>
        <w:ind w:left="0" w:firstLine="0"/>
        <w:jc w:val="center"/>
        <w:outlineLvl w:val="0"/>
        <w:rPr>
          <w:rFonts w:ascii="Times New Roman" w:hAnsi="Times New Roman" w:cs="Times New Roman"/>
          <w:b/>
          <w:bCs/>
          <w:sz w:val="24"/>
          <w:szCs w:val="24"/>
        </w:rPr>
      </w:pPr>
    </w:p>
    <w:p w:rsidR="00DA4897" w:rsidRPr="00DD3F65" w:rsidRDefault="00DA4897" w:rsidP="00FE2343">
      <w:pPr>
        <w:spacing w:before="120" w:after="120"/>
        <w:jc w:val="both"/>
        <w:rPr>
          <w:rFonts w:ascii="Times New Roman" w:hAnsi="Times New Roman" w:cs="Times New Roman"/>
          <w:sz w:val="24"/>
          <w:szCs w:val="24"/>
        </w:rPr>
      </w:pPr>
      <w:r w:rsidRPr="00DD3F65">
        <w:rPr>
          <w:rFonts w:ascii="Times New Roman" w:hAnsi="Times New Roman" w:cs="Times New Roman"/>
          <w:sz w:val="24"/>
          <w:szCs w:val="24"/>
        </w:rPr>
        <w:t>Terminy lub zwroty, użyte w niniejszej Umowie, posiadają następujące znaczenie:</w:t>
      </w:r>
    </w:p>
    <w:tbl>
      <w:tblPr>
        <w:tblW w:w="9033"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020" w:firstRow="1" w:lastRow="0" w:firstColumn="0" w:lastColumn="0" w:noHBand="0" w:noVBand="0"/>
      </w:tblPr>
      <w:tblGrid>
        <w:gridCol w:w="2491"/>
        <w:gridCol w:w="6542"/>
      </w:tblGrid>
      <w:tr w:rsidR="00DA4897" w:rsidRPr="00DD3F65" w:rsidTr="004D7AE8">
        <w:trPr>
          <w:cantSplit/>
          <w:tblHeader/>
        </w:trPr>
        <w:tc>
          <w:tcPr>
            <w:tcW w:w="2491" w:type="dxa"/>
            <w:tcBorders>
              <w:top w:val="single" w:sz="12" w:space="0" w:color="808080"/>
            </w:tcBorders>
            <w:shd w:val="clear" w:color="auto" w:fill="C0C0C0"/>
            <w:vAlign w:val="bottom"/>
          </w:tcPr>
          <w:p w:rsidR="00DA4897" w:rsidRPr="00DD3F65" w:rsidRDefault="00DA4897" w:rsidP="00E95130">
            <w:pPr>
              <w:pStyle w:val="Tabelazwyky"/>
              <w:rPr>
                <w:rFonts w:ascii="Times New Roman" w:hAnsi="Times New Roman" w:cs="Times New Roman"/>
                <w:b/>
                <w:sz w:val="24"/>
                <w:szCs w:val="24"/>
              </w:rPr>
            </w:pPr>
            <w:r w:rsidRPr="00DD3F65">
              <w:rPr>
                <w:rFonts w:ascii="Times New Roman" w:hAnsi="Times New Roman" w:cs="Times New Roman"/>
                <w:b/>
                <w:sz w:val="24"/>
                <w:szCs w:val="24"/>
              </w:rPr>
              <w:t>Skrót/ Termin</w:t>
            </w:r>
          </w:p>
        </w:tc>
        <w:tc>
          <w:tcPr>
            <w:tcW w:w="6542" w:type="dxa"/>
            <w:tcBorders>
              <w:top w:val="single" w:sz="12" w:space="0" w:color="808080"/>
            </w:tcBorders>
            <w:shd w:val="clear" w:color="auto" w:fill="C0C0C0"/>
            <w:vAlign w:val="bottom"/>
          </w:tcPr>
          <w:p w:rsidR="00DA4897" w:rsidRPr="00DD3F65" w:rsidRDefault="00DA4897" w:rsidP="00E95130">
            <w:pPr>
              <w:pStyle w:val="Tabelazwyky"/>
              <w:rPr>
                <w:rFonts w:ascii="Times New Roman" w:hAnsi="Times New Roman" w:cs="Times New Roman"/>
                <w:b/>
                <w:sz w:val="24"/>
                <w:szCs w:val="24"/>
              </w:rPr>
            </w:pPr>
            <w:r w:rsidRPr="00DD3F65">
              <w:rPr>
                <w:rFonts w:ascii="Times New Roman" w:hAnsi="Times New Roman" w:cs="Times New Roman"/>
                <w:b/>
                <w:sz w:val="24"/>
                <w:szCs w:val="24"/>
              </w:rPr>
              <w:t>Objaśnienie</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Akceptacja</w:t>
            </w:r>
          </w:p>
        </w:tc>
        <w:tc>
          <w:tcPr>
            <w:tcW w:w="6542" w:type="dxa"/>
            <w:shd w:val="clear" w:color="auto" w:fill="FFFFFF"/>
          </w:tcPr>
          <w:p w:rsidR="00DA4897" w:rsidRPr="00DD3F65" w:rsidRDefault="00DA4897" w:rsidP="00163661">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Odbiór jakościowy produktu – ocena dostawy pod względem merytorycznym przeprowadzona przez specjalistów z dziedziny, dla której wykonywany jest produkt. Stwierdzenie zgodności z kryteriami akceptacji produktu. Podpisanie </w:t>
            </w:r>
            <w:r w:rsidRPr="00DD3F65">
              <w:rPr>
                <w:rFonts w:ascii="Times New Roman" w:hAnsi="Times New Roman" w:cs="Times New Roman"/>
                <w:i/>
                <w:sz w:val="24"/>
                <w:szCs w:val="24"/>
              </w:rPr>
              <w:t>Protokołu Akceptacji Produktu.</w:t>
            </w:r>
          </w:p>
        </w:tc>
      </w:tr>
      <w:tr w:rsidR="00DA4897" w:rsidRPr="00DD3F65" w:rsidTr="00163661">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Akceptacja z uwagami</w:t>
            </w:r>
          </w:p>
        </w:tc>
        <w:tc>
          <w:tcPr>
            <w:tcW w:w="6542" w:type="dxa"/>
            <w:shd w:val="clear" w:color="auto" w:fill="FFFFFF"/>
          </w:tcPr>
          <w:p w:rsidR="00DA4897" w:rsidRPr="00DD3F65" w:rsidRDefault="00DA4897" w:rsidP="00EA473A">
            <w:pPr>
              <w:pStyle w:val="Akapitzlist"/>
              <w:ind w:left="0"/>
            </w:pPr>
            <w:r w:rsidRPr="00DD3F65">
              <w:t>Dostarczony produkt nie spełnia wszystkich uzgodnionych z Zamawiającym kryteriów jakości.</w:t>
            </w:r>
          </w:p>
          <w:p w:rsidR="00DA4897" w:rsidRPr="00DD3F65" w:rsidRDefault="00DA4897" w:rsidP="00163661">
            <w:pPr>
              <w:pStyle w:val="Tabelazwyky"/>
              <w:rPr>
                <w:rFonts w:ascii="Times New Roman" w:hAnsi="Times New Roman" w:cs="Times New Roman"/>
                <w:sz w:val="24"/>
                <w:szCs w:val="24"/>
              </w:rPr>
            </w:pPr>
            <w:r w:rsidRPr="00DD3F65">
              <w:rPr>
                <w:rFonts w:ascii="Times New Roman" w:hAnsi="Times New Roman" w:cs="Times New Roman"/>
                <w:sz w:val="24"/>
                <w:szCs w:val="24"/>
              </w:rPr>
              <w:t>Akceptacja z uwagami stanowi warunkowe przyjęcie produktu przy deklaracji Wykonawcy wykonania poprawek w ustalonym terminie. Termin dostawy uważa się za dotrzymany.</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Awaria</w:t>
            </w:r>
          </w:p>
        </w:tc>
        <w:tc>
          <w:tcPr>
            <w:tcW w:w="6542" w:type="dxa"/>
            <w:shd w:val="clear" w:color="auto" w:fill="FFFFFF"/>
          </w:tcPr>
          <w:p w:rsidR="00DA4897" w:rsidRPr="00DD3F65" w:rsidRDefault="00DA4897" w:rsidP="00163661">
            <w:pPr>
              <w:pStyle w:val="Tabelazwyky"/>
              <w:rPr>
                <w:rFonts w:ascii="Times New Roman" w:hAnsi="Times New Roman" w:cs="Times New Roman"/>
                <w:sz w:val="24"/>
                <w:szCs w:val="24"/>
              </w:rPr>
            </w:pPr>
            <w:r w:rsidRPr="00DD3F65">
              <w:rPr>
                <w:rFonts w:ascii="Times New Roman" w:hAnsi="Times New Roman" w:cs="Times New Roman"/>
                <w:sz w:val="24"/>
                <w:szCs w:val="24"/>
              </w:rPr>
              <w:t>Problem uniemożliwiający działanie Systemu HERMES2 spowodowany błędami w oprogramowaniu Systemu HERMES2; awaria powoduje niefunkcjonowanie całego oprogramowania lub jednego z jego komponentów.</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proofErr w:type="spellStart"/>
            <w:r w:rsidRPr="00DD3F65">
              <w:rPr>
                <w:rFonts w:ascii="Times New Roman" w:hAnsi="Times New Roman" w:cs="Times New Roman"/>
                <w:sz w:val="24"/>
                <w:szCs w:val="24"/>
              </w:rPr>
              <w:t>Back</w:t>
            </w:r>
            <w:proofErr w:type="spellEnd"/>
            <w:r w:rsidRPr="00DD3F65">
              <w:rPr>
                <w:rFonts w:ascii="Times New Roman" w:hAnsi="Times New Roman" w:cs="Times New Roman"/>
                <w:sz w:val="24"/>
                <w:szCs w:val="24"/>
              </w:rPr>
              <w:t xml:space="preserve"> Office</w:t>
            </w:r>
          </w:p>
        </w:tc>
        <w:tc>
          <w:tcPr>
            <w:tcW w:w="6542" w:type="dxa"/>
            <w:shd w:val="clear" w:color="auto" w:fill="FFFFFF"/>
          </w:tcPr>
          <w:p w:rsidR="00DA4897" w:rsidRPr="00DD3F65" w:rsidRDefault="00DA4897" w:rsidP="00163661">
            <w:pPr>
              <w:pStyle w:val="Tabelazwyky"/>
              <w:rPr>
                <w:rFonts w:ascii="Times New Roman" w:hAnsi="Times New Roman" w:cs="Times New Roman"/>
                <w:sz w:val="24"/>
                <w:szCs w:val="24"/>
              </w:rPr>
            </w:pPr>
            <w:r w:rsidRPr="00DD3F65">
              <w:rPr>
                <w:rFonts w:ascii="Times New Roman" w:hAnsi="Times New Roman" w:cs="Times New Roman"/>
                <w:sz w:val="24"/>
                <w:szCs w:val="24"/>
              </w:rPr>
              <w:t>Sfera działalności przedsiębiorstwa lub instytucji bez bezpośredniego kontaktu z klientami, np. produkcja, księgowość, kadry, magazyny.</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Baza Wiedzy</w:t>
            </w:r>
          </w:p>
        </w:tc>
        <w:tc>
          <w:tcPr>
            <w:tcW w:w="6542" w:type="dxa"/>
            <w:shd w:val="clear" w:color="auto" w:fill="FFFFFF"/>
          </w:tcPr>
          <w:p w:rsidR="00DA4897" w:rsidRPr="00DD3F65" w:rsidRDefault="00DA4897" w:rsidP="00797A43">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Jeden z modułów narzędzia klasy SD, który wykorzystywany jest przez operatorów Service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do rozwiązywania wpływających incydentów. Zawiera zaakceptowane rozwiązania oraz obejścia powtarzających się incydentów.</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bCs/>
                <w:sz w:val="24"/>
                <w:szCs w:val="24"/>
              </w:rPr>
              <w:t>Błąd</w:t>
            </w:r>
          </w:p>
        </w:tc>
        <w:tc>
          <w:tcPr>
            <w:tcW w:w="6542" w:type="dxa"/>
            <w:shd w:val="clear" w:color="auto" w:fill="FFFFFF"/>
          </w:tcPr>
          <w:p w:rsidR="00DA4897" w:rsidRPr="00DD3F65" w:rsidRDefault="00DA4897" w:rsidP="00EA473A">
            <w:pPr>
              <w:pStyle w:val="Akapitzlist"/>
              <w:ind w:left="0"/>
            </w:pPr>
            <w:r w:rsidRPr="00DD3F65">
              <w:t>Skategoryzowany Incydent lub Problem o określonym priorytecie, który ze względu na ograniczenia w poprawnym działaniu Systemu HERMES2 określany jest jako:</w:t>
            </w:r>
          </w:p>
          <w:p w:rsidR="00CE18DA" w:rsidRPr="00DD3F65" w:rsidRDefault="00DA4897" w:rsidP="00E5178B">
            <w:pPr>
              <w:pStyle w:val="Akapitzlist"/>
              <w:numPr>
                <w:ilvl w:val="0"/>
                <w:numId w:val="20"/>
              </w:numPr>
              <w:ind w:left="459" w:hanging="357"/>
            </w:pPr>
            <w:r w:rsidRPr="00DD3F65">
              <w:t>Awaria</w:t>
            </w:r>
          </w:p>
          <w:p w:rsidR="00CE18DA" w:rsidRPr="00DD3F65" w:rsidRDefault="00DA4897" w:rsidP="00E5178B">
            <w:pPr>
              <w:pStyle w:val="Akapitzlist"/>
              <w:numPr>
                <w:ilvl w:val="0"/>
                <w:numId w:val="20"/>
              </w:numPr>
              <w:ind w:left="459" w:hanging="357"/>
            </w:pPr>
            <w:r w:rsidRPr="00DD3F65">
              <w:t>Błąd Blokujący</w:t>
            </w:r>
          </w:p>
          <w:p w:rsidR="00CE18DA" w:rsidRPr="00DD3F65" w:rsidRDefault="00DA4897" w:rsidP="00E5178B">
            <w:pPr>
              <w:pStyle w:val="Akapitzlist"/>
              <w:numPr>
                <w:ilvl w:val="0"/>
                <w:numId w:val="20"/>
              </w:numPr>
              <w:ind w:left="459" w:hanging="357"/>
            </w:pPr>
            <w:r w:rsidRPr="00DD3F65">
              <w:t>Błąd Poważny</w:t>
            </w:r>
          </w:p>
          <w:p w:rsidR="00CE18DA" w:rsidRPr="00DD3F65" w:rsidRDefault="00DA4897" w:rsidP="00E5178B">
            <w:pPr>
              <w:pStyle w:val="Akapitzlist"/>
              <w:numPr>
                <w:ilvl w:val="0"/>
                <w:numId w:val="20"/>
              </w:numPr>
              <w:ind w:left="459" w:hanging="357"/>
            </w:pPr>
            <w:r w:rsidRPr="00DD3F65">
              <w:t>Błąd Średni</w:t>
            </w:r>
          </w:p>
          <w:p w:rsidR="00CE18DA" w:rsidRPr="00DD3F65" w:rsidRDefault="00DA4897" w:rsidP="00E5178B">
            <w:pPr>
              <w:pStyle w:val="Akapitzlist"/>
              <w:numPr>
                <w:ilvl w:val="0"/>
                <w:numId w:val="20"/>
              </w:numPr>
              <w:ind w:left="459" w:hanging="357"/>
            </w:pPr>
            <w:r w:rsidRPr="00DD3F65">
              <w:t>Błąd Drobny</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lastRenderedPageBreak/>
              <w:t>Błąd Blokujący</w:t>
            </w:r>
          </w:p>
        </w:tc>
        <w:tc>
          <w:tcPr>
            <w:tcW w:w="6542" w:type="dxa"/>
            <w:shd w:val="clear" w:color="auto" w:fill="FFFFFF"/>
          </w:tcPr>
          <w:p w:rsidR="00DA4897" w:rsidRPr="00DD3F65" w:rsidRDefault="00DA4897" w:rsidP="00EA473A">
            <w:pPr>
              <w:pStyle w:val="Tabelazwyky"/>
              <w:rPr>
                <w:rFonts w:ascii="Times New Roman" w:hAnsi="Times New Roman" w:cs="Times New Roman"/>
                <w:sz w:val="24"/>
                <w:szCs w:val="24"/>
              </w:rPr>
            </w:pPr>
            <w:r w:rsidRPr="00DD3F65">
              <w:rPr>
                <w:rFonts w:ascii="Times New Roman" w:hAnsi="Times New Roman" w:cs="Times New Roman"/>
                <w:sz w:val="24"/>
                <w:szCs w:val="24"/>
              </w:rPr>
              <w:t>Problem w oprogramowaniu Systemu HERMES2, który uniemożliwia w ogóle wykonanie funkcjonalności programu, lub niedziałająca funkcjonalność Systemu HERMES2 powodująca niemożność wykonywania przez Zamawiającego i jednostki przezeń nadzorowane obowiązków wynikających z przepisów prawa polskiego i UE za pośrednictwem Systemu HERMES2 oraz innych działań wspierających wykonywanie tych obowiązków. Problem polegający na wystąpieniu błędu replikacji danych, komunikacji między usługami lub innego rozwiązania technicznego zaimplementowanego w Systemie, który powoduje utratę spójności danych w Systemie HERMES2.</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Błąd Poważny</w:t>
            </w:r>
          </w:p>
        </w:tc>
        <w:tc>
          <w:tcPr>
            <w:tcW w:w="6542" w:type="dxa"/>
            <w:shd w:val="clear" w:color="auto" w:fill="FFFFFF"/>
          </w:tcPr>
          <w:p w:rsidR="00DA4897" w:rsidRPr="00DD3F65" w:rsidRDefault="00DA4897" w:rsidP="0029088B">
            <w:pPr>
              <w:pStyle w:val="Tabelazwyky"/>
              <w:rPr>
                <w:rFonts w:ascii="Times New Roman" w:hAnsi="Times New Roman" w:cs="Times New Roman"/>
                <w:sz w:val="24"/>
                <w:szCs w:val="24"/>
              </w:rPr>
            </w:pPr>
            <w:r w:rsidRPr="00DD3F65">
              <w:rPr>
                <w:rFonts w:ascii="Times New Roman" w:hAnsi="Times New Roman" w:cs="Times New Roman"/>
                <w:sz w:val="24"/>
                <w:szCs w:val="24"/>
              </w:rPr>
              <w:t>Problem w oprogramowaniu Systemu HERMES2 uniemożliwiający w sposób bezpośredni wykonanie funkcji programu wymuszający na użytkownikach/administratorach Systemu HERMES2 jakąkolwiek zmianę, niezgodną z dokumentacją lub sposobem korzystania z Systemu HERMES2.</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Błąd Średni</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Problem w oprogramowaniu Systemu HERMES2, który nie stanowi zagrożenia wykonania funkcji programu, ale utrudnia wykonanie pojedynczych operacji w Systemie, bądź powoduje konieczność wykonania dodatkowych czynności w celu wykonania funkcjonalności programu, lub problem nieprawidłowego wyświetlania danych.</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Błąd Drobny</w:t>
            </w:r>
          </w:p>
        </w:tc>
        <w:tc>
          <w:tcPr>
            <w:tcW w:w="6542" w:type="dxa"/>
            <w:shd w:val="clear" w:color="auto" w:fill="FFFFFF"/>
          </w:tcPr>
          <w:p w:rsidR="00DA4897" w:rsidRPr="00DD3F65" w:rsidRDefault="00DA4897" w:rsidP="00C27773">
            <w:pPr>
              <w:pStyle w:val="Tabelazwyky"/>
              <w:rPr>
                <w:rFonts w:ascii="Times New Roman" w:hAnsi="Times New Roman" w:cs="Times New Roman"/>
                <w:sz w:val="24"/>
                <w:szCs w:val="24"/>
              </w:rPr>
            </w:pPr>
            <w:r w:rsidRPr="00DD3F65">
              <w:rPr>
                <w:rFonts w:ascii="Times New Roman" w:hAnsi="Times New Roman" w:cs="Times New Roman"/>
                <w:sz w:val="24"/>
                <w:szCs w:val="24"/>
              </w:rPr>
              <w:t>Problem w oprogramowaniu Systemu HERMES2, który nie stanowi zagrożenia wykonania funkcji programu, istnieje jego obejście poprzez skorzystanie z innych funkcji, ale utrudnia to jej wykonanie i wpływa negatywnie na komfort pracy użytkownika, związany z interfejsem użytkownika, kolejnością wykonania operacji, rozmiarem, kolorem ekranu i czcionki, a także inne problemy nie powodujące powstawania wyników o cechach niezgodnych z opisanymi w instrukcji użytkownika.</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Dni robocze</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Dni od poniedziałku do piątku z wyłączeniem dni ustawowo wolnych od pracy.</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Help </w:t>
            </w:r>
            <w:proofErr w:type="spellStart"/>
            <w:r w:rsidRPr="00DD3F65">
              <w:rPr>
                <w:rFonts w:ascii="Times New Roman" w:hAnsi="Times New Roman" w:cs="Times New Roman"/>
                <w:sz w:val="24"/>
                <w:szCs w:val="24"/>
              </w:rPr>
              <w:t>Desk</w:t>
            </w:r>
            <w:proofErr w:type="spellEnd"/>
          </w:p>
        </w:tc>
        <w:tc>
          <w:tcPr>
            <w:tcW w:w="6542" w:type="dxa"/>
            <w:shd w:val="clear" w:color="auto" w:fill="FFFFFF"/>
          </w:tcPr>
          <w:p w:rsidR="00DA4897" w:rsidRPr="00DD3F65" w:rsidRDefault="00DA4897" w:rsidP="00C27773">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Projekt „Programu e-Cło” wdrożenia jednolitej platformy udzielania </w:t>
            </w:r>
            <w:hyperlink r:id="rId8" w:tooltip="Informacja" w:history="1">
              <w:r w:rsidRPr="00DD3F65">
                <w:rPr>
                  <w:rFonts w:ascii="Times New Roman" w:hAnsi="Times New Roman" w:cs="Times New Roman"/>
                  <w:sz w:val="24"/>
                  <w:szCs w:val="24"/>
                </w:rPr>
                <w:t>informacji</w:t>
              </w:r>
            </w:hyperlink>
            <w:r w:rsidRPr="00DD3F65">
              <w:rPr>
                <w:rFonts w:ascii="Times New Roman" w:hAnsi="Times New Roman" w:cs="Times New Roman"/>
                <w:sz w:val="24"/>
                <w:szCs w:val="24"/>
              </w:rPr>
              <w:t xml:space="preserve"> i pomocy w rozwiązywaniu problemów dla użytkowników Systemu.</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HERMES2</w:t>
            </w:r>
          </w:p>
        </w:tc>
        <w:tc>
          <w:tcPr>
            <w:tcW w:w="6542" w:type="dxa"/>
            <w:shd w:val="clear" w:color="auto" w:fill="FFFFFF"/>
          </w:tcPr>
          <w:p w:rsidR="00DA4897" w:rsidRPr="00DD3F65" w:rsidRDefault="00DA4897" w:rsidP="00D33C09">
            <w:pPr>
              <w:pStyle w:val="Tabelazwyky"/>
              <w:rPr>
                <w:rFonts w:ascii="Times New Roman" w:hAnsi="Times New Roman" w:cs="Times New Roman"/>
                <w:color w:val="000000"/>
                <w:sz w:val="24"/>
                <w:szCs w:val="24"/>
              </w:rPr>
            </w:pPr>
            <w:r w:rsidRPr="00DD3F65">
              <w:rPr>
                <w:rFonts w:ascii="Times New Roman" w:hAnsi="Times New Roman" w:cs="Times New Roman"/>
                <w:sz w:val="24"/>
                <w:szCs w:val="24"/>
              </w:rPr>
              <w:t>System Zintegrowanego Zarządzania Zasobami Ludzkimi HERMES2.</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I linia wsparcia</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Zespół Help </w:t>
            </w:r>
            <w:proofErr w:type="spellStart"/>
            <w:r w:rsidRPr="00DD3F65">
              <w:rPr>
                <w:rFonts w:ascii="Times New Roman" w:hAnsi="Times New Roman" w:cs="Times New Roman"/>
                <w:sz w:val="24"/>
                <w:szCs w:val="24"/>
              </w:rPr>
              <w:t>Desku</w:t>
            </w:r>
            <w:proofErr w:type="spellEnd"/>
            <w:r w:rsidRPr="00DD3F65">
              <w:rPr>
                <w:rFonts w:ascii="Times New Roman" w:hAnsi="Times New Roman" w:cs="Times New Roman"/>
                <w:sz w:val="24"/>
                <w:szCs w:val="24"/>
              </w:rPr>
              <w:t xml:space="preserve"> przyjmujący zgłoszenia, zajmujący się rejestracją zgłoszenia (Incydentu), klasyfikacją, wstępnym ustaleniem priorytetu, wstępną diagnozą i eskalacją (gdy konieczna) do II linii wsparcia.</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lastRenderedPageBreak/>
              <w:t>II linia wsparcia</w:t>
            </w:r>
          </w:p>
        </w:tc>
        <w:tc>
          <w:tcPr>
            <w:tcW w:w="6542" w:type="dxa"/>
            <w:shd w:val="clear" w:color="auto" w:fill="FFFFFF"/>
          </w:tcPr>
          <w:p w:rsidR="00DA4897" w:rsidRPr="00DD3F65" w:rsidRDefault="00DA4897" w:rsidP="00C27773">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Zespół Help </w:t>
            </w:r>
            <w:proofErr w:type="spellStart"/>
            <w:r w:rsidRPr="00DD3F65">
              <w:rPr>
                <w:rFonts w:ascii="Times New Roman" w:hAnsi="Times New Roman" w:cs="Times New Roman"/>
                <w:sz w:val="24"/>
                <w:szCs w:val="24"/>
              </w:rPr>
              <w:t>Desku</w:t>
            </w:r>
            <w:proofErr w:type="spellEnd"/>
            <w:r w:rsidRPr="00DD3F65">
              <w:rPr>
                <w:rFonts w:ascii="Times New Roman" w:hAnsi="Times New Roman" w:cs="Times New Roman"/>
                <w:sz w:val="24"/>
                <w:szCs w:val="24"/>
              </w:rPr>
              <w:t xml:space="preserve"> przyjmujący zgłoszenia po I linii wsparcia. Każdy z systemów objętych systemem Help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posiada własny zespół II linii wsparcia. II linia wsparcia diagnozuje zgłoszenia oraz eskaluje (gdy konieczna) do III linii wsparcia.</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III linia wsparcia</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III linia wsparcia diagnozuje zgłoszenia oraz wprowadza zmiany w systemie gdy jest to konieczne. W przypadku systemu Help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zazwyczaj będzie to Wykonawca systemu bądź inny podmiot zewnętrzny świadczący usługi wsparcia dla Systemu.</w:t>
            </w:r>
          </w:p>
        </w:tc>
      </w:tr>
      <w:tr w:rsidR="00DA4897" w:rsidRPr="00DD3F65" w:rsidTr="004D7AE8">
        <w:trPr>
          <w:cantSplit/>
        </w:trPr>
        <w:tc>
          <w:tcPr>
            <w:tcW w:w="2491" w:type="dxa"/>
            <w:shd w:val="clear" w:color="auto" w:fill="FFFFFF"/>
          </w:tcPr>
          <w:p w:rsidR="00DA4897" w:rsidRPr="00DD3F65" w:rsidRDefault="007A431B"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IAS</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Izba </w:t>
            </w:r>
            <w:r w:rsidR="007A431B" w:rsidRPr="00DD3F65">
              <w:rPr>
                <w:rFonts w:ascii="Times New Roman" w:hAnsi="Times New Roman" w:cs="Times New Roman"/>
                <w:sz w:val="24"/>
                <w:szCs w:val="24"/>
              </w:rPr>
              <w:t xml:space="preserve">Administracji Skarbowej </w:t>
            </w:r>
            <w:r w:rsidRPr="00DD3F65">
              <w:rPr>
                <w:rFonts w:ascii="Times New Roman" w:hAnsi="Times New Roman" w:cs="Times New Roman"/>
                <w:sz w:val="24"/>
                <w:szCs w:val="24"/>
              </w:rPr>
              <w:t>wraz z podległymi urzędami i oddziałami celnymi.</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Incydent</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Każde zdarzenie, które nie jest częścią standardowego działania Systemu.</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Infrastruktura techniczna</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Infrastruktura techniczna Systemu HERMES2 składa się z platformy programowej oraz z platformy sprzętowo-programowej.</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Komponent </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Część systemu informatycznego, wyróżniona logicznie ze względu na realizację określonych funkcji biznesowych.</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Mechanizmy HA</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Oprogramowanie realizujące funkcjonalności klastrów niezawodnościowych oraz wydajnościowych.</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Merytoryczne Centrum Kompetencyjne (MCK)</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Zespół projektowy/komórka organizacyjna </w:t>
            </w:r>
            <w:r w:rsidR="007A431B" w:rsidRPr="00DD3F65">
              <w:rPr>
                <w:rFonts w:ascii="Times New Roman" w:hAnsi="Times New Roman" w:cs="Times New Roman"/>
                <w:sz w:val="24"/>
                <w:szCs w:val="24"/>
              </w:rPr>
              <w:t>KAS</w:t>
            </w:r>
            <w:r w:rsidRPr="00DD3F65">
              <w:rPr>
                <w:rFonts w:ascii="Times New Roman" w:hAnsi="Times New Roman" w:cs="Times New Roman"/>
                <w:sz w:val="24"/>
                <w:szCs w:val="24"/>
              </w:rPr>
              <w:t xml:space="preserve"> zarządzająca usługami/systemami informatycznym</w:t>
            </w:r>
            <w:r w:rsidR="007A431B" w:rsidRPr="00DD3F65">
              <w:rPr>
                <w:rFonts w:ascii="Times New Roman" w:hAnsi="Times New Roman" w:cs="Times New Roman"/>
                <w:sz w:val="24"/>
                <w:szCs w:val="24"/>
              </w:rPr>
              <w:t>i</w:t>
            </w:r>
            <w:r w:rsidRPr="00DD3F65">
              <w:rPr>
                <w:rFonts w:ascii="Times New Roman" w:hAnsi="Times New Roman" w:cs="Times New Roman"/>
                <w:sz w:val="24"/>
                <w:szCs w:val="24"/>
              </w:rPr>
              <w:t xml:space="preserve"> w zakresie funkcjonalnym (merytorycznym), technicznym (administracja informatyczna platformą programową).</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Narzędzie klasy SD</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Narzędzie klasy Service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jest to System teleinformatyczny, działający zgodnie z ITIL, obsługujący procesy biznesowe: Help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Zarządzania Incydentem, Zarządzania Problemem, Zarządzania Usługami/wnioskami, zarządzania Bazą Wiedzy. System jest dostępny dla użytkowników 24/7/365.</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Odbiór</w:t>
            </w:r>
            <w:r w:rsidRPr="00DD3F65">
              <w:rPr>
                <w:rFonts w:ascii="Times New Roman" w:hAnsi="Times New Roman" w:cs="Times New Roman"/>
                <w:sz w:val="24"/>
                <w:szCs w:val="24"/>
                <w:lang w:val="en-US"/>
              </w:rPr>
              <w:t xml:space="preserve"> </w:t>
            </w:r>
            <w:r w:rsidRPr="00DD3F65">
              <w:rPr>
                <w:rFonts w:ascii="Times New Roman" w:hAnsi="Times New Roman" w:cs="Times New Roman"/>
                <w:sz w:val="24"/>
                <w:szCs w:val="24"/>
              </w:rPr>
              <w:t>ilościowy</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Odbiór wstępny dostawy produktu. Stwierdzenie, czy dostawa zawiera wszystkie wymagane elementy. Podpisanie </w:t>
            </w:r>
            <w:r w:rsidRPr="00DD3F65">
              <w:rPr>
                <w:rFonts w:ascii="Times New Roman" w:hAnsi="Times New Roman" w:cs="Times New Roman"/>
                <w:i/>
                <w:sz w:val="24"/>
                <w:szCs w:val="24"/>
              </w:rPr>
              <w:t>Protokołu Dostawy Produktu.</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Odbiór</w:t>
            </w:r>
            <w:r w:rsidRPr="00DD3F65">
              <w:rPr>
                <w:rFonts w:ascii="Times New Roman" w:hAnsi="Times New Roman" w:cs="Times New Roman"/>
                <w:sz w:val="24"/>
                <w:szCs w:val="24"/>
                <w:lang w:val="en-US"/>
              </w:rPr>
              <w:t xml:space="preserve"> </w:t>
            </w:r>
            <w:r w:rsidRPr="00DD3F65">
              <w:rPr>
                <w:rFonts w:ascii="Times New Roman" w:hAnsi="Times New Roman" w:cs="Times New Roman"/>
                <w:sz w:val="24"/>
                <w:szCs w:val="24"/>
              </w:rPr>
              <w:t>jakościowy</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Odbiór jakościowy (merytoryczny) polega na zweryfikowaniu, czy produkt spełnia wymagania jakościowe. </w:t>
            </w:r>
            <w:r w:rsidRPr="00DD3F65">
              <w:rPr>
                <w:rFonts w:ascii="Times New Roman" w:hAnsi="Times New Roman" w:cs="Times New Roman"/>
                <w:i/>
                <w:sz w:val="24"/>
                <w:szCs w:val="24"/>
              </w:rPr>
              <w:t>Podpisanie Protokołu Akceptacji Produktu.</w:t>
            </w:r>
          </w:p>
        </w:tc>
      </w:tr>
      <w:tr w:rsidR="00DA4897" w:rsidRPr="00DD3F65" w:rsidTr="004D7AE8">
        <w:trPr>
          <w:cantSplit/>
          <w:trHeight w:val="225"/>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Odbiór / Odbiór formalny</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Odbiór ostateczny produktu. Potwierdzenie przez osobę upoważnioną, że wykonawca spełnił wymagania stawiane przed nim w umowie dla tego produktu. Podpisanie</w:t>
            </w:r>
            <w:r w:rsidRPr="00DD3F65">
              <w:rPr>
                <w:rFonts w:ascii="Times New Roman" w:hAnsi="Times New Roman" w:cs="Times New Roman"/>
                <w:i/>
                <w:sz w:val="24"/>
                <w:szCs w:val="24"/>
              </w:rPr>
              <w:t xml:space="preserve"> Protokołu Odbioru Produktu </w:t>
            </w:r>
            <w:r w:rsidRPr="00DD3F65">
              <w:rPr>
                <w:rFonts w:ascii="Times New Roman" w:hAnsi="Times New Roman" w:cs="Times New Roman"/>
                <w:sz w:val="24"/>
                <w:szCs w:val="24"/>
              </w:rPr>
              <w:t>bez zastrzeżeń.</w:t>
            </w:r>
          </w:p>
        </w:tc>
      </w:tr>
      <w:tr w:rsidR="00DA4897" w:rsidRPr="00DD3F65" w:rsidTr="004D7AE8">
        <w:trPr>
          <w:cantSplit/>
          <w:trHeight w:val="225"/>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Oferta</w:t>
            </w:r>
          </w:p>
        </w:tc>
        <w:tc>
          <w:tcPr>
            <w:tcW w:w="6542" w:type="dxa"/>
            <w:shd w:val="clear" w:color="auto" w:fill="FFFFFF"/>
          </w:tcPr>
          <w:p w:rsidR="00DA4897" w:rsidRPr="00DD3F65" w:rsidRDefault="00DA4897" w:rsidP="000477A7">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Oferta Wykonawcy </w:t>
            </w:r>
            <w:r w:rsidR="000477A7" w:rsidRPr="00DD3F65">
              <w:rPr>
                <w:rFonts w:ascii="Times New Roman" w:hAnsi="Times New Roman" w:cs="Times New Roman"/>
                <w:sz w:val="24"/>
                <w:szCs w:val="24"/>
              </w:rPr>
              <w:t>złożona na Formularzu Oferty</w:t>
            </w:r>
          </w:p>
        </w:tc>
      </w:tr>
      <w:tr w:rsidR="00DA4897" w:rsidRPr="00DD3F65" w:rsidTr="004D7AE8">
        <w:trPr>
          <w:cantSplit/>
          <w:trHeight w:val="225"/>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lastRenderedPageBreak/>
              <w:t>Oprogramowanie COTS</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i/>
                <w:sz w:val="24"/>
                <w:szCs w:val="24"/>
              </w:rPr>
              <w:t>Commercial off-the-</w:t>
            </w:r>
            <w:proofErr w:type="spellStart"/>
            <w:r w:rsidRPr="00DD3F65">
              <w:rPr>
                <w:rFonts w:ascii="Times New Roman" w:hAnsi="Times New Roman" w:cs="Times New Roman"/>
                <w:i/>
                <w:sz w:val="24"/>
                <w:szCs w:val="24"/>
              </w:rPr>
              <w:t>shelf</w:t>
            </w:r>
            <w:proofErr w:type="spellEnd"/>
            <w:r w:rsidRPr="00DD3F65">
              <w:rPr>
                <w:rFonts w:ascii="Times New Roman" w:hAnsi="Times New Roman" w:cs="Times New Roman"/>
                <w:sz w:val="24"/>
                <w:szCs w:val="24"/>
              </w:rPr>
              <w:t>, gotowe oprogramowanie funkcjonujące na rynku („z półki”), wykorzystane przez Wykonawcę do realizacji Przedmiotu Umowy.</w:t>
            </w:r>
          </w:p>
        </w:tc>
      </w:tr>
      <w:tr w:rsidR="00DA4897" w:rsidRPr="00DD3F65" w:rsidTr="004D7AE8">
        <w:trPr>
          <w:cantSplit/>
          <w:trHeight w:val="225"/>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lang w:val="en-US"/>
              </w:rPr>
            </w:pPr>
            <w:r w:rsidRPr="00DD3F65">
              <w:rPr>
                <w:rFonts w:ascii="Times New Roman" w:hAnsi="Times New Roman" w:cs="Times New Roman"/>
                <w:sz w:val="24"/>
                <w:szCs w:val="24"/>
                <w:lang w:val="en-US"/>
              </w:rPr>
              <w:t>Problem</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Nieznana przyczyna powstania jednego lub wielu Incydentów.</w:t>
            </w:r>
          </w:p>
        </w:tc>
      </w:tr>
      <w:tr w:rsidR="00DA4897" w:rsidRPr="00DD3F65" w:rsidTr="004D7AE8">
        <w:trPr>
          <w:cantSplit/>
        </w:trPr>
        <w:tc>
          <w:tcPr>
            <w:tcW w:w="2491" w:type="dxa"/>
            <w:shd w:val="clear" w:color="auto" w:fill="FFFFFF"/>
          </w:tcPr>
          <w:p w:rsidR="00DA4897" w:rsidRPr="00DD3F65" w:rsidRDefault="00DA4897" w:rsidP="00FF0BB4">
            <w:pPr>
              <w:pStyle w:val="Tabelazwyky"/>
              <w:rPr>
                <w:rFonts w:ascii="Times New Roman" w:hAnsi="Times New Roman" w:cs="Times New Roman"/>
                <w:sz w:val="24"/>
                <w:szCs w:val="24"/>
                <w:lang w:val="en-US"/>
              </w:rPr>
            </w:pPr>
            <w:r w:rsidRPr="00DD3F65">
              <w:rPr>
                <w:rFonts w:ascii="Times New Roman" w:hAnsi="Times New Roman" w:cs="Times New Roman"/>
                <w:sz w:val="24"/>
                <w:szCs w:val="24"/>
              </w:rPr>
              <w:t>Produkty</w:t>
            </w:r>
          </w:p>
        </w:tc>
        <w:tc>
          <w:tcPr>
            <w:tcW w:w="6542" w:type="dxa"/>
            <w:shd w:val="clear" w:color="auto" w:fill="FFFFFF"/>
          </w:tcPr>
          <w:p w:rsidR="00DA4897" w:rsidRPr="00DD3F65" w:rsidRDefault="00DA4897" w:rsidP="00AA53E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Elementy  </w:t>
            </w:r>
            <w:proofErr w:type="spellStart"/>
            <w:r w:rsidR="00AA53EB" w:rsidRPr="00DD3F65">
              <w:rPr>
                <w:rFonts w:ascii="Times New Roman" w:hAnsi="Times New Roman" w:cs="Times New Roman"/>
                <w:sz w:val="24"/>
                <w:szCs w:val="24"/>
              </w:rPr>
              <w:t>realizoawane</w:t>
            </w:r>
            <w:proofErr w:type="spellEnd"/>
            <w:r w:rsidR="00AA53EB" w:rsidRPr="00DD3F65">
              <w:rPr>
                <w:rFonts w:ascii="Times New Roman" w:hAnsi="Times New Roman" w:cs="Times New Roman"/>
                <w:sz w:val="24"/>
                <w:szCs w:val="24"/>
              </w:rPr>
              <w:t xml:space="preserve"> w </w:t>
            </w:r>
            <w:r w:rsidRPr="00DD3F65">
              <w:rPr>
                <w:rFonts w:ascii="Times New Roman" w:hAnsi="Times New Roman" w:cs="Times New Roman"/>
                <w:sz w:val="24"/>
                <w:szCs w:val="24"/>
              </w:rPr>
              <w:t>Umow</w:t>
            </w:r>
            <w:r w:rsidR="00AA53EB" w:rsidRPr="00DD3F65">
              <w:rPr>
                <w:rFonts w:ascii="Times New Roman" w:hAnsi="Times New Roman" w:cs="Times New Roman"/>
                <w:sz w:val="24"/>
                <w:szCs w:val="24"/>
              </w:rPr>
              <w:t>ie</w:t>
            </w:r>
            <w:r w:rsidRPr="00DD3F65">
              <w:rPr>
                <w:rFonts w:ascii="Times New Roman" w:hAnsi="Times New Roman" w:cs="Times New Roman"/>
                <w:sz w:val="24"/>
                <w:szCs w:val="24"/>
              </w:rPr>
              <w:t xml:space="preserve"> z Wykonawcą</w:t>
            </w:r>
            <w:r w:rsidR="00AA53EB" w:rsidRPr="00DD3F65">
              <w:rPr>
                <w:rFonts w:ascii="Times New Roman" w:hAnsi="Times New Roman" w:cs="Times New Roman"/>
                <w:sz w:val="24"/>
                <w:szCs w:val="24"/>
              </w:rPr>
              <w:t xml:space="preserve"> (usługi, dokumentacje, oprogramowanie, skrypty, pliki </w:t>
            </w:r>
            <w:proofErr w:type="spellStart"/>
            <w:r w:rsidR="00AA53EB" w:rsidRPr="00DD3F65">
              <w:rPr>
                <w:rFonts w:ascii="Times New Roman" w:hAnsi="Times New Roman" w:cs="Times New Roman"/>
                <w:sz w:val="24"/>
                <w:szCs w:val="24"/>
              </w:rPr>
              <w:t>itp</w:t>
            </w:r>
            <w:proofErr w:type="spellEnd"/>
            <w:r w:rsidR="00AA53EB" w:rsidRPr="00DD3F65">
              <w:rPr>
                <w:rFonts w:ascii="Times New Roman" w:hAnsi="Times New Roman" w:cs="Times New Roman"/>
                <w:sz w:val="24"/>
                <w:szCs w:val="24"/>
              </w:rPr>
              <w:t>)</w:t>
            </w:r>
            <w:r w:rsidRPr="00DD3F65">
              <w:rPr>
                <w:rFonts w:ascii="Times New Roman" w:hAnsi="Times New Roman" w:cs="Times New Roman"/>
                <w:sz w:val="24"/>
                <w:szCs w:val="24"/>
              </w:rPr>
              <w:t>, obejmujące wszystkie dostawy i usługi zrealizowane w ramach Umowy.</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Projekt</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Projekt </w:t>
            </w:r>
            <w:r w:rsidR="00AA53EB" w:rsidRPr="00DD3F65">
              <w:rPr>
                <w:rFonts w:ascii="Times New Roman" w:hAnsi="Times New Roman" w:cs="Times New Roman"/>
                <w:sz w:val="24"/>
                <w:szCs w:val="24"/>
              </w:rPr>
              <w:t xml:space="preserve">SZOKAS </w:t>
            </w:r>
            <w:r w:rsidR="007A431B" w:rsidRPr="00DD3F65">
              <w:rPr>
                <w:rFonts w:ascii="Times New Roman" w:hAnsi="Times New Roman" w:cs="Times New Roman"/>
                <w:sz w:val="24"/>
                <w:szCs w:val="24"/>
              </w:rPr>
              <w:t>mający na celu wdrożenie w KAS Systemu Zarządzania Organizacją Krajowej Administracji Skarbowej</w:t>
            </w:r>
          </w:p>
        </w:tc>
      </w:tr>
      <w:tr w:rsidR="00DA4897" w:rsidRPr="00DD3F65" w:rsidTr="004D7AE8">
        <w:trPr>
          <w:cantSplit/>
        </w:trPr>
        <w:tc>
          <w:tcPr>
            <w:tcW w:w="2491" w:type="dxa"/>
            <w:shd w:val="clear" w:color="auto" w:fill="FFFFFF"/>
          </w:tcPr>
          <w:p w:rsidR="00DA4897" w:rsidRPr="00DD3F65" w:rsidRDefault="007A431B"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PIT lub </w:t>
            </w:r>
            <w:r w:rsidR="00DA4897" w:rsidRPr="00DD3F65">
              <w:rPr>
                <w:rFonts w:ascii="Times New Roman" w:hAnsi="Times New Roman" w:cs="Times New Roman"/>
                <w:sz w:val="24"/>
                <w:szCs w:val="24"/>
              </w:rPr>
              <w:t>Projekt infrastruktury technicznej Systemu HERMES2</w:t>
            </w:r>
          </w:p>
        </w:tc>
        <w:tc>
          <w:tcPr>
            <w:tcW w:w="6542"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Projekt obejmujący wszystkie elementy infrastruktury technicznej Systemu HERMES2.</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Przypadek testowy</w:t>
            </w:r>
          </w:p>
        </w:tc>
        <w:tc>
          <w:tcPr>
            <w:tcW w:w="6542"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Zbiór danych wejściowych, warunków początkowych oraz oczekiwanych wyników utworzony, aby wykonać określony scenariusz testowy w systemie albo, aby zweryfikować zgodność z określonym wymaganiem.</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Scenariusz testowy</w:t>
            </w:r>
          </w:p>
        </w:tc>
        <w:tc>
          <w:tcPr>
            <w:tcW w:w="6542"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Sekwencyjny opis zadań, operacji, funkcji, jakie należy wykonać, aby obsłużyć procesy użytkownika przy pomocy systemu. Może opisywać pojedyncze funkcje lub kompleksowe procesy systemu.</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SIWZ</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Specyfikacja Istotnych Warunków Zamówienia.</w:t>
            </w:r>
          </w:p>
        </w:tc>
      </w:tr>
      <w:tr w:rsidR="00DA4897" w:rsidRPr="00DD3F65" w:rsidTr="004D7AE8">
        <w:trPr>
          <w:cantSplit/>
        </w:trPr>
        <w:tc>
          <w:tcPr>
            <w:tcW w:w="2491" w:type="dxa"/>
            <w:shd w:val="clear" w:color="auto" w:fill="FFFFFF"/>
          </w:tcPr>
          <w:p w:rsidR="00DA4897" w:rsidRPr="00DD3F65" w:rsidRDefault="00DA4897" w:rsidP="00873577">
            <w:pPr>
              <w:pStyle w:val="Tabelazwyky"/>
              <w:rPr>
                <w:rFonts w:ascii="Times New Roman" w:hAnsi="Times New Roman" w:cs="Times New Roman"/>
                <w:sz w:val="24"/>
                <w:szCs w:val="24"/>
              </w:rPr>
            </w:pPr>
            <w:r w:rsidRPr="00DD3F65">
              <w:rPr>
                <w:rFonts w:ascii="Times New Roman" w:hAnsi="Times New Roman" w:cs="Times New Roman"/>
                <w:sz w:val="24"/>
                <w:szCs w:val="24"/>
              </w:rPr>
              <w:t>System lub System HERMES2</w:t>
            </w:r>
          </w:p>
        </w:tc>
        <w:tc>
          <w:tcPr>
            <w:tcW w:w="6542" w:type="dxa"/>
            <w:shd w:val="clear" w:color="auto" w:fill="FFFFFF"/>
          </w:tcPr>
          <w:p w:rsidR="00DA4897" w:rsidRPr="00DD3F65" w:rsidRDefault="00DA4897" w:rsidP="00873577">
            <w:pPr>
              <w:pStyle w:val="Tabelazwyky"/>
              <w:rPr>
                <w:rFonts w:ascii="Times New Roman" w:hAnsi="Times New Roman" w:cs="Times New Roman"/>
                <w:sz w:val="24"/>
                <w:szCs w:val="24"/>
              </w:rPr>
            </w:pPr>
            <w:r w:rsidRPr="00DD3F65">
              <w:rPr>
                <w:rFonts w:ascii="Times New Roman" w:hAnsi="Times New Roman" w:cs="Times New Roman"/>
                <w:sz w:val="24"/>
                <w:szCs w:val="24"/>
              </w:rPr>
              <w:t>Ilekroć mowa o Systemie lub o Systemie HERMES2 dotyczy to Systemu Zintegrowanego Zarządzania Zasobami Ludzkimi HERMES2.</w:t>
            </w:r>
          </w:p>
        </w:tc>
      </w:tr>
      <w:tr w:rsidR="00DA4897" w:rsidRPr="00DD3F65" w:rsidTr="004D7AE8">
        <w:trPr>
          <w:cantSplit/>
        </w:trPr>
        <w:tc>
          <w:tcPr>
            <w:tcW w:w="2491" w:type="dxa"/>
            <w:shd w:val="clear" w:color="auto" w:fill="FFFFFF"/>
          </w:tcPr>
          <w:p w:rsidR="00DA4897" w:rsidRPr="00DD3F65" w:rsidRDefault="00DA4897" w:rsidP="00FB4F5D">
            <w:pPr>
              <w:pStyle w:val="Tabelazwyky"/>
              <w:rPr>
                <w:rFonts w:ascii="Times New Roman" w:hAnsi="Times New Roman" w:cs="Times New Roman"/>
                <w:sz w:val="24"/>
                <w:szCs w:val="24"/>
              </w:rPr>
            </w:pPr>
            <w:r w:rsidRPr="00DD3F65">
              <w:rPr>
                <w:rFonts w:ascii="Times New Roman" w:hAnsi="Times New Roman" w:cs="Times New Roman"/>
                <w:sz w:val="24"/>
                <w:szCs w:val="24"/>
              </w:rPr>
              <w:t>System HR, System HRM/HCM</w:t>
            </w:r>
          </w:p>
        </w:tc>
        <w:tc>
          <w:tcPr>
            <w:tcW w:w="6542" w:type="dxa"/>
            <w:shd w:val="clear" w:color="auto" w:fill="FFFFFF"/>
          </w:tcPr>
          <w:p w:rsidR="00DA4897" w:rsidRPr="00DD3F65" w:rsidRDefault="00DA4897" w:rsidP="00297E2A">
            <w:pPr>
              <w:pStyle w:val="Tabelazwyky"/>
              <w:rPr>
                <w:rFonts w:ascii="Times New Roman" w:hAnsi="Times New Roman" w:cs="Times New Roman"/>
                <w:sz w:val="24"/>
                <w:szCs w:val="24"/>
              </w:rPr>
            </w:pPr>
            <w:r w:rsidRPr="00DD3F65">
              <w:rPr>
                <w:rFonts w:ascii="Times New Roman" w:hAnsi="Times New Roman" w:cs="Times New Roman"/>
                <w:sz w:val="24"/>
                <w:szCs w:val="24"/>
              </w:rPr>
              <w:t>Część systemu HERMES2, obejmująca zintegrowany system zarządzania i rozwoju aplikacji zawierający moduły:</w:t>
            </w:r>
          </w:p>
          <w:p w:rsidR="00CE18DA" w:rsidRPr="00DD3F65" w:rsidRDefault="00DA4897" w:rsidP="00E5178B">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Kadr i zarządzania</w:t>
            </w:r>
            <w:r w:rsidR="00A64E9A" w:rsidRPr="00DD3F65">
              <w:rPr>
                <w:rFonts w:ascii="Times New Roman" w:hAnsi="Times New Roman" w:cs="Times New Roman"/>
                <w:sz w:val="24"/>
                <w:szCs w:val="24"/>
              </w:rPr>
              <w:t>.</w:t>
            </w:r>
          </w:p>
          <w:p w:rsidR="00CE18DA" w:rsidRPr="00DD3F65" w:rsidRDefault="00A64E9A" w:rsidP="00E5178B">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w:t>
            </w:r>
            <w:r w:rsidR="00DA4897" w:rsidRPr="00DD3F65">
              <w:rPr>
                <w:rFonts w:ascii="Times New Roman" w:hAnsi="Times New Roman" w:cs="Times New Roman"/>
                <w:sz w:val="24"/>
                <w:szCs w:val="24"/>
              </w:rPr>
              <w:t>truktur</w:t>
            </w:r>
            <w:r w:rsidR="00C36726" w:rsidRPr="00DD3F65">
              <w:rPr>
                <w:rFonts w:ascii="Times New Roman" w:hAnsi="Times New Roman" w:cs="Times New Roman"/>
                <w:sz w:val="24"/>
                <w:szCs w:val="24"/>
              </w:rPr>
              <w:t>y</w:t>
            </w:r>
            <w:r w:rsidR="00DA4897" w:rsidRPr="00DD3F65">
              <w:rPr>
                <w:rFonts w:ascii="Times New Roman" w:hAnsi="Times New Roman" w:cs="Times New Roman"/>
                <w:sz w:val="24"/>
                <w:szCs w:val="24"/>
              </w:rPr>
              <w:t xml:space="preserve"> organizac</w:t>
            </w:r>
            <w:r w:rsidR="00C36726" w:rsidRPr="00DD3F65">
              <w:rPr>
                <w:rFonts w:ascii="Times New Roman" w:hAnsi="Times New Roman" w:cs="Times New Roman"/>
                <w:sz w:val="24"/>
                <w:szCs w:val="24"/>
              </w:rPr>
              <w:t>yjnej</w:t>
            </w:r>
            <w:r w:rsidR="00DA4897" w:rsidRPr="00DD3F65">
              <w:rPr>
                <w:rFonts w:ascii="Times New Roman" w:hAnsi="Times New Roman" w:cs="Times New Roman"/>
                <w:sz w:val="24"/>
                <w:szCs w:val="24"/>
              </w:rPr>
              <w:t>.</w:t>
            </w:r>
          </w:p>
          <w:p w:rsidR="00CE18DA" w:rsidRPr="00DD3F65" w:rsidRDefault="00DA4897" w:rsidP="00E5178B">
            <w:pPr>
              <w:pStyle w:val="Akapitzlist1"/>
              <w:numPr>
                <w:ilvl w:val="0"/>
                <w:numId w:val="18"/>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Raportowania i analiz.</w:t>
            </w:r>
          </w:p>
          <w:p w:rsidR="00CE18DA" w:rsidRPr="00DD3F65" w:rsidRDefault="00A64E9A" w:rsidP="00E5178B">
            <w:pPr>
              <w:pStyle w:val="Akapitzlist"/>
              <w:numPr>
                <w:ilvl w:val="0"/>
                <w:numId w:val="18"/>
              </w:numPr>
              <w:rPr>
                <w:lang w:eastAsia="en-US"/>
              </w:rPr>
            </w:pPr>
            <w:r w:rsidRPr="00DD3F65">
              <w:rPr>
                <w:lang w:eastAsia="en-US"/>
              </w:rPr>
              <w:t>Integracji z systemami zewnętrznymi (ZEFIR2, OSOZ, PKI, INTERFEJS HERMES2-ZEFOR2, RCP, PDR</w:t>
            </w:r>
            <w:r w:rsidR="00C36726" w:rsidRPr="00DD3F65">
              <w:rPr>
                <w:lang w:eastAsia="en-US"/>
              </w:rPr>
              <w:t>, moduł Szkolenia i Rozwoju</w:t>
            </w:r>
            <w:r w:rsidRPr="00DD3F65">
              <w:rPr>
                <w:lang w:eastAsia="en-US"/>
              </w:rPr>
              <w:t>).</w:t>
            </w:r>
          </w:p>
        </w:tc>
      </w:tr>
      <w:tr w:rsidR="00DA4897" w:rsidRPr="00DD3F65" w:rsidTr="004D7AE8">
        <w:trPr>
          <w:cantSplit/>
        </w:trPr>
        <w:tc>
          <w:tcPr>
            <w:tcW w:w="2491" w:type="dxa"/>
            <w:shd w:val="clear" w:color="auto" w:fill="FFFFFF"/>
          </w:tcPr>
          <w:p w:rsidR="00DA4897" w:rsidRPr="00DD3F65" w:rsidRDefault="00DA4897" w:rsidP="001657F5">
            <w:pPr>
              <w:pStyle w:val="Tabelazwyky"/>
              <w:rPr>
                <w:rFonts w:ascii="Times New Roman" w:hAnsi="Times New Roman" w:cs="Times New Roman"/>
                <w:sz w:val="24"/>
                <w:szCs w:val="24"/>
              </w:rPr>
            </w:pPr>
            <w:r w:rsidRPr="00DD3F65">
              <w:rPr>
                <w:rFonts w:ascii="Times New Roman" w:hAnsi="Times New Roman" w:cs="Times New Roman"/>
                <w:sz w:val="24"/>
                <w:szCs w:val="24"/>
              </w:rPr>
              <w:t>Techniczne Centrum Kompetencyjne (TCK)</w:t>
            </w:r>
          </w:p>
        </w:tc>
        <w:tc>
          <w:tcPr>
            <w:tcW w:w="6542" w:type="dxa"/>
            <w:shd w:val="clear" w:color="auto" w:fill="FFFFFF"/>
          </w:tcPr>
          <w:p w:rsidR="00DA4897" w:rsidRPr="00DD3F65" w:rsidRDefault="00DA4897" w:rsidP="007A431B">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Komórka organizacyjna </w:t>
            </w:r>
            <w:r w:rsidR="007A431B" w:rsidRPr="00DD3F65">
              <w:rPr>
                <w:rFonts w:ascii="Times New Roman" w:hAnsi="Times New Roman" w:cs="Times New Roman"/>
                <w:sz w:val="24"/>
                <w:szCs w:val="24"/>
              </w:rPr>
              <w:t>KAS</w:t>
            </w:r>
            <w:r w:rsidRPr="00DD3F65">
              <w:rPr>
                <w:rFonts w:ascii="Times New Roman" w:hAnsi="Times New Roman" w:cs="Times New Roman"/>
                <w:sz w:val="24"/>
                <w:szCs w:val="24"/>
              </w:rPr>
              <w:t xml:space="preserve"> zarządzająca infrastrukturą i systemami infrastrukturalnymi na rzecz usług/systemów informatycznych Systemu Informacyjnego </w:t>
            </w:r>
            <w:r w:rsidR="007A431B" w:rsidRPr="00DD3F65">
              <w:rPr>
                <w:rFonts w:ascii="Times New Roman" w:hAnsi="Times New Roman" w:cs="Times New Roman"/>
                <w:sz w:val="24"/>
                <w:szCs w:val="24"/>
              </w:rPr>
              <w:t>KAS</w:t>
            </w:r>
            <w:r w:rsidRPr="00DD3F65">
              <w:rPr>
                <w:rFonts w:ascii="Times New Roman" w:hAnsi="Times New Roman" w:cs="Times New Roman"/>
                <w:sz w:val="24"/>
                <w:szCs w:val="24"/>
              </w:rPr>
              <w:t>.</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lastRenderedPageBreak/>
              <w:t>Testy systemowe (TI)</w:t>
            </w:r>
          </w:p>
        </w:tc>
        <w:tc>
          <w:tcPr>
            <w:tcW w:w="6542" w:type="dxa"/>
            <w:shd w:val="clear" w:color="auto" w:fill="FFFFFF"/>
          </w:tcPr>
          <w:p w:rsidR="00DA4897" w:rsidRPr="00DD3F65" w:rsidRDefault="00DA4897" w:rsidP="00DE7419">
            <w:pPr>
              <w:pStyle w:val="Tabelazwyky"/>
              <w:rPr>
                <w:rFonts w:ascii="Times New Roman" w:hAnsi="Times New Roman" w:cs="Times New Roman"/>
                <w:sz w:val="24"/>
                <w:szCs w:val="24"/>
              </w:rPr>
            </w:pPr>
            <w:r w:rsidRPr="00DD3F65">
              <w:rPr>
                <w:rFonts w:ascii="Times New Roman" w:hAnsi="Times New Roman" w:cs="Times New Roman"/>
                <w:sz w:val="24"/>
                <w:szCs w:val="24"/>
              </w:rPr>
              <w:t>Testy organizowane i przygotowywane przez Wykonawcę obejmujące testy całego systemu, w tym: testy komponentów oprogramowania (modułów) z udziałem użytkownika końcowego. Wykonanie testów systemowych ma zapewnić użytkownikom końcowym możliwość oceny funkcjonalności przygotowanego oprogramowania, wykrycia błędów w oprogramowaniu na wczesnym etapie i zgłoszenia uwag, zmian i uzupełnień do założonej funkcjonalności.</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Testy akceptacyjne (TA)</w:t>
            </w:r>
          </w:p>
        </w:tc>
        <w:tc>
          <w:tcPr>
            <w:tcW w:w="6542" w:type="dxa"/>
            <w:shd w:val="clear" w:color="auto" w:fill="FFFFFF"/>
          </w:tcPr>
          <w:p w:rsidR="00DA4897" w:rsidRPr="00DD3F65" w:rsidRDefault="00DA4897" w:rsidP="00DE7419">
            <w:pPr>
              <w:pStyle w:val="Tabelazwyky"/>
              <w:rPr>
                <w:rFonts w:ascii="Times New Roman" w:hAnsi="Times New Roman" w:cs="Times New Roman"/>
                <w:sz w:val="24"/>
                <w:szCs w:val="24"/>
              </w:rPr>
            </w:pPr>
            <w:r w:rsidRPr="00DD3F65">
              <w:rPr>
                <w:rFonts w:ascii="Times New Roman" w:hAnsi="Times New Roman" w:cs="Times New Roman"/>
                <w:sz w:val="24"/>
                <w:szCs w:val="24"/>
              </w:rPr>
              <w:t>Przygotowane i przeprowadzone przez Zamawiającego testy wytworzonego systemu informatycznego. Wykonanie testów akceptacyjnych ma potwierdzić, że system jest przygotowany do pracy, spełnia założone kryteria jakości, w tym jego funkcjonalność jest zgodna z wymaganiami użytkowników, dokumentacją i nie zawiera błędów uniemożliwiających jego użycie.</w:t>
            </w:r>
          </w:p>
        </w:tc>
      </w:tr>
      <w:tr w:rsidR="00DA4897" w:rsidRPr="00DD3F65" w:rsidTr="004D7AE8">
        <w:trPr>
          <w:cantSplit/>
        </w:trPr>
        <w:tc>
          <w:tcPr>
            <w:tcW w:w="2491"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Test </w:t>
            </w:r>
            <w:proofErr w:type="spellStart"/>
            <w:r w:rsidRPr="00DD3F65">
              <w:rPr>
                <w:rFonts w:ascii="Times New Roman" w:hAnsi="Times New Roman" w:cs="Times New Roman"/>
                <w:sz w:val="24"/>
                <w:szCs w:val="24"/>
              </w:rPr>
              <w:t>poinstalacyjny</w:t>
            </w:r>
            <w:proofErr w:type="spellEnd"/>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Test stwierdzający, że instalacja jest kompletna i aplikacja uruchamia się poprawnie.</w:t>
            </w:r>
          </w:p>
        </w:tc>
      </w:tr>
      <w:tr w:rsidR="00DA4897" w:rsidRPr="00DD3F65" w:rsidTr="004D7AE8">
        <w:trPr>
          <w:cantSplit/>
        </w:trPr>
        <w:tc>
          <w:tcPr>
            <w:tcW w:w="2491" w:type="dxa"/>
            <w:shd w:val="clear" w:color="auto" w:fill="FFFFFF"/>
          </w:tcPr>
          <w:p w:rsidR="00DA4897" w:rsidRPr="00DD3F65" w:rsidRDefault="00DA4897" w:rsidP="00095817">
            <w:pPr>
              <w:pStyle w:val="Tabelazwyky"/>
              <w:rPr>
                <w:rFonts w:ascii="Times New Roman" w:hAnsi="Times New Roman" w:cs="Times New Roman"/>
                <w:sz w:val="24"/>
                <w:szCs w:val="24"/>
              </w:rPr>
            </w:pPr>
            <w:r w:rsidRPr="00DD3F65">
              <w:rPr>
                <w:rFonts w:ascii="Times New Roman" w:hAnsi="Times New Roman" w:cs="Times New Roman"/>
                <w:sz w:val="24"/>
                <w:szCs w:val="24"/>
              </w:rPr>
              <w:t>Testy utrzymania i rozwoju</w:t>
            </w:r>
          </w:p>
        </w:tc>
        <w:tc>
          <w:tcPr>
            <w:tcW w:w="6542" w:type="dxa"/>
            <w:shd w:val="clear" w:color="auto" w:fill="FFFFFF"/>
          </w:tcPr>
          <w:p w:rsidR="00DA4897" w:rsidRPr="00DD3F65" w:rsidRDefault="00DA4897" w:rsidP="00095817">
            <w:pPr>
              <w:pStyle w:val="Tabelazwyky"/>
              <w:rPr>
                <w:rFonts w:ascii="Times New Roman" w:hAnsi="Times New Roman" w:cs="Times New Roman"/>
                <w:i/>
                <w:sz w:val="24"/>
                <w:szCs w:val="24"/>
              </w:rPr>
            </w:pPr>
            <w:r w:rsidRPr="00DD3F65">
              <w:rPr>
                <w:rFonts w:ascii="Times New Roman" w:hAnsi="Times New Roman" w:cs="Times New Roman"/>
                <w:sz w:val="24"/>
                <w:szCs w:val="24"/>
              </w:rPr>
              <w:t>Testy realizowane po uruchomieniu produkcyjnym systemu w okresie utrzymania i rozwoju systemu. Testy te zawierają między innymi testy regresywne.</w:t>
            </w:r>
          </w:p>
        </w:tc>
      </w:tr>
      <w:tr w:rsidR="00DA4897" w:rsidRPr="00DD3F65" w:rsidTr="004D7AE8">
        <w:trPr>
          <w:cantSplit/>
        </w:trPr>
        <w:tc>
          <w:tcPr>
            <w:tcW w:w="2491" w:type="dxa"/>
            <w:shd w:val="clear" w:color="auto" w:fill="FFFFFF"/>
          </w:tcPr>
          <w:p w:rsidR="00DA4897" w:rsidRPr="00DD3F65" w:rsidRDefault="00DA4897" w:rsidP="00982787">
            <w:pPr>
              <w:pStyle w:val="Tabelazwyky"/>
              <w:rPr>
                <w:rFonts w:ascii="Times New Roman" w:hAnsi="Times New Roman" w:cs="Times New Roman"/>
                <w:sz w:val="24"/>
                <w:szCs w:val="24"/>
              </w:rPr>
            </w:pPr>
            <w:r w:rsidRPr="00DD3F65">
              <w:rPr>
                <w:rFonts w:ascii="Times New Roman" w:hAnsi="Times New Roman" w:cs="Times New Roman"/>
                <w:sz w:val="24"/>
                <w:szCs w:val="24"/>
              </w:rPr>
              <w:t>Zespół Wsparcia</w:t>
            </w:r>
          </w:p>
        </w:tc>
        <w:tc>
          <w:tcPr>
            <w:tcW w:w="6542" w:type="dxa"/>
            <w:shd w:val="clear" w:color="auto" w:fill="FFFFFF"/>
          </w:tcPr>
          <w:p w:rsidR="00DA4897" w:rsidRPr="00DD3F65" w:rsidRDefault="00DA4897" w:rsidP="00E95130">
            <w:pPr>
              <w:pStyle w:val="Tabelazwyky"/>
              <w:rPr>
                <w:rFonts w:ascii="Times New Roman" w:hAnsi="Times New Roman" w:cs="Times New Roman"/>
                <w:sz w:val="24"/>
                <w:szCs w:val="24"/>
              </w:rPr>
            </w:pPr>
            <w:r w:rsidRPr="00DD3F65">
              <w:rPr>
                <w:rFonts w:ascii="Times New Roman" w:hAnsi="Times New Roman" w:cs="Times New Roman"/>
                <w:sz w:val="24"/>
                <w:szCs w:val="24"/>
              </w:rPr>
              <w:t>Zespół osób świadczących usługi wsparcia, obejmujące I oraz II linię wsparcia.</w:t>
            </w:r>
          </w:p>
        </w:tc>
      </w:tr>
      <w:tr w:rsidR="00DA4897" w:rsidRPr="00DD3F65" w:rsidTr="004D7AE8">
        <w:trPr>
          <w:cantSplit/>
        </w:trPr>
        <w:tc>
          <w:tcPr>
            <w:tcW w:w="2491" w:type="dxa"/>
            <w:tcBorders>
              <w:bottom w:val="single" w:sz="12" w:space="0" w:color="808080"/>
            </w:tcBorders>
            <w:shd w:val="clear" w:color="auto" w:fill="FFFFFF"/>
          </w:tcPr>
          <w:p w:rsidR="00DA4897" w:rsidRPr="00DD3F65" w:rsidRDefault="00DA4897" w:rsidP="00620AD7">
            <w:pPr>
              <w:pStyle w:val="Tabelazwyky"/>
              <w:rPr>
                <w:rFonts w:ascii="Times New Roman" w:hAnsi="Times New Roman" w:cs="Times New Roman"/>
                <w:sz w:val="24"/>
                <w:szCs w:val="24"/>
              </w:rPr>
            </w:pPr>
            <w:r w:rsidRPr="00DD3F65">
              <w:rPr>
                <w:rFonts w:ascii="Times New Roman" w:hAnsi="Times New Roman" w:cs="Times New Roman"/>
                <w:sz w:val="24"/>
                <w:szCs w:val="24"/>
              </w:rPr>
              <w:t>Zgłoszenie</w:t>
            </w:r>
          </w:p>
        </w:tc>
        <w:tc>
          <w:tcPr>
            <w:tcW w:w="6542" w:type="dxa"/>
            <w:tcBorders>
              <w:bottom w:val="single" w:sz="12" w:space="0" w:color="808080"/>
            </w:tcBorders>
            <w:shd w:val="clear" w:color="auto" w:fill="FFFFFF"/>
          </w:tcPr>
          <w:p w:rsidR="00DA4897" w:rsidRPr="00DD3F65" w:rsidRDefault="00DA4897" w:rsidP="00620AD7">
            <w:pPr>
              <w:pStyle w:val="Tabelazwyky"/>
              <w:rPr>
                <w:rFonts w:ascii="Times New Roman" w:hAnsi="Times New Roman" w:cs="Times New Roman"/>
                <w:sz w:val="24"/>
                <w:szCs w:val="24"/>
              </w:rPr>
            </w:pPr>
            <w:r w:rsidRPr="00DD3F65">
              <w:rPr>
                <w:rFonts w:ascii="Times New Roman" w:hAnsi="Times New Roman" w:cs="Times New Roman"/>
                <w:sz w:val="24"/>
                <w:szCs w:val="24"/>
              </w:rPr>
              <w:t xml:space="preserve">Problem lub Incydent, jaki został zgłoszony przez użytkownika do Help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(bez względu na kanał dostępu użytkownika) np.: telefonicznie, </w:t>
            </w:r>
            <w:r w:rsidRPr="00DD3F65">
              <w:rPr>
                <w:rFonts w:ascii="Times New Roman" w:hAnsi="Times New Roman" w:cs="Times New Roman"/>
                <w:sz w:val="24"/>
                <w:szCs w:val="24"/>
              </w:rPr>
              <w:br/>
              <w:t>e-</w:t>
            </w:r>
            <w:proofErr w:type="spellStart"/>
            <w:r w:rsidRPr="00DD3F65">
              <w:rPr>
                <w:rFonts w:ascii="Times New Roman" w:hAnsi="Times New Roman" w:cs="Times New Roman"/>
                <w:sz w:val="24"/>
                <w:szCs w:val="24"/>
              </w:rPr>
              <w:t>mail’em</w:t>
            </w:r>
            <w:proofErr w:type="spellEnd"/>
            <w:r w:rsidRPr="00DD3F65">
              <w:rPr>
                <w:rFonts w:ascii="Times New Roman" w:hAnsi="Times New Roman" w:cs="Times New Roman"/>
                <w:sz w:val="24"/>
                <w:szCs w:val="24"/>
              </w:rPr>
              <w:t>, faksem, pocztą tradycyjną.</w:t>
            </w:r>
          </w:p>
        </w:tc>
      </w:tr>
      <w:tr w:rsidR="00DA4897" w:rsidRPr="00DD3F65" w:rsidTr="004D7AE8">
        <w:trPr>
          <w:cantSplit/>
        </w:trPr>
        <w:tc>
          <w:tcPr>
            <w:tcW w:w="2491" w:type="dxa"/>
            <w:tcBorders>
              <w:bottom w:val="single" w:sz="12" w:space="0" w:color="808080"/>
            </w:tcBorders>
            <w:shd w:val="clear" w:color="auto" w:fill="FFFFFF"/>
          </w:tcPr>
          <w:p w:rsidR="00DA4897" w:rsidRPr="00DD3F65" w:rsidRDefault="00DA4897" w:rsidP="00D16A96">
            <w:pPr>
              <w:pStyle w:val="Tabelazwyky"/>
              <w:rPr>
                <w:rFonts w:ascii="Times New Roman" w:hAnsi="Times New Roman" w:cs="Times New Roman"/>
                <w:sz w:val="24"/>
                <w:szCs w:val="24"/>
              </w:rPr>
            </w:pPr>
            <w:r w:rsidRPr="00DD3F65">
              <w:rPr>
                <w:rFonts w:ascii="Times New Roman" w:hAnsi="Times New Roman" w:cs="Times New Roman"/>
                <w:sz w:val="24"/>
                <w:szCs w:val="24"/>
              </w:rPr>
              <w:t>Zmiana</w:t>
            </w:r>
          </w:p>
        </w:tc>
        <w:tc>
          <w:tcPr>
            <w:tcW w:w="6542" w:type="dxa"/>
            <w:tcBorders>
              <w:bottom w:val="single" w:sz="12" w:space="0" w:color="808080"/>
            </w:tcBorders>
            <w:shd w:val="clear" w:color="auto" w:fill="FFFFFF"/>
          </w:tcPr>
          <w:p w:rsidR="00DA4897" w:rsidRPr="00DD3F65" w:rsidRDefault="00DA4897" w:rsidP="00C53EC1">
            <w:pPr>
              <w:pStyle w:val="Tabelazwyky"/>
              <w:rPr>
                <w:rFonts w:ascii="Times New Roman" w:hAnsi="Times New Roman" w:cs="Times New Roman"/>
                <w:sz w:val="24"/>
                <w:szCs w:val="24"/>
              </w:rPr>
            </w:pPr>
            <w:r w:rsidRPr="00DD3F65">
              <w:rPr>
                <w:rFonts w:ascii="Times New Roman" w:hAnsi="Times New Roman" w:cs="Times New Roman"/>
                <w:sz w:val="24"/>
                <w:szCs w:val="24"/>
              </w:rPr>
              <w:t>Zmiana zrealizowana w ramach usługi gwarancji lub rozwoju i wsparcia.</w:t>
            </w:r>
          </w:p>
        </w:tc>
      </w:tr>
    </w:tbl>
    <w:p w:rsidR="00DA4897" w:rsidRPr="00DD3F65" w:rsidRDefault="00DA4897" w:rsidP="00822F7B">
      <w:pPr>
        <w:autoSpaceDE w:val="0"/>
        <w:autoSpaceDN w:val="0"/>
        <w:adjustRightInd w:val="0"/>
        <w:spacing w:before="120" w:after="120"/>
        <w:ind w:left="0" w:firstLine="0"/>
        <w:rPr>
          <w:rFonts w:ascii="Times New Roman" w:hAnsi="Times New Roman" w:cs="Times New Roman"/>
          <w:b/>
          <w:bCs/>
          <w:sz w:val="24"/>
          <w:szCs w:val="24"/>
        </w:rPr>
      </w:pP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6" w:name="_Toc455570549"/>
      <w:r w:rsidRPr="00DD3F65">
        <w:rPr>
          <w:rFonts w:ascii="Times New Roman" w:hAnsi="Times New Roman"/>
          <w:sz w:val="24"/>
          <w:szCs w:val="24"/>
        </w:rPr>
        <w:t>§ 1.</w:t>
      </w:r>
      <w:bookmarkStart w:id="7" w:name="_Toc268990050"/>
      <w:bookmarkStart w:id="8" w:name="_Toc268990114"/>
      <w:r w:rsidRPr="00DD3F65">
        <w:rPr>
          <w:rFonts w:ascii="Times New Roman" w:hAnsi="Times New Roman"/>
          <w:sz w:val="24"/>
          <w:szCs w:val="24"/>
        </w:rPr>
        <w:br/>
        <w:t>Przedmiot Umowy</w:t>
      </w:r>
      <w:bookmarkEnd w:id="6"/>
      <w:bookmarkEnd w:id="7"/>
      <w:bookmarkEnd w:id="8"/>
    </w:p>
    <w:p w:rsidR="00CE18DA" w:rsidRPr="00DD3F65" w:rsidRDefault="005B4DD0" w:rsidP="00E5178B">
      <w:pPr>
        <w:pStyle w:val="Akapitzlist1"/>
        <w:numPr>
          <w:ilvl w:val="0"/>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Przedmiotem zamówienia </w:t>
      </w:r>
      <w:r w:rsidR="00DA4B66" w:rsidRPr="00DD3F65">
        <w:rPr>
          <w:rFonts w:ascii="Times New Roman" w:hAnsi="Times New Roman" w:cs="Times New Roman"/>
          <w:sz w:val="24"/>
          <w:szCs w:val="24"/>
        </w:rPr>
        <w:t xml:space="preserve">jest </w:t>
      </w:r>
      <w:r w:rsidR="00065D2B" w:rsidRPr="00DD3F65">
        <w:rPr>
          <w:rFonts w:ascii="Times New Roman" w:hAnsi="Times New Roman" w:cs="Times New Roman"/>
          <w:sz w:val="24"/>
          <w:szCs w:val="24"/>
        </w:rPr>
        <w:t>usługa utrzymania</w:t>
      </w:r>
      <w:r w:rsidRPr="00DD3F65">
        <w:rPr>
          <w:rFonts w:ascii="Times New Roman" w:hAnsi="Times New Roman" w:cs="Times New Roman"/>
          <w:sz w:val="24"/>
          <w:szCs w:val="24"/>
        </w:rPr>
        <w:t xml:space="preserve"> Systemu Zarządzania Zasobami L</w:t>
      </w:r>
      <w:r w:rsidR="00A94CA9" w:rsidRPr="00DD3F65">
        <w:rPr>
          <w:rFonts w:ascii="Times New Roman" w:hAnsi="Times New Roman" w:cs="Times New Roman"/>
          <w:sz w:val="24"/>
          <w:szCs w:val="24"/>
        </w:rPr>
        <w:t>udzkimi HERMES2</w:t>
      </w:r>
      <w:r w:rsidRPr="00DD3F65">
        <w:rPr>
          <w:rFonts w:ascii="Times New Roman" w:hAnsi="Times New Roman" w:cs="Times New Roman"/>
          <w:sz w:val="24"/>
          <w:szCs w:val="24"/>
        </w:rPr>
        <w:t>, zwanego dalej Systemem lub Systemem HERMES2 z wykorzystaniem posiadanych przez Zamawiającego licencji, kodów źródłowych oraz platformy sprzętowo programowej w CPD w Radomiu: produkcyjnej, testowo-szkoleniowej oraz deweloperskiej rozwoju aplikacji.</w:t>
      </w:r>
    </w:p>
    <w:p w:rsidR="00A94CA9" w:rsidRPr="00DD3F65" w:rsidRDefault="00A94CA9" w:rsidP="00A94CA9">
      <w:pPr>
        <w:pStyle w:val="Akapitzlist1"/>
        <w:numPr>
          <w:ilvl w:val="0"/>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Przedmiot Zamówienia obejmuje następujące elementy:</w:t>
      </w:r>
    </w:p>
    <w:p w:rsidR="00A94CA9" w:rsidRPr="00DD3F65" w:rsidRDefault="00A94CA9" w:rsidP="00A94CA9">
      <w:pPr>
        <w:pStyle w:val="Akapitzlist1"/>
        <w:numPr>
          <w:ilvl w:val="1"/>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Świadczenie Usługi Utrzymania Systemu:</w:t>
      </w:r>
    </w:p>
    <w:p w:rsidR="00A94CA9" w:rsidRPr="00DD3F65" w:rsidRDefault="00A94CA9" w:rsidP="00A94CA9">
      <w:pPr>
        <w:pStyle w:val="Akapitzlist1"/>
        <w:numPr>
          <w:ilvl w:val="2"/>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Dostosowanie systemu w zakresie określonym w umowie i załączniku nr 1 do umowy Opis przedmiotu zamówienia.</w:t>
      </w:r>
    </w:p>
    <w:p w:rsidR="00A94CA9" w:rsidRPr="00DD3F65" w:rsidRDefault="00A94CA9" w:rsidP="00A94CA9">
      <w:pPr>
        <w:pStyle w:val="Akapitzlist1"/>
        <w:numPr>
          <w:ilvl w:val="2"/>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Wsparcie procesu migracji podstawowych danych kadrowych pracowników i funkcjonariuszy Krajowej Administracji Skarbowej do systemu HERMES2</w:t>
      </w:r>
      <w:r w:rsidR="005B2F42" w:rsidRPr="00DD3F65">
        <w:rPr>
          <w:rFonts w:ascii="Times New Roman" w:hAnsi="Times New Roman" w:cs="Times New Roman"/>
          <w:sz w:val="24"/>
          <w:szCs w:val="24"/>
        </w:rPr>
        <w:t xml:space="preserve"> w zakresie określonym w umowie i załączniku nr 1 do umowy Opis przedmiotu zamówienia</w:t>
      </w:r>
      <w:r w:rsidRPr="00DD3F65">
        <w:rPr>
          <w:rFonts w:ascii="Times New Roman" w:hAnsi="Times New Roman" w:cs="Times New Roman"/>
          <w:sz w:val="24"/>
          <w:szCs w:val="24"/>
        </w:rPr>
        <w:t>.</w:t>
      </w:r>
    </w:p>
    <w:p w:rsidR="00BF2997" w:rsidRPr="00DD3F65" w:rsidRDefault="00BF2997" w:rsidP="00A94CA9">
      <w:pPr>
        <w:pStyle w:val="Akapitzlist1"/>
        <w:numPr>
          <w:ilvl w:val="2"/>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Zapewnienie prawidłowego działania systemu HERMES2.</w:t>
      </w:r>
    </w:p>
    <w:p w:rsidR="00A94CA9" w:rsidRPr="00DD3F65" w:rsidRDefault="00A94CA9" w:rsidP="00FB3C93">
      <w:pPr>
        <w:pStyle w:val="Akapitzlist1"/>
        <w:numPr>
          <w:ilvl w:val="1"/>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Świadczenie </w:t>
      </w:r>
      <w:r w:rsidR="00060C39" w:rsidRPr="00DD3F65">
        <w:rPr>
          <w:rFonts w:ascii="Times New Roman" w:hAnsi="Times New Roman" w:cs="Times New Roman"/>
          <w:sz w:val="24"/>
          <w:szCs w:val="24"/>
        </w:rPr>
        <w:t>czteromiesięcznej</w:t>
      </w:r>
      <w:r w:rsidRPr="00DD3F65">
        <w:rPr>
          <w:rFonts w:ascii="Times New Roman" w:hAnsi="Times New Roman" w:cs="Times New Roman"/>
          <w:sz w:val="24"/>
          <w:szCs w:val="24"/>
        </w:rPr>
        <w:t xml:space="preserve"> gwarancji na </w:t>
      </w:r>
      <w:r w:rsidR="00BF2997" w:rsidRPr="00DD3F65">
        <w:rPr>
          <w:rFonts w:ascii="Times New Roman" w:hAnsi="Times New Roman" w:cs="Times New Roman"/>
          <w:sz w:val="24"/>
          <w:szCs w:val="24"/>
        </w:rPr>
        <w:t xml:space="preserve">prawidłowe działanie </w:t>
      </w:r>
      <w:r w:rsidRPr="00DD3F65">
        <w:rPr>
          <w:rFonts w:ascii="Times New Roman" w:hAnsi="Times New Roman" w:cs="Times New Roman"/>
          <w:sz w:val="24"/>
          <w:szCs w:val="24"/>
        </w:rPr>
        <w:t>systemu HERMES2.</w:t>
      </w:r>
    </w:p>
    <w:p w:rsidR="00A94CA9" w:rsidRPr="00DD3F65" w:rsidRDefault="00A94CA9" w:rsidP="00A94CA9">
      <w:pPr>
        <w:pStyle w:val="Akapitzlist"/>
        <w:numPr>
          <w:ilvl w:val="1"/>
          <w:numId w:val="19"/>
        </w:numPr>
        <w:jc w:val="both"/>
        <w:rPr>
          <w:lang w:eastAsia="en-US"/>
        </w:rPr>
      </w:pPr>
      <w:r w:rsidRPr="00DD3F65">
        <w:t xml:space="preserve">Przeniesienie na Zamawiającego praw autorskich i majątkowych do produktów wytworzonych/zmienionych w ramach Umowy </w:t>
      </w:r>
      <w:r w:rsidRPr="00DD3F65">
        <w:rPr>
          <w:lang w:eastAsia="en-US"/>
        </w:rPr>
        <w:t>oraz kodu źródłowego oprogramowania wytworzonego/zmodyfikowanego w ramach Umowy w zakresie umożliwiającym jego samodzielną modyfikację i samodzielny rozwój przez Zamawiającego.</w:t>
      </w:r>
    </w:p>
    <w:p w:rsidR="00CE18DA" w:rsidRPr="00DD3F65" w:rsidRDefault="00A94CA9" w:rsidP="00E5178B">
      <w:pPr>
        <w:pStyle w:val="Akapitzlist1"/>
        <w:numPr>
          <w:ilvl w:val="0"/>
          <w:numId w:val="1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okresie realizacji umowy i świadczenia usługi gwarancji </w:t>
      </w:r>
      <w:r w:rsidR="005B4DD0" w:rsidRPr="00DD3F65">
        <w:rPr>
          <w:rFonts w:ascii="Times New Roman" w:hAnsi="Times New Roman" w:cs="Times New Roman"/>
          <w:sz w:val="24"/>
          <w:szCs w:val="24"/>
        </w:rPr>
        <w:t xml:space="preserve">Wykonawca zobowiązuje się </w:t>
      </w:r>
      <w:r w:rsidR="00063898" w:rsidRPr="00DD3F65">
        <w:rPr>
          <w:rFonts w:ascii="Times New Roman" w:hAnsi="Times New Roman" w:cs="Times New Roman"/>
          <w:sz w:val="24"/>
          <w:szCs w:val="24"/>
        </w:rPr>
        <w:t xml:space="preserve">do </w:t>
      </w:r>
      <w:r w:rsidR="00065D2B" w:rsidRPr="00DD3F65">
        <w:rPr>
          <w:rFonts w:ascii="Times New Roman" w:hAnsi="Times New Roman" w:cs="Times New Roman"/>
          <w:sz w:val="24"/>
          <w:szCs w:val="24"/>
        </w:rPr>
        <w:t>za</w:t>
      </w:r>
      <w:r w:rsidR="005B4DD0" w:rsidRPr="00DD3F65">
        <w:rPr>
          <w:rFonts w:ascii="Times New Roman" w:hAnsi="Times New Roman" w:cs="Times New Roman"/>
          <w:sz w:val="24"/>
          <w:szCs w:val="24"/>
        </w:rPr>
        <w:t xml:space="preserve">gwarantowania prawidłowego funkcjonowania wszystkich środowisk systemu HERMES2 na infrastrukturze technicznej składającej się z platformy programowej, która zostanie dostarczona i skonfigurowana przez Wykonawcę oraz platformy sprzętowo-programowej, udostępnionej przez Zamawiającego, której opis zamieszczono w dokumencie Opis Infrastruktury Technicznej Systemu HERMES2. Szczegółowy projekt obecnej infrastruktury </w:t>
      </w:r>
      <w:r w:rsidR="00BE31AE" w:rsidRPr="00DD3F65">
        <w:rPr>
          <w:rFonts w:ascii="Times New Roman" w:hAnsi="Times New Roman" w:cs="Times New Roman"/>
          <w:sz w:val="24"/>
          <w:szCs w:val="24"/>
        </w:rPr>
        <w:t xml:space="preserve">Zamawiający </w:t>
      </w:r>
      <w:r w:rsidR="005B4DD0" w:rsidRPr="00DD3F65">
        <w:rPr>
          <w:rFonts w:ascii="Times New Roman" w:hAnsi="Times New Roman" w:cs="Times New Roman"/>
          <w:sz w:val="24"/>
          <w:szCs w:val="24"/>
        </w:rPr>
        <w:t xml:space="preserve">przekaże Wykonawcy </w:t>
      </w:r>
      <w:r w:rsidR="00BE31AE" w:rsidRPr="00DD3F65">
        <w:rPr>
          <w:rFonts w:ascii="Times New Roman" w:hAnsi="Times New Roman" w:cs="Times New Roman"/>
          <w:sz w:val="24"/>
          <w:szCs w:val="24"/>
        </w:rPr>
        <w:t xml:space="preserve">w </w:t>
      </w:r>
      <w:r w:rsidR="005B4DD0" w:rsidRPr="00DD3F65">
        <w:rPr>
          <w:rFonts w:ascii="Times New Roman" w:hAnsi="Times New Roman" w:cs="Times New Roman"/>
          <w:sz w:val="24"/>
          <w:szCs w:val="24"/>
        </w:rPr>
        <w:t xml:space="preserve">terminie do </w:t>
      </w:r>
      <w:r w:rsidR="00081AD1" w:rsidRPr="00DD3F65">
        <w:rPr>
          <w:rFonts w:ascii="Times New Roman" w:hAnsi="Times New Roman" w:cs="Times New Roman"/>
          <w:sz w:val="24"/>
          <w:szCs w:val="24"/>
        </w:rPr>
        <w:t>5</w:t>
      </w:r>
      <w:r w:rsidR="005B4DD0" w:rsidRPr="00DD3F65">
        <w:rPr>
          <w:rFonts w:ascii="Times New Roman" w:hAnsi="Times New Roman" w:cs="Times New Roman"/>
          <w:sz w:val="24"/>
          <w:szCs w:val="24"/>
        </w:rPr>
        <w:t xml:space="preserve"> dni od </w:t>
      </w:r>
      <w:r w:rsidR="00FF4326" w:rsidRPr="00DD3F65">
        <w:rPr>
          <w:rFonts w:ascii="Times New Roman" w:hAnsi="Times New Roman" w:cs="Times New Roman"/>
          <w:sz w:val="24"/>
          <w:szCs w:val="24"/>
        </w:rPr>
        <w:t>dnia zawarcia umowy</w:t>
      </w:r>
      <w:r w:rsidR="005B4DD0" w:rsidRPr="00DD3F65">
        <w:rPr>
          <w:rFonts w:ascii="Times New Roman" w:hAnsi="Times New Roman" w:cs="Times New Roman"/>
          <w:sz w:val="24"/>
          <w:szCs w:val="24"/>
        </w:rPr>
        <w:t>.</w:t>
      </w: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9" w:name="_Toc455570550"/>
      <w:r w:rsidRPr="00DD3F65">
        <w:rPr>
          <w:rFonts w:ascii="Times New Roman" w:hAnsi="Times New Roman"/>
          <w:sz w:val="24"/>
          <w:szCs w:val="24"/>
        </w:rPr>
        <w:t>§ 2.</w:t>
      </w:r>
      <w:r w:rsidRPr="00DD3F65">
        <w:rPr>
          <w:rFonts w:ascii="Times New Roman" w:hAnsi="Times New Roman"/>
          <w:sz w:val="24"/>
          <w:szCs w:val="24"/>
        </w:rPr>
        <w:br/>
        <w:t>Termin realizacji Przedmiotu Umowy</w:t>
      </w:r>
      <w:bookmarkEnd w:id="9"/>
    </w:p>
    <w:p w:rsidR="00CE18DA" w:rsidRPr="00DD3F65" w:rsidRDefault="00DA4897" w:rsidP="00E5178B">
      <w:pPr>
        <w:pStyle w:val="Akapitzlist1"/>
        <w:numPr>
          <w:ilvl w:val="0"/>
          <w:numId w:val="3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do wykonywania Przedmiotu Umowy w zakresie </w:t>
      </w:r>
      <w:r w:rsidR="00DA4B66" w:rsidRPr="00DD3F65">
        <w:rPr>
          <w:rFonts w:ascii="Times New Roman" w:hAnsi="Times New Roman" w:cs="Times New Roman"/>
          <w:sz w:val="24"/>
          <w:szCs w:val="24"/>
        </w:rPr>
        <w:t>U</w:t>
      </w:r>
      <w:r w:rsidRPr="00DD3F65">
        <w:rPr>
          <w:rFonts w:ascii="Times New Roman" w:hAnsi="Times New Roman" w:cs="Times New Roman"/>
          <w:sz w:val="24"/>
          <w:szCs w:val="24"/>
        </w:rPr>
        <w:t>sług</w:t>
      </w:r>
      <w:r w:rsidR="00A64E9A" w:rsidRPr="00DD3F65">
        <w:rPr>
          <w:rFonts w:ascii="Times New Roman" w:hAnsi="Times New Roman" w:cs="Times New Roman"/>
          <w:sz w:val="24"/>
          <w:szCs w:val="24"/>
        </w:rPr>
        <w:t xml:space="preserve">i  </w:t>
      </w:r>
      <w:r w:rsidRPr="00DD3F65">
        <w:rPr>
          <w:rFonts w:ascii="Times New Roman" w:hAnsi="Times New Roman" w:cs="Times New Roman"/>
          <w:sz w:val="24"/>
          <w:szCs w:val="24"/>
        </w:rPr>
        <w:t xml:space="preserve">przez okres od dnia </w:t>
      </w:r>
      <w:r w:rsidR="00BE31AE" w:rsidRPr="00DD3F65">
        <w:rPr>
          <w:rFonts w:ascii="Times New Roman" w:hAnsi="Times New Roman" w:cs="Times New Roman"/>
          <w:sz w:val="24"/>
          <w:szCs w:val="24"/>
        </w:rPr>
        <w:t>zawarcia</w:t>
      </w:r>
      <w:r w:rsidR="001D18D4" w:rsidRPr="00DD3F65">
        <w:rPr>
          <w:rFonts w:ascii="Times New Roman" w:hAnsi="Times New Roman" w:cs="Times New Roman"/>
          <w:sz w:val="24"/>
          <w:szCs w:val="24"/>
        </w:rPr>
        <w:t xml:space="preserve"> umowy</w:t>
      </w:r>
      <w:r w:rsidR="0046462A" w:rsidRPr="00DD3F65">
        <w:rPr>
          <w:rFonts w:ascii="Times New Roman" w:hAnsi="Times New Roman" w:cs="Times New Roman"/>
          <w:sz w:val="24"/>
          <w:szCs w:val="24"/>
        </w:rPr>
        <w:t xml:space="preserve"> </w:t>
      </w:r>
      <w:r w:rsidR="00B77453" w:rsidRPr="00DD3F65">
        <w:rPr>
          <w:rFonts w:ascii="Times New Roman" w:hAnsi="Times New Roman" w:cs="Times New Roman"/>
          <w:sz w:val="24"/>
          <w:szCs w:val="24"/>
        </w:rPr>
        <w:t xml:space="preserve">do </w:t>
      </w:r>
      <w:r w:rsidR="00E46774" w:rsidRPr="00DD3F65">
        <w:rPr>
          <w:rFonts w:ascii="Times New Roman" w:hAnsi="Times New Roman" w:cs="Times New Roman"/>
          <w:sz w:val="24"/>
          <w:szCs w:val="24"/>
        </w:rPr>
        <w:t>15 maja</w:t>
      </w:r>
      <w:r w:rsidR="00B77453" w:rsidRPr="00DD3F65">
        <w:rPr>
          <w:rFonts w:ascii="Times New Roman" w:hAnsi="Times New Roman" w:cs="Times New Roman"/>
          <w:sz w:val="24"/>
          <w:szCs w:val="24"/>
        </w:rPr>
        <w:t xml:space="preserve"> 201</w:t>
      </w:r>
      <w:r w:rsidR="00E46774" w:rsidRPr="00DD3F65">
        <w:rPr>
          <w:rFonts w:ascii="Times New Roman" w:hAnsi="Times New Roman" w:cs="Times New Roman"/>
          <w:sz w:val="24"/>
          <w:szCs w:val="24"/>
        </w:rPr>
        <w:t>8</w:t>
      </w:r>
      <w:r w:rsidR="00B77453" w:rsidRPr="00DD3F65">
        <w:rPr>
          <w:rFonts w:ascii="Times New Roman" w:hAnsi="Times New Roman" w:cs="Times New Roman"/>
          <w:sz w:val="24"/>
          <w:szCs w:val="24"/>
        </w:rPr>
        <w:t xml:space="preserve"> r. </w:t>
      </w:r>
      <w:r w:rsidR="0046462A" w:rsidRPr="00DD3F65">
        <w:rPr>
          <w:rFonts w:ascii="Times New Roman" w:hAnsi="Times New Roman" w:cs="Times New Roman"/>
          <w:sz w:val="24"/>
          <w:szCs w:val="24"/>
        </w:rPr>
        <w:t xml:space="preserve">z podziałem na </w:t>
      </w:r>
      <w:r w:rsidR="00BD3C3E" w:rsidRPr="00DD3F65">
        <w:rPr>
          <w:rFonts w:ascii="Times New Roman" w:hAnsi="Times New Roman" w:cs="Times New Roman"/>
          <w:sz w:val="24"/>
          <w:szCs w:val="24"/>
        </w:rPr>
        <w:t>trzy</w:t>
      </w:r>
      <w:r w:rsidR="0046462A" w:rsidRPr="00DD3F65">
        <w:rPr>
          <w:rFonts w:ascii="Times New Roman" w:hAnsi="Times New Roman" w:cs="Times New Roman"/>
          <w:sz w:val="24"/>
          <w:szCs w:val="24"/>
        </w:rPr>
        <w:t xml:space="preserve"> </w:t>
      </w:r>
      <w:r w:rsidR="00CA45AE" w:rsidRPr="00DD3F65">
        <w:rPr>
          <w:rFonts w:ascii="Times New Roman" w:hAnsi="Times New Roman" w:cs="Times New Roman"/>
          <w:sz w:val="24"/>
          <w:szCs w:val="24"/>
        </w:rPr>
        <w:t>etapy:</w:t>
      </w:r>
    </w:p>
    <w:p w:rsidR="00CA45AE" w:rsidRPr="00DD3F65" w:rsidRDefault="00CA45AE" w:rsidP="00CA45AE">
      <w:pPr>
        <w:pStyle w:val="Akapitzlist1"/>
        <w:numPr>
          <w:ilvl w:val="1"/>
          <w:numId w:val="3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Etap I – utrzymanie i dostosowanie Systemu – </w:t>
      </w:r>
      <w:r w:rsidR="00635931" w:rsidRPr="00DD3F65">
        <w:rPr>
          <w:rFonts w:ascii="Times New Roman" w:hAnsi="Times New Roman" w:cs="Times New Roman"/>
          <w:sz w:val="24"/>
          <w:szCs w:val="24"/>
        </w:rPr>
        <w:t xml:space="preserve">od </w:t>
      </w:r>
      <w:r w:rsidRPr="00DD3F65">
        <w:rPr>
          <w:rFonts w:ascii="Times New Roman" w:hAnsi="Times New Roman" w:cs="Times New Roman"/>
          <w:sz w:val="24"/>
          <w:szCs w:val="24"/>
        </w:rPr>
        <w:t>dat</w:t>
      </w:r>
      <w:r w:rsidR="00635931" w:rsidRPr="00DD3F65">
        <w:rPr>
          <w:rFonts w:ascii="Times New Roman" w:hAnsi="Times New Roman" w:cs="Times New Roman"/>
          <w:sz w:val="24"/>
          <w:szCs w:val="24"/>
        </w:rPr>
        <w:t>y</w:t>
      </w:r>
      <w:r w:rsidRPr="00DD3F65">
        <w:rPr>
          <w:rFonts w:ascii="Times New Roman" w:hAnsi="Times New Roman" w:cs="Times New Roman"/>
          <w:sz w:val="24"/>
          <w:szCs w:val="24"/>
        </w:rPr>
        <w:t xml:space="preserve"> zawarcia umowy do 15 grudnia 2017r.</w:t>
      </w:r>
    </w:p>
    <w:p w:rsidR="00BD3C3E" w:rsidRPr="00DD3F65" w:rsidRDefault="00BD3C3E" w:rsidP="00CA45AE">
      <w:pPr>
        <w:pStyle w:val="Akapitzlist1"/>
        <w:numPr>
          <w:ilvl w:val="1"/>
          <w:numId w:val="3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Etap II – utrzymanie systemu i wsparcie procesu migracji – 30 dni od daty zakończenia I Etapu.</w:t>
      </w:r>
    </w:p>
    <w:p w:rsidR="00CA45AE" w:rsidRPr="00DD3F65" w:rsidRDefault="00CA45AE" w:rsidP="00CA45AE">
      <w:pPr>
        <w:pStyle w:val="Akapitzlist1"/>
        <w:numPr>
          <w:ilvl w:val="1"/>
          <w:numId w:val="3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Etap II</w:t>
      </w:r>
      <w:r w:rsidR="00BD3C3E" w:rsidRPr="00DD3F65">
        <w:rPr>
          <w:rFonts w:ascii="Times New Roman" w:hAnsi="Times New Roman" w:cs="Times New Roman"/>
          <w:sz w:val="24"/>
          <w:szCs w:val="24"/>
        </w:rPr>
        <w:t>I</w:t>
      </w:r>
      <w:r w:rsidRPr="00DD3F65">
        <w:rPr>
          <w:rFonts w:ascii="Times New Roman" w:hAnsi="Times New Roman" w:cs="Times New Roman"/>
          <w:sz w:val="24"/>
          <w:szCs w:val="24"/>
        </w:rPr>
        <w:t xml:space="preserve"> – </w:t>
      </w:r>
      <w:r w:rsidR="00797A43" w:rsidRPr="00DD3F65">
        <w:rPr>
          <w:rFonts w:ascii="Times New Roman" w:hAnsi="Times New Roman" w:cs="Times New Roman"/>
          <w:sz w:val="24"/>
          <w:szCs w:val="24"/>
        </w:rPr>
        <w:t xml:space="preserve">świadczenie usługi gwarancji – </w:t>
      </w:r>
      <w:r w:rsidR="00BD3C3E" w:rsidRPr="00DD3F65">
        <w:rPr>
          <w:rFonts w:ascii="Times New Roman" w:hAnsi="Times New Roman" w:cs="Times New Roman"/>
          <w:sz w:val="24"/>
          <w:szCs w:val="24"/>
        </w:rPr>
        <w:t>4</w:t>
      </w:r>
      <w:r w:rsidRPr="00DD3F65">
        <w:rPr>
          <w:rFonts w:ascii="Times New Roman" w:hAnsi="Times New Roman" w:cs="Times New Roman"/>
          <w:sz w:val="24"/>
          <w:szCs w:val="24"/>
        </w:rPr>
        <w:t xml:space="preserve"> miesi</w:t>
      </w:r>
      <w:r w:rsidR="00797A43" w:rsidRPr="00DD3F65">
        <w:rPr>
          <w:rFonts w:ascii="Times New Roman" w:hAnsi="Times New Roman" w:cs="Times New Roman"/>
          <w:sz w:val="24"/>
          <w:szCs w:val="24"/>
        </w:rPr>
        <w:t>ące od daty zakończenia Etapu I</w:t>
      </w:r>
      <w:r w:rsidR="00BD3C3E" w:rsidRPr="00DD3F65">
        <w:rPr>
          <w:rFonts w:ascii="Times New Roman" w:hAnsi="Times New Roman" w:cs="Times New Roman"/>
          <w:sz w:val="24"/>
          <w:szCs w:val="24"/>
        </w:rPr>
        <w:t>I</w:t>
      </w:r>
      <w:r w:rsidR="00797A43" w:rsidRPr="00DD3F65">
        <w:rPr>
          <w:rFonts w:ascii="Times New Roman" w:hAnsi="Times New Roman" w:cs="Times New Roman"/>
          <w:sz w:val="24"/>
          <w:szCs w:val="24"/>
        </w:rPr>
        <w:t xml:space="preserve">. </w:t>
      </w:r>
    </w:p>
    <w:p w:rsidR="001E5859" w:rsidRPr="00DD3F65" w:rsidRDefault="00DA4897" w:rsidP="00DD3F65">
      <w:pPr>
        <w:pStyle w:val="Akapitzlist1"/>
        <w:numPr>
          <w:ilvl w:val="0"/>
          <w:numId w:val="3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Terminy spełnienia świadczeń zastrzega się na korzyść Zamawiającego.</w:t>
      </w:r>
      <w:bookmarkStart w:id="10" w:name="_Toc455570551"/>
    </w:p>
    <w:p w:rsidR="00DA4897" w:rsidRPr="00DD3F65" w:rsidRDefault="00DA4897" w:rsidP="00536498">
      <w:pPr>
        <w:pStyle w:val="Nagwek3"/>
        <w:spacing w:before="0" w:after="120" w:line="240" w:lineRule="auto"/>
        <w:ind w:left="0" w:firstLine="0"/>
        <w:rPr>
          <w:rFonts w:ascii="Times New Roman" w:hAnsi="Times New Roman"/>
          <w:sz w:val="24"/>
          <w:szCs w:val="24"/>
        </w:rPr>
      </w:pPr>
      <w:r w:rsidRPr="00DD3F65">
        <w:rPr>
          <w:rFonts w:ascii="Times New Roman" w:hAnsi="Times New Roman"/>
          <w:sz w:val="24"/>
          <w:szCs w:val="24"/>
        </w:rPr>
        <w:t>§ 3.</w:t>
      </w:r>
      <w:r w:rsidRPr="00DD3F65">
        <w:rPr>
          <w:rFonts w:ascii="Times New Roman" w:hAnsi="Times New Roman"/>
          <w:sz w:val="24"/>
          <w:szCs w:val="24"/>
        </w:rPr>
        <w:br/>
        <w:t>Warunki realizacji Przedmiotu Umowy</w:t>
      </w:r>
      <w:bookmarkEnd w:id="10"/>
      <w:r w:rsidRPr="00DD3F65">
        <w:rPr>
          <w:rFonts w:ascii="Times New Roman" w:hAnsi="Times New Roman"/>
          <w:sz w:val="24"/>
          <w:szCs w:val="24"/>
        </w:rPr>
        <w:t xml:space="preserve"> </w:t>
      </w:r>
    </w:p>
    <w:p w:rsidR="00CE18DA" w:rsidRPr="00DD3F65"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do wykonania Przedmiotu Umowy na warunkach i w sposób opisany </w:t>
      </w:r>
      <w:r w:rsidR="00CA45AE" w:rsidRPr="00DD3F65">
        <w:rPr>
          <w:rFonts w:ascii="Times New Roman" w:hAnsi="Times New Roman" w:cs="Times New Roman"/>
          <w:sz w:val="24"/>
          <w:szCs w:val="24"/>
        </w:rPr>
        <w:t xml:space="preserve">w Umowie i </w:t>
      </w:r>
      <w:r w:rsidRPr="00DD3F65">
        <w:rPr>
          <w:rFonts w:ascii="Times New Roman" w:hAnsi="Times New Roman" w:cs="Times New Roman"/>
          <w:sz w:val="24"/>
          <w:szCs w:val="24"/>
        </w:rPr>
        <w:t>w Załączniku nr 1 do Umowy „Opis Przedmiotu Zamówienia HERMES2</w:t>
      </w:r>
      <w:r w:rsidR="0046462A" w:rsidRPr="00DD3F65">
        <w:rPr>
          <w:rFonts w:ascii="Times New Roman" w:hAnsi="Times New Roman" w:cs="Times New Roman"/>
          <w:sz w:val="24"/>
          <w:szCs w:val="24"/>
        </w:rPr>
        <w:t>”</w:t>
      </w:r>
      <w:r w:rsidRPr="00DD3F65">
        <w:rPr>
          <w:rFonts w:ascii="Times New Roman" w:hAnsi="Times New Roman" w:cs="Times New Roman"/>
          <w:sz w:val="24"/>
          <w:szCs w:val="24"/>
        </w:rPr>
        <w:t xml:space="preserve"> wraz załącznikami</w:t>
      </w:r>
      <w:r w:rsidR="0046462A" w:rsidRPr="00DD3F65">
        <w:rPr>
          <w:rFonts w:ascii="Times New Roman" w:hAnsi="Times New Roman" w:cs="Times New Roman"/>
          <w:color w:val="FF0000"/>
          <w:sz w:val="24"/>
          <w:szCs w:val="24"/>
        </w:rPr>
        <w:t>.</w:t>
      </w:r>
    </w:p>
    <w:p w:rsidR="00CE18DA" w:rsidRPr="00DD3F65" w:rsidRDefault="00DA4897" w:rsidP="00E5178B">
      <w:pPr>
        <w:pStyle w:val="Akapitzlist1"/>
        <w:numPr>
          <w:ilvl w:val="0"/>
          <w:numId w:val="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zrealizować Przedmiot Umowy </w:t>
      </w:r>
      <w:r w:rsidR="001D18D4" w:rsidRPr="00DD3F65">
        <w:rPr>
          <w:rFonts w:ascii="Times New Roman" w:hAnsi="Times New Roman" w:cs="Times New Roman"/>
          <w:sz w:val="24"/>
          <w:szCs w:val="24"/>
        </w:rPr>
        <w:t>w sposób ogranicz</w:t>
      </w:r>
      <w:r w:rsidR="00063898" w:rsidRPr="00DD3F65">
        <w:rPr>
          <w:rFonts w:ascii="Times New Roman" w:hAnsi="Times New Roman" w:cs="Times New Roman"/>
          <w:sz w:val="24"/>
          <w:szCs w:val="24"/>
        </w:rPr>
        <w:t>ający</w:t>
      </w:r>
      <w:r w:rsidRPr="00DD3F65">
        <w:rPr>
          <w:rFonts w:ascii="Times New Roman" w:hAnsi="Times New Roman" w:cs="Times New Roman"/>
          <w:sz w:val="24"/>
          <w:szCs w:val="24"/>
        </w:rPr>
        <w:t xml:space="preserve"> ryzy</w:t>
      </w:r>
      <w:r w:rsidR="001D18D4" w:rsidRPr="00DD3F65">
        <w:rPr>
          <w:rFonts w:ascii="Times New Roman" w:hAnsi="Times New Roman" w:cs="Times New Roman"/>
          <w:sz w:val="24"/>
          <w:szCs w:val="24"/>
        </w:rPr>
        <w:t>ko niewykonania przedsięwzięcia. P</w:t>
      </w:r>
      <w:r w:rsidRPr="00DD3F65">
        <w:rPr>
          <w:rFonts w:ascii="Times New Roman" w:hAnsi="Times New Roman" w:cs="Times New Roman"/>
          <w:sz w:val="24"/>
          <w:szCs w:val="24"/>
        </w:rPr>
        <w:t>rzedsięwzięcie będzie prowadzone w sposób skuteczny i efektywny, a wszystkie zmiany będą przed ich wprowadzaniem</w:t>
      </w:r>
      <w:r w:rsidR="00063898" w:rsidRPr="00DD3F65">
        <w:rPr>
          <w:rFonts w:ascii="Times New Roman" w:hAnsi="Times New Roman" w:cs="Times New Roman"/>
          <w:sz w:val="24"/>
          <w:szCs w:val="24"/>
        </w:rPr>
        <w:t xml:space="preserve"> na platformę produkcyjną</w:t>
      </w:r>
      <w:r w:rsidRPr="00DD3F65">
        <w:rPr>
          <w:rFonts w:ascii="Times New Roman" w:hAnsi="Times New Roman" w:cs="Times New Roman"/>
          <w:sz w:val="24"/>
          <w:szCs w:val="24"/>
        </w:rPr>
        <w:t xml:space="preserve"> zidentyfikowane, udokumentowane, poddane przeglądom i zatwierdzone przez Zamawiającego.</w:t>
      </w:r>
    </w:p>
    <w:p w:rsidR="00CE18DA" w:rsidRPr="00DD3F65"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11" w:name="_Ref270370952"/>
      <w:r w:rsidRPr="00DD3F65">
        <w:rPr>
          <w:rFonts w:ascii="Times New Roman" w:hAnsi="Times New Roman" w:cs="Times New Roman"/>
          <w:sz w:val="24"/>
          <w:szCs w:val="24"/>
        </w:rPr>
        <w:t xml:space="preserve">Miejscem dostaw, użytkowania, świadczenia usług stanowiących Przedmiot Umowy jest siedziba Izby </w:t>
      </w:r>
      <w:r w:rsidR="00CA45AE" w:rsidRPr="00DD3F65">
        <w:rPr>
          <w:rFonts w:ascii="Times New Roman" w:hAnsi="Times New Roman" w:cs="Times New Roman"/>
          <w:sz w:val="24"/>
          <w:szCs w:val="24"/>
        </w:rPr>
        <w:t>Administracji Skarbowej</w:t>
      </w:r>
      <w:r w:rsidRPr="00DD3F65">
        <w:rPr>
          <w:rFonts w:ascii="Times New Roman" w:hAnsi="Times New Roman" w:cs="Times New Roman"/>
          <w:sz w:val="24"/>
          <w:szCs w:val="24"/>
        </w:rPr>
        <w:t xml:space="preserve"> we Wrocławiu lub inna lokalizacja wskazana przez Zamawiającego.</w:t>
      </w:r>
    </w:p>
    <w:p w:rsidR="00CE18DA" w:rsidRPr="00DD3F65"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Wykonawca jest </w:t>
      </w:r>
      <w:r w:rsidR="00732109" w:rsidRPr="00DD3F65">
        <w:rPr>
          <w:rFonts w:ascii="Times New Roman" w:hAnsi="Times New Roman" w:cs="Times New Roman"/>
          <w:sz w:val="24"/>
          <w:szCs w:val="24"/>
        </w:rPr>
        <w:t>zobowiązany do dostarczania Produktów do</w:t>
      </w:r>
      <w:r w:rsidRPr="00DD3F65">
        <w:rPr>
          <w:rFonts w:ascii="Times New Roman" w:hAnsi="Times New Roman" w:cs="Times New Roman"/>
          <w:sz w:val="24"/>
          <w:szCs w:val="24"/>
        </w:rPr>
        <w:t xml:space="preserve"> siedziby Izby </w:t>
      </w:r>
      <w:r w:rsidR="00797A43" w:rsidRPr="00DD3F65">
        <w:rPr>
          <w:rFonts w:ascii="Times New Roman" w:hAnsi="Times New Roman" w:cs="Times New Roman"/>
          <w:sz w:val="24"/>
          <w:szCs w:val="24"/>
        </w:rPr>
        <w:t xml:space="preserve">Administracji Skarbowej </w:t>
      </w:r>
      <w:r w:rsidRPr="00DD3F65">
        <w:rPr>
          <w:rFonts w:ascii="Times New Roman" w:hAnsi="Times New Roman" w:cs="Times New Roman"/>
          <w:sz w:val="24"/>
          <w:szCs w:val="24"/>
        </w:rPr>
        <w:t xml:space="preserve"> we Wrocławiu lub innej lokalizacji wskazanej przez Zamawiającego, przy czym Wykonawca zobowiązuje się poinformować o dostawie Produktu Kierownika Projektu Zamawiającego najpóźniej na 2 dni robocze przed terminem dostarczenia Produktu.</w:t>
      </w:r>
      <w:bookmarkEnd w:id="11"/>
    </w:p>
    <w:p w:rsidR="00CE18DA" w:rsidRPr="00DD3F65" w:rsidRDefault="00DA4897" w:rsidP="00E5178B">
      <w:pPr>
        <w:pStyle w:val="Akapitzlist1"/>
        <w:numPr>
          <w:ilvl w:val="0"/>
          <w:numId w:val="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Odbiór określonych prac przez Zamawiającego nie zwalnia Wykonawcy od odpowiedzialności, jeżeli na podstawie dotychczasowych prac Wykonawca wiedział lub jako profesjonalista powinien był wiedzieć, że rezultaty określonych prac odebrane przez Zamawiającego nie spełniają wymagań </w:t>
      </w:r>
      <w:r w:rsidR="00126637" w:rsidRPr="00DD3F65">
        <w:rPr>
          <w:rFonts w:ascii="Times New Roman" w:hAnsi="Times New Roman" w:cs="Times New Roman"/>
          <w:sz w:val="24"/>
          <w:szCs w:val="24"/>
        </w:rPr>
        <w:t>dotyczących prawidłowego działania Systemu</w:t>
      </w:r>
      <w:r w:rsidRPr="00DD3F65">
        <w:rPr>
          <w:rFonts w:ascii="Times New Roman" w:hAnsi="Times New Roman" w:cs="Times New Roman"/>
          <w:sz w:val="24"/>
          <w:szCs w:val="24"/>
        </w:rPr>
        <w:t>.</w:t>
      </w:r>
      <w:r w:rsidR="00C36978" w:rsidRPr="00DD3F65">
        <w:rPr>
          <w:rFonts w:ascii="Times New Roman" w:hAnsi="Times New Roman" w:cs="Times New Roman"/>
          <w:sz w:val="24"/>
          <w:szCs w:val="24"/>
        </w:rPr>
        <w:t xml:space="preserve"> </w:t>
      </w:r>
      <w:r w:rsidR="002B02DA" w:rsidRPr="00DD3F65">
        <w:rPr>
          <w:rFonts w:ascii="Times New Roman" w:hAnsi="Times New Roman" w:cs="Times New Roman"/>
          <w:sz w:val="24"/>
          <w:szCs w:val="24"/>
        </w:rPr>
        <w:t>Wykonawca nie ponosi jednak odpowiedzialności, o której mowa w zdaniu poprzedzającym, jeżeli poinformował Zamawiającego na piśmie o tym, że rezultaty prac odbieranych przez Zamawiającego nie spełniają wymagań  dotyczących prawidłowego działania Systemu.</w:t>
      </w:r>
    </w:p>
    <w:p w:rsidR="00CE18DA" w:rsidRPr="00DD3F65"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dwa dni robocze.</w:t>
      </w:r>
    </w:p>
    <w:p w:rsidR="00CE18DA" w:rsidRPr="00DD3F65" w:rsidRDefault="00DA4897" w:rsidP="00E5178B">
      <w:pPr>
        <w:pStyle w:val="Akapitzlist1"/>
        <w:numPr>
          <w:ilvl w:val="0"/>
          <w:numId w:val="6"/>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zastrzega sobie prawo skorzystania w trakcie realizacji Projektu z usług osoby trzeciej celem kontroli jakości i sposobu prowadzenia całości lub poszczególnych prac objętych Umową (audyt i zapewnienie jakości).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wszelkich działań w celu dokonywania własnych testów, audytu i innych wykonywanych przez Zamawiającego lub zlecanych przez Zamawiającego czynności ponosi Zamawiający. Działania takie nie mogą powodować obciążenia Wykonawcy skutkami przekroczenia terminów Harmonogramu wynikającymi z takich czynności.</w:t>
      </w:r>
      <w:bookmarkStart w:id="12" w:name="_Toc316294121"/>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13" w:name="_Toc455570552"/>
      <w:r w:rsidRPr="00DD3F65">
        <w:rPr>
          <w:rFonts w:ascii="Times New Roman" w:hAnsi="Times New Roman"/>
          <w:sz w:val="24"/>
          <w:szCs w:val="24"/>
        </w:rPr>
        <w:t>§ 4.</w:t>
      </w:r>
      <w:r w:rsidRPr="00DD3F65">
        <w:rPr>
          <w:rFonts w:ascii="Times New Roman" w:hAnsi="Times New Roman"/>
          <w:sz w:val="24"/>
          <w:szCs w:val="24"/>
        </w:rPr>
        <w:br/>
      </w:r>
      <w:bookmarkEnd w:id="12"/>
      <w:r w:rsidRPr="00DD3F65">
        <w:rPr>
          <w:rFonts w:ascii="Times New Roman" w:hAnsi="Times New Roman"/>
          <w:sz w:val="24"/>
          <w:szCs w:val="24"/>
        </w:rPr>
        <w:t>Oświadczenia Stron</w:t>
      </w:r>
      <w:bookmarkEnd w:id="13"/>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do wykonania </w:t>
      </w:r>
      <w:r w:rsidR="00126637" w:rsidRPr="00DD3F65">
        <w:rPr>
          <w:rFonts w:ascii="Times New Roman" w:hAnsi="Times New Roman" w:cs="Times New Roman"/>
          <w:sz w:val="24"/>
          <w:szCs w:val="24"/>
        </w:rPr>
        <w:t>Przedmiotu Umowy</w:t>
      </w:r>
      <w:r w:rsidRPr="00DD3F65">
        <w:rPr>
          <w:rFonts w:ascii="Times New Roman" w:hAnsi="Times New Roman" w:cs="Times New Roman"/>
          <w:sz w:val="24"/>
          <w:szCs w:val="24"/>
        </w:rPr>
        <w:t xml:space="preserve"> z uwzględnieniem standardów profesjonalnej obsługi wdrożeń systemów informatycznych, przy wykorzystaniu całej posiadanej wiedzy i doświadczenia. W ramach </w:t>
      </w:r>
      <w:r w:rsidR="00126637" w:rsidRPr="00DD3F65">
        <w:rPr>
          <w:rFonts w:ascii="Times New Roman" w:hAnsi="Times New Roman" w:cs="Times New Roman"/>
          <w:sz w:val="24"/>
          <w:szCs w:val="24"/>
        </w:rPr>
        <w:t>Umowy</w:t>
      </w:r>
      <w:r w:rsidRPr="00DD3F65">
        <w:rPr>
          <w:rFonts w:ascii="Times New Roman" w:hAnsi="Times New Roman" w:cs="Times New Roman"/>
          <w:sz w:val="24"/>
          <w:szCs w:val="24"/>
        </w:rPr>
        <w:t xml:space="preserve"> Wykonawca zobowiązuje się zapewnić pełną zgodność Systemu ze strukturami organizacyjnymi wskazanymi przez Zamawiającego oraz zapewnić pełną jego zgodność z przepisami prawa krajowego i wspólnotowego, w tym w szczególności przepisami regulującymi stosunek pracy i służby, zasadami rachunkowości, przepisami podatkowymi oraz przepisami dotyczącymi ubezpieczeń społecznych. </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oświadcza, że jest świadomy, iż celem Zamawiającego jest otrzymanie dzieła w postaci </w:t>
      </w:r>
      <w:r w:rsidR="00126637" w:rsidRPr="00DD3F65">
        <w:rPr>
          <w:rFonts w:ascii="Times New Roman" w:hAnsi="Times New Roman" w:cs="Times New Roman"/>
          <w:sz w:val="24"/>
          <w:szCs w:val="24"/>
        </w:rPr>
        <w:t>prawidłowo działającego Systemu</w:t>
      </w:r>
      <w:r w:rsidRPr="00DD3F65">
        <w:rPr>
          <w:rFonts w:ascii="Times New Roman" w:hAnsi="Times New Roman" w:cs="Times New Roman"/>
          <w:sz w:val="24"/>
          <w:szCs w:val="24"/>
        </w:rPr>
        <w:t xml:space="preserve">, który będzie obsługiwany przez odpowiednio liczny, przeszkolony personel i oświadcza, że wykona takie dzieło. Wykonawca oświadcza dalej, że jest świadomy, że w celu zapewnienia powodzenia </w:t>
      </w:r>
      <w:r w:rsidR="00126637" w:rsidRPr="00DD3F65">
        <w:rPr>
          <w:rFonts w:ascii="Times New Roman" w:hAnsi="Times New Roman" w:cs="Times New Roman"/>
          <w:sz w:val="24"/>
          <w:szCs w:val="24"/>
        </w:rPr>
        <w:t>realizacji umowy</w:t>
      </w:r>
      <w:r w:rsidRPr="00DD3F65">
        <w:rPr>
          <w:rFonts w:ascii="Times New Roman" w:hAnsi="Times New Roman" w:cs="Times New Roman"/>
          <w:sz w:val="24"/>
          <w:szCs w:val="24"/>
        </w:rPr>
        <w:t xml:space="preserve"> został wybrany jako jego wykonawca i w związku z tym jest odpowiedzialny za wykonanie, koordynację i nadzorowanie wszystkich prac i innych czynności związanych z </w:t>
      </w:r>
      <w:r w:rsidR="00126637" w:rsidRPr="00DD3F65">
        <w:rPr>
          <w:rFonts w:ascii="Times New Roman" w:hAnsi="Times New Roman" w:cs="Times New Roman"/>
          <w:sz w:val="24"/>
          <w:szCs w:val="24"/>
        </w:rPr>
        <w:t>realizacją umowy</w:t>
      </w:r>
      <w:r w:rsidRPr="00DD3F65">
        <w:rPr>
          <w:rFonts w:ascii="Times New Roman" w:hAnsi="Times New Roman" w:cs="Times New Roman"/>
          <w:sz w:val="24"/>
          <w:szCs w:val="24"/>
        </w:rPr>
        <w:t>, chyba że zgodnie z postanowieniami niniejszej umowy wykonanie takich prac leży po stronie Zamawiającego.</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Wykonawca, bez zgody Zamawiającego, nie może powierzyć realizacji Przedmiotu Umowy lub jego części podwykonawcom w innym zakresie, niż zostało to określone w Ofercie.</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do wykorzystania oprogramowania przekazanego przez Zamawiającego tylko i wyłącznie na potrzeby realizacji niniejszej Umowy.</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że w terminie 30 dni od dnia zakończenia realizacji, rozwiązania, wygaśnięcia lub odstąpienia od Umowy, dokona trwałego usunięcia ze wszystkich posiadanych nośników</w:t>
      </w:r>
      <w:r w:rsidR="00AA5911" w:rsidRPr="00DD3F65">
        <w:rPr>
          <w:rFonts w:ascii="Times New Roman" w:hAnsi="Times New Roman" w:cs="Times New Roman"/>
          <w:sz w:val="24"/>
          <w:szCs w:val="24"/>
        </w:rPr>
        <w:t xml:space="preserve"> i kopii</w:t>
      </w:r>
      <w:r w:rsidRPr="00DD3F65">
        <w:rPr>
          <w:rFonts w:ascii="Times New Roman" w:hAnsi="Times New Roman" w:cs="Times New Roman"/>
          <w:sz w:val="24"/>
          <w:szCs w:val="24"/>
        </w:rPr>
        <w:t>: aplikacji, danych oraz udostępnionej przez Zamawiającego dokumentacji.</w:t>
      </w:r>
      <w:r w:rsidR="00081AD1" w:rsidRPr="00DD3F65">
        <w:rPr>
          <w:rFonts w:ascii="Times New Roman" w:hAnsi="Times New Roman" w:cs="Times New Roman"/>
          <w:sz w:val="24"/>
          <w:szCs w:val="24"/>
        </w:rPr>
        <w:t xml:space="preserve"> </w:t>
      </w:r>
    </w:p>
    <w:p w:rsidR="00AA5911" w:rsidRPr="00DD3F65" w:rsidRDefault="00AA5911"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w terminie 7 dni po dokonaniu czynności opisanej w ust. 6 przekaże Zamawiającemu oświadczenie o jej wykonaniu.</w:t>
      </w:r>
    </w:p>
    <w:p w:rsidR="00CE18DA" w:rsidRPr="00DD3F65" w:rsidRDefault="0012663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że w terminie 10 dni od dnia rozwiązania, wygaśnięcia lub odstąpienia od Umowy, przekaże Oprogramowanie Zamawiającemu wraz z </w:t>
      </w:r>
      <w:r w:rsidR="0047593C" w:rsidRPr="00DD3F65">
        <w:rPr>
          <w:rFonts w:ascii="Times New Roman" w:hAnsi="Times New Roman" w:cs="Times New Roman"/>
          <w:sz w:val="24"/>
          <w:szCs w:val="24"/>
        </w:rPr>
        <w:t>kodem źródłowym</w:t>
      </w:r>
      <w:r w:rsidRPr="00DD3F65">
        <w:rPr>
          <w:rFonts w:ascii="Times New Roman" w:hAnsi="Times New Roman" w:cs="Times New Roman"/>
          <w:sz w:val="24"/>
          <w:szCs w:val="24"/>
        </w:rPr>
        <w:t xml:space="preserve"> oprogramowania wytworzonego/zmodyfikowanego w ramach Umowy</w:t>
      </w:r>
      <w:r w:rsidR="0047593C" w:rsidRPr="00DD3F65">
        <w:rPr>
          <w:rFonts w:ascii="Times New Roman" w:hAnsi="Times New Roman" w:cs="Times New Roman"/>
          <w:sz w:val="24"/>
          <w:szCs w:val="24"/>
        </w:rPr>
        <w:t>.</w:t>
      </w:r>
      <w:r w:rsidR="00AA5911" w:rsidRPr="00DD3F65">
        <w:rPr>
          <w:rFonts w:ascii="Times New Roman" w:hAnsi="Times New Roman" w:cs="Times New Roman"/>
          <w:sz w:val="24"/>
          <w:szCs w:val="24"/>
        </w:rPr>
        <w:t xml:space="preserve"> </w:t>
      </w:r>
    </w:p>
    <w:p w:rsidR="00AA5911" w:rsidRPr="00DD3F65" w:rsidRDefault="00AA5911"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Elementem odbioru Okresu Rozliczeniowego jest dostawa kodu źródłow</w:t>
      </w:r>
      <w:r w:rsidR="00BE31AE" w:rsidRPr="00DD3F65">
        <w:rPr>
          <w:rFonts w:ascii="Times New Roman" w:hAnsi="Times New Roman" w:cs="Times New Roman"/>
          <w:sz w:val="24"/>
          <w:szCs w:val="24"/>
        </w:rPr>
        <w:t>ego</w:t>
      </w:r>
      <w:r w:rsidRPr="00DD3F65">
        <w:rPr>
          <w:rFonts w:ascii="Times New Roman" w:hAnsi="Times New Roman" w:cs="Times New Roman"/>
          <w:sz w:val="24"/>
          <w:szCs w:val="24"/>
        </w:rPr>
        <w:t xml:space="preserve"> oprogramowania wytworzonego/zmodyfikowanego w Okres</w:t>
      </w:r>
      <w:r w:rsidR="00BE31AE" w:rsidRPr="00DD3F65">
        <w:rPr>
          <w:rFonts w:ascii="Times New Roman" w:hAnsi="Times New Roman" w:cs="Times New Roman"/>
          <w:sz w:val="24"/>
          <w:szCs w:val="24"/>
        </w:rPr>
        <w:t>ie</w:t>
      </w:r>
      <w:r w:rsidRPr="00DD3F65">
        <w:rPr>
          <w:rFonts w:ascii="Times New Roman" w:hAnsi="Times New Roman" w:cs="Times New Roman"/>
          <w:sz w:val="24"/>
          <w:szCs w:val="24"/>
        </w:rPr>
        <w:t xml:space="preserve"> Rozliczeniow</w:t>
      </w:r>
      <w:r w:rsidR="00BE31AE" w:rsidRPr="00DD3F65">
        <w:rPr>
          <w:rFonts w:ascii="Times New Roman" w:hAnsi="Times New Roman" w:cs="Times New Roman"/>
          <w:sz w:val="24"/>
          <w:szCs w:val="24"/>
        </w:rPr>
        <w:t>ym</w:t>
      </w:r>
      <w:r w:rsidRPr="00DD3F65">
        <w:rPr>
          <w:rFonts w:ascii="Times New Roman" w:hAnsi="Times New Roman" w:cs="Times New Roman"/>
          <w:sz w:val="24"/>
          <w:szCs w:val="24"/>
        </w:rPr>
        <w:t>.</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w trakcie realizacji Przedmiotu Umowy, a w szczególności tworząc kolejne wersje Oprogramowania, do stosowania ogólnodostępnego oprogramowania narzędziowego. Tworząc oprogramowanie Wykonawca zobowiązuje się do nie używania żadnych modułów, podsystemów, komponentów, itp., wobec których zachowuje wyłączne autorskie prawa majątkowe po przekazaniu Oprogramowania Zamawiającemu.</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oświadcza, że przysługują mu w zakresie wykonywania niniejszej Umowy wszelkie niezbędne prawa, w tym autorskie prawa majątkowe lub licencje do oprogramowania, dokumentacji i narzędzi, którymi będzie posługiwał się w trakcie realizacji Przedmiotu Umowy. </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oświadcza, że:</w:t>
      </w:r>
    </w:p>
    <w:p w:rsidR="00CE18DA" w:rsidRPr="00DD3F65" w:rsidRDefault="00DA4897" w:rsidP="00E5178B">
      <w:pPr>
        <w:pStyle w:val="Akapitzlist1"/>
        <w:numPr>
          <w:ilvl w:val="1"/>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wytwarzanie Produktów w ramach niniejszej Umowy, w tym Oprogramowania i Dokumentacji oraz</w:t>
      </w:r>
    </w:p>
    <w:p w:rsidR="00CE18DA" w:rsidRPr="00DD3F65" w:rsidRDefault="00DA4897" w:rsidP="00E5178B">
      <w:pPr>
        <w:pStyle w:val="Akapitzlist1"/>
        <w:numPr>
          <w:ilvl w:val="1"/>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korzystanie przez Zamawiającego z Produktów niniejszej Umowy oraz z praw autorskich, licencji, praw własności przemysłowej, intelektualnej, praw własności wzorów przemysłowych, itp. nabytych w związku z niniejszą Umową,</w:t>
      </w:r>
    </w:p>
    <w:p w:rsidR="00DA4897" w:rsidRPr="00DD3F65" w:rsidRDefault="00DA4897" w:rsidP="00536498">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r w:rsidRPr="00DD3F65">
        <w:rPr>
          <w:rFonts w:ascii="Times New Roman" w:hAnsi="Times New Roman" w:cs="Times New Roman"/>
          <w:sz w:val="24"/>
          <w:szCs w:val="24"/>
        </w:rPr>
        <w:t xml:space="preserve">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oświadcza, że wykonanie niniejszej Umowy nie będzie prowadzić do wypełnienia przesłanek czynu nieuczciwej konkurencji, w szczególności nie stanowi naruszenia tajemnicy przedsiębiorstwa osoby trzeciej. </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W razie powstania w trakcie wykonywania Umowy lub po wykonaniu Umowy wszelkich roszczeń osób trzecich, Wykonawca oświadcza, że bierze na siebie wszelką odpowiedzialność za roszczenia osób trzecich z tytułu szkód materialnych lub na osobie, a wynikłych z wykonania Umowy przez Wykonawcę, jego Podwykonawców i ich pracowników.</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bookmarkStart w:id="14" w:name="_Ref270373113"/>
      <w:r w:rsidRPr="00DD3F65">
        <w:rPr>
          <w:rFonts w:ascii="Times New Roman" w:hAnsi="Times New Roman" w:cs="Times New Roman"/>
          <w:sz w:val="24"/>
          <w:szCs w:val="24"/>
        </w:rPr>
        <w:t xml:space="preserve">Wykonawca zobowiązuje się utrzymać dostępność Systemu </w:t>
      </w:r>
      <w:r w:rsidR="005A3A2D" w:rsidRPr="00DD3F65">
        <w:rPr>
          <w:rFonts w:ascii="Times New Roman" w:hAnsi="Times New Roman" w:cs="Times New Roman"/>
          <w:sz w:val="24"/>
          <w:szCs w:val="24"/>
        </w:rPr>
        <w:t xml:space="preserve">w okresie </w:t>
      </w:r>
      <w:r w:rsidR="0047593C" w:rsidRPr="00DD3F65">
        <w:rPr>
          <w:rFonts w:ascii="Times New Roman" w:hAnsi="Times New Roman" w:cs="Times New Roman"/>
          <w:sz w:val="24"/>
          <w:szCs w:val="24"/>
        </w:rPr>
        <w:t>realizacji Umowy</w:t>
      </w:r>
      <w:r w:rsidR="005A3A2D" w:rsidRPr="00DD3F65">
        <w:rPr>
          <w:rFonts w:ascii="Times New Roman" w:hAnsi="Times New Roman" w:cs="Times New Roman"/>
          <w:sz w:val="24"/>
          <w:szCs w:val="24"/>
        </w:rPr>
        <w:t xml:space="preserve"> </w:t>
      </w:r>
      <w:r w:rsidRPr="00DD3F65">
        <w:rPr>
          <w:rFonts w:ascii="Times New Roman" w:hAnsi="Times New Roman" w:cs="Times New Roman"/>
          <w:sz w:val="24"/>
          <w:szCs w:val="24"/>
        </w:rPr>
        <w:t>na poziomie łącznie:</w:t>
      </w:r>
    </w:p>
    <w:p w:rsidR="00CE18DA" w:rsidRPr="00DD3F65" w:rsidRDefault="00DA4897" w:rsidP="00E5178B">
      <w:pPr>
        <w:pStyle w:val="Akapitzlist1"/>
        <w:numPr>
          <w:ilvl w:val="1"/>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nie niższym niż 98%</w:t>
      </w:r>
      <w:bookmarkEnd w:id="14"/>
      <w:r w:rsidRPr="00DD3F65">
        <w:rPr>
          <w:rFonts w:ascii="Times New Roman" w:hAnsi="Times New Roman" w:cs="Times New Roman"/>
          <w:sz w:val="24"/>
          <w:szCs w:val="24"/>
        </w:rPr>
        <w:t xml:space="preserve"> (poziom dostępności liczony jest wg następującego algorytmu: iloraz sumy pełnych godzin dostępności Systemu w okresie rozliczeniowym i liczby wszystkich godzin w okresie rozliczeniowym x 100%);</w:t>
      </w:r>
    </w:p>
    <w:p w:rsidR="00CE18DA" w:rsidRPr="00DD3F65" w:rsidRDefault="00DA4897" w:rsidP="00E5178B">
      <w:pPr>
        <w:pStyle w:val="Akapitzlist1"/>
        <w:numPr>
          <w:ilvl w:val="1"/>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docelowy czas odtworzenia nie </w:t>
      </w:r>
      <w:r w:rsidR="00BE31AE" w:rsidRPr="00DD3F65">
        <w:rPr>
          <w:rFonts w:ascii="Times New Roman" w:hAnsi="Times New Roman" w:cs="Times New Roman"/>
          <w:sz w:val="24"/>
          <w:szCs w:val="24"/>
        </w:rPr>
        <w:t>dłuższy</w:t>
      </w:r>
      <w:r w:rsidRPr="00DD3F65">
        <w:rPr>
          <w:rFonts w:ascii="Times New Roman" w:hAnsi="Times New Roman" w:cs="Times New Roman"/>
          <w:sz w:val="24"/>
          <w:szCs w:val="24"/>
        </w:rPr>
        <w:t xml:space="preserve"> niż 12 godzin;</w:t>
      </w:r>
    </w:p>
    <w:p w:rsidR="00CE18DA" w:rsidRPr="00DD3F65" w:rsidRDefault="00DA4897" w:rsidP="00E5178B">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Przez niedostępność Systemu rozumie się wystąpienie w Systemie Awarii i Błędów Blokujących, leżących po stronie Wykonawcy.</w:t>
      </w:r>
    </w:p>
    <w:p w:rsidR="001E5859" w:rsidRPr="00DD3F65" w:rsidRDefault="00DA4897" w:rsidP="00DD3F65">
      <w:pPr>
        <w:pStyle w:val="Akapitzlist1"/>
        <w:numPr>
          <w:ilvl w:val="0"/>
          <w:numId w:val="22"/>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Przy wyliczaniu poziomu dostępności, o którym mowa powyżej, nie bierze się pod uwagę błędów powstałych z przyczyn leżących po stronie Zamawiającego lub spowodowanych działaniem siły wyższej.</w:t>
      </w: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15" w:name="_Toc455570553"/>
      <w:r w:rsidRPr="00DD3F65">
        <w:rPr>
          <w:rFonts w:ascii="Times New Roman" w:hAnsi="Times New Roman"/>
          <w:sz w:val="24"/>
          <w:szCs w:val="24"/>
        </w:rPr>
        <w:t xml:space="preserve">§ </w:t>
      </w:r>
      <w:r w:rsidR="002269CE" w:rsidRPr="00DD3F65">
        <w:rPr>
          <w:rFonts w:ascii="Times New Roman" w:hAnsi="Times New Roman"/>
          <w:sz w:val="24"/>
          <w:szCs w:val="24"/>
        </w:rPr>
        <w:t>5</w:t>
      </w:r>
      <w:r w:rsidRPr="00DD3F65">
        <w:rPr>
          <w:rFonts w:ascii="Times New Roman" w:hAnsi="Times New Roman"/>
          <w:sz w:val="24"/>
          <w:szCs w:val="24"/>
        </w:rPr>
        <w:t>.</w:t>
      </w:r>
      <w:r w:rsidRPr="00DD3F65">
        <w:rPr>
          <w:rFonts w:ascii="Times New Roman" w:hAnsi="Times New Roman"/>
          <w:sz w:val="24"/>
          <w:szCs w:val="24"/>
        </w:rPr>
        <w:br/>
        <w:t>Przedstawiciele Stron</w:t>
      </w:r>
      <w:bookmarkEnd w:id="15"/>
    </w:p>
    <w:p w:rsidR="00CE18DA" w:rsidRPr="00DD3F65"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Do bieżącej współpracy, w zakresie wykonywania niniejszej Umowy, upoważnione są następujące osoby: </w:t>
      </w:r>
    </w:p>
    <w:p w:rsidR="00CE18DA" w:rsidRPr="00DD3F65" w:rsidRDefault="00DA4897" w:rsidP="00E5178B">
      <w:pPr>
        <w:pStyle w:val="Akapitzlist1"/>
        <w:numPr>
          <w:ilvl w:val="1"/>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Po stronie Zamawiającego:</w:t>
      </w:r>
    </w:p>
    <w:p w:rsidR="00797A43" w:rsidRPr="00DD3F65" w:rsidRDefault="00DA4897" w:rsidP="00FB3C93">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Kierownik Projektu Zamawiającego –</w:t>
      </w:r>
      <w:r w:rsidR="00797A43" w:rsidRPr="00DD3F65">
        <w:rPr>
          <w:rFonts w:ascii="Times New Roman" w:hAnsi="Times New Roman" w:cs="Times New Roman"/>
          <w:sz w:val="24"/>
          <w:szCs w:val="24"/>
        </w:rPr>
        <w:t xml:space="preserve"> …………………………….</w:t>
      </w:r>
    </w:p>
    <w:p w:rsidR="00DA4897" w:rsidRPr="00DD3F65" w:rsidRDefault="00DA4897" w:rsidP="00FB3C93">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lub inne wskazane przez Zamawiającego;</w:t>
      </w:r>
    </w:p>
    <w:p w:rsidR="00CE18DA" w:rsidRPr="00DD3F65" w:rsidRDefault="00DA4897" w:rsidP="00E5178B">
      <w:pPr>
        <w:pStyle w:val="Akapitzlist1"/>
        <w:numPr>
          <w:ilvl w:val="1"/>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Po stronie Wykonawcy:</w:t>
      </w:r>
    </w:p>
    <w:p w:rsidR="00CE18DA" w:rsidRPr="00DD3F65" w:rsidRDefault="00DA4897" w:rsidP="00E5178B">
      <w:pPr>
        <w:pStyle w:val="Akapitzlist1"/>
        <w:numPr>
          <w:ilvl w:val="2"/>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Kierownik Projektu Wykonawcy –</w:t>
      </w:r>
      <w:r w:rsidR="0047593C" w:rsidRPr="00DD3F65">
        <w:rPr>
          <w:rFonts w:ascii="Times New Roman" w:hAnsi="Times New Roman" w:cs="Times New Roman"/>
          <w:sz w:val="24"/>
          <w:szCs w:val="24"/>
        </w:rPr>
        <w:t xml:space="preserve"> </w:t>
      </w:r>
      <w:r w:rsidR="0047593C" w:rsidRPr="00DD3F65">
        <w:rPr>
          <w:rFonts w:ascii="Times New Roman" w:hAnsi="Times New Roman" w:cs="Times New Roman"/>
          <w:color w:val="FF0000"/>
          <w:sz w:val="24"/>
          <w:szCs w:val="24"/>
        </w:rPr>
        <w:t>……</w:t>
      </w:r>
    </w:p>
    <w:p w:rsidR="00CE18DA" w:rsidRPr="00DD3F65"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Ww. osoby są upoważnione do wykonywania czynności określonych w niniejszej Umowie, z wyłączeniem zmiany postanowień tej Umowy, jej rozwiązania lub wypowiedzenia.</w:t>
      </w:r>
    </w:p>
    <w:p w:rsidR="00CE18DA" w:rsidRPr="00DD3F65"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Zmiana osób, o których mowa w ust. 1 niniejszego paragrafu wymaga pisemnego poinformowania drugiej Strony na piśmie i nie stanowi zmiany Umowy .</w:t>
      </w:r>
    </w:p>
    <w:p w:rsidR="00CE18DA" w:rsidRPr="00DD3F65" w:rsidRDefault="00DA4897" w:rsidP="00E5178B">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16" w:name="_Ref270371328"/>
      <w:r w:rsidRPr="00DD3F65">
        <w:rPr>
          <w:rFonts w:ascii="Times New Roman" w:hAnsi="Times New Roman" w:cs="Times New Roman"/>
          <w:sz w:val="24"/>
          <w:szCs w:val="24"/>
        </w:rPr>
        <w:t xml:space="preserve">Strony zobowiązują się do kierowania wszelkiej korespondencji wymagającej formy pisemnej na adresy Stron: </w:t>
      </w:r>
    </w:p>
    <w:p w:rsidR="00CE18DA" w:rsidRPr="00DD3F65" w:rsidRDefault="00DA4897" w:rsidP="00797A43">
      <w:pPr>
        <w:pStyle w:val="Akapitzlist1"/>
        <w:numPr>
          <w:ilvl w:val="0"/>
          <w:numId w:val="28"/>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Zamawiający - </w:t>
      </w:r>
      <w:r w:rsidRPr="00DD3F65">
        <w:rPr>
          <w:rFonts w:ascii="Times New Roman" w:hAnsi="Times New Roman" w:cs="Times New Roman"/>
          <w:b/>
          <w:sz w:val="24"/>
          <w:szCs w:val="24"/>
        </w:rPr>
        <w:t xml:space="preserve">Izba </w:t>
      </w:r>
      <w:r w:rsidR="00797A43" w:rsidRPr="00DD3F65">
        <w:rPr>
          <w:rFonts w:ascii="Times New Roman" w:hAnsi="Times New Roman" w:cs="Times New Roman"/>
          <w:b/>
          <w:sz w:val="24"/>
          <w:szCs w:val="24"/>
        </w:rPr>
        <w:t>Administracji Skarbowej</w:t>
      </w:r>
      <w:r w:rsidRPr="00DD3F65">
        <w:rPr>
          <w:rFonts w:ascii="Times New Roman" w:hAnsi="Times New Roman" w:cs="Times New Roman"/>
          <w:b/>
          <w:sz w:val="24"/>
          <w:szCs w:val="24"/>
        </w:rPr>
        <w:t xml:space="preserve"> we Wrocławiu</w:t>
      </w:r>
      <w:r w:rsidRPr="00DD3F65">
        <w:rPr>
          <w:rFonts w:ascii="Times New Roman" w:hAnsi="Times New Roman" w:cs="Times New Roman"/>
          <w:sz w:val="24"/>
          <w:szCs w:val="24"/>
        </w:rPr>
        <w:t xml:space="preserve">, </w:t>
      </w:r>
      <w:r w:rsidR="00797A43" w:rsidRPr="00DD3F65">
        <w:rPr>
          <w:rFonts w:ascii="Times New Roman" w:hAnsi="Times New Roman" w:cs="Times New Roman"/>
          <w:sz w:val="24"/>
          <w:szCs w:val="24"/>
        </w:rPr>
        <w:t>ul. Powstańców Śląskich 24-26, 53-333 Wrocław</w:t>
      </w:r>
      <w:r w:rsidRPr="00DD3F65">
        <w:rPr>
          <w:rFonts w:ascii="Times New Roman" w:hAnsi="Times New Roman" w:cs="Times New Roman"/>
          <w:sz w:val="24"/>
          <w:szCs w:val="24"/>
        </w:rPr>
        <w:t>,</w:t>
      </w:r>
    </w:p>
    <w:p w:rsidR="00CE18DA" w:rsidRPr="00DD3F65" w:rsidRDefault="00DA4897" w:rsidP="00E5178B">
      <w:pPr>
        <w:pStyle w:val="Akapitzlist1"/>
        <w:numPr>
          <w:ilvl w:val="0"/>
          <w:numId w:val="28"/>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w:t>
      </w:r>
      <w:r w:rsidR="00C655F6" w:rsidRPr="00DD3F65">
        <w:rPr>
          <w:rFonts w:ascii="Times New Roman" w:hAnsi="Times New Roman" w:cs="Times New Roman"/>
          <w:sz w:val="24"/>
          <w:szCs w:val="24"/>
        </w:rPr>
        <w:t>–</w:t>
      </w:r>
      <w:r w:rsidR="0047593C" w:rsidRPr="00DD3F65">
        <w:rPr>
          <w:rFonts w:ascii="Times New Roman" w:hAnsi="Times New Roman" w:cs="Times New Roman"/>
          <w:sz w:val="24"/>
          <w:szCs w:val="24"/>
        </w:rPr>
        <w:t xml:space="preserve"> ……..</w:t>
      </w:r>
      <w:r w:rsidR="00C655F6" w:rsidRPr="00DD3F65">
        <w:rPr>
          <w:rFonts w:ascii="Times New Roman" w:hAnsi="Times New Roman" w:cs="Times New Roman"/>
          <w:sz w:val="24"/>
          <w:szCs w:val="24"/>
        </w:rPr>
        <w:t>.</w:t>
      </w:r>
    </w:p>
    <w:p w:rsidR="00DA4897" w:rsidRPr="00DD3F65" w:rsidRDefault="00DA4897" w:rsidP="00A448C4">
      <w:pPr>
        <w:pStyle w:val="Akapitzlist1"/>
        <w:autoSpaceDE w:val="0"/>
        <w:autoSpaceDN w:val="0"/>
        <w:adjustRightInd w:val="0"/>
        <w:spacing w:after="120" w:line="240" w:lineRule="auto"/>
        <w:ind w:left="360" w:firstLine="0"/>
        <w:jc w:val="both"/>
        <w:rPr>
          <w:rFonts w:ascii="Times New Roman" w:hAnsi="Times New Roman" w:cs="Times New Roman"/>
          <w:sz w:val="24"/>
          <w:szCs w:val="24"/>
        </w:rPr>
      </w:pPr>
      <w:r w:rsidRPr="00DD3F65">
        <w:rPr>
          <w:rFonts w:ascii="Times New Roman" w:hAnsi="Times New Roman" w:cs="Times New Roman"/>
          <w:sz w:val="24"/>
          <w:szCs w:val="24"/>
        </w:rPr>
        <w:t>a w przypadku zmiany adresu do niezwłocznego, pisemnego powiadomienia o tym fakcie drugiej Strony.</w:t>
      </w:r>
      <w:bookmarkEnd w:id="16"/>
      <w:r w:rsidRPr="00DD3F65">
        <w:rPr>
          <w:rFonts w:ascii="Times New Roman" w:hAnsi="Times New Roman" w:cs="Times New Roman"/>
          <w:sz w:val="24"/>
          <w:szCs w:val="24"/>
        </w:rPr>
        <w:t xml:space="preserve"> </w:t>
      </w:r>
    </w:p>
    <w:p w:rsidR="00CF608F" w:rsidRPr="00DD3F65" w:rsidRDefault="00DA489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braku powiadomienia, o którym mowa w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_Ref270371328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4</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niniejszego paragrafu wysłanie korespondencji na dotychczasowy adres, o którym mowa w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_Ref270371328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4</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niniejszego paragrafu, wywiera skutki prawne w postaci doręczenia. </w:t>
      </w:r>
    </w:p>
    <w:p w:rsidR="00CE18DA" w:rsidRPr="00DD3F65" w:rsidRDefault="00DA4897" w:rsidP="00E5178B">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Załącznik </w:t>
      </w:r>
      <w:r w:rsidR="002B02DA" w:rsidRPr="00DD3F65">
        <w:rPr>
          <w:rFonts w:ascii="Times New Roman" w:hAnsi="Times New Roman" w:cs="Times New Roman"/>
          <w:sz w:val="24"/>
          <w:szCs w:val="24"/>
        </w:rPr>
        <w:t xml:space="preserve">Nr </w:t>
      </w:r>
      <w:r w:rsidR="00AA1B6D" w:rsidRPr="00DD3F65">
        <w:rPr>
          <w:rFonts w:ascii="Times New Roman" w:hAnsi="Times New Roman" w:cs="Times New Roman"/>
          <w:sz w:val="24"/>
          <w:szCs w:val="24"/>
        </w:rPr>
        <w:t xml:space="preserve">3 </w:t>
      </w:r>
      <w:r w:rsidR="00BE31AE" w:rsidRPr="00DD3F65">
        <w:rPr>
          <w:rFonts w:ascii="Times New Roman" w:hAnsi="Times New Roman" w:cs="Times New Roman"/>
          <w:sz w:val="24"/>
          <w:szCs w:val="24"/>
        </w:rPr>
        <w:t>d</w:t>
      </w:r>
      <w:r w:rsidRPr="00DD3F65">
        <w:rPr>
          <w:rFonts w:ascii="Times New Roman" w:hAnsi="Times New Roman" w:cs="Times New Roman"/>
          <w:sz w:val="24"/>
          <w:szCs w:val="24"/>
        </w:rPr>
        <w:t xml:space="preserve">o Umowy wskazuje osoby wyznaczone przez Wykonawcę do realizacji Umowy (Zespół Wykonawcy). </w:t>
      </w:r>
    </w:p>
    <w:p w:rsidR="00CE18DA" w:rsidRPr="00DD3F65" w:rsidRDefault="00DA4897" w:rsidP="00E5178B">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do realizacji Umowy przez osoby, które wskazuje Załącznik </w:t>
      </w:r>
      <w:r w:rsidR="002B02DA" w:rsidRPr="00DD3F65">
        <w:rPr>
          <w:rFonts w:ascii="Times New Roman" w:hAnsi="Times New Roman" w:cs="Times New Roman"/>
          <w:sz w:val="24"/>
          <w:szCs w:val="24"/>
        </w:rPr>
        <w:t xml:space="preserve">Nr </w:t>
      </w:r>
      <w:r w:rsidR="00AA1B6D" w:rsidRPr="00DD3F65">
        <w:rPr>
          <w:rFonts w:ascii="Times New Roman" w:hAnsi="Times New Roman" w:cs="Times New Roman"/>
          <w:sz w:val="24"/>
          <w:szCs w:val="24"/>
        </w:rPr>
        <w:t>3</w:t>
      </w:r>
      <w:r w:rsidRPr="00DD3F65">
        <w:rPr>
          <w:rFonts w:ascii="Times New Roman" w:hAnsi="Times New Roman" w:cs="Times New Roman"/>
          <w:sz w:val="24"/>
          <w:szCs w:val="24"/>
        </w:rPr>
        <w:t xml:space="preserve">, przy czym zmiana którejkolwiek z osób na inną osobę może nastąpić wyłącznie za pisemną zgodą Zamawiającego. Zmiana ww. osoby nie stanowi zmiany Umowy, ale wymaga formy pisemnej. </w:t>
      </w:r>
    </w:p>
    <w:p w:rsidR="00DA4897" w:rsidRPr="00DD3F65" w:rsidRDefault="00DA4897" w:rsidP="00DD3F65">
      <w:pPr>
        <w:pStyle w:val="Akapitzlist1"/>
        <w:numPr>
          <w:ilvl w:val="0"/>
          <w:numId w:val="7"/>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może wystąpić z wnioskiem uzasadnionym na piśmie o zmianę którejkolwiek osoby, o któr</w:t>
      </w:r>
      <w:r w:rsidR="00BE31AE" w:rsidRPr="00DD3F65">
        <w:rPr>
          <w:rFonts w:ascii="Times New Roman" w:hAnsi="Times New Roman" w:cs="Times New Roman"/>
          <w:sz w:val="24"/>
          <w:szCs w:val="24"/>
        </w:rPr>
        <w:t>ej</w:t>
      </w:r>
      <w:r w:rsidRPr="00DD3F65">
        <w:rPr>
          <w:rFonts w:ascii="Times New Roman" w:hAnsi="Times New Roman" w:cs="Times New Roman"/>
          <w:sz w:val="24"/>
          <w:szCs w:val="24"/>
        </w:rPr>
        <w:t xml:space="preserve"> m</w:t>
      </w:r>
      <w:r w:rsidR="005112DB" w:rsidRPr="00DD3F65">
        <w:rPr>
          <w:rFonts w:ascii="Times New Roman" w:hAnsi="Times New Roman" w:cs="Times New Roman"/>
          <w:sz w:val="24"/>
          <w:szCs w:val="24"/>
        </w:rPr>
        <w:t>o</w:t>
      </w:r>
      <w:r w:rsidRPr="00DD3F65">
        <w:rPr>
          <w:rFonts w:ascii="Times New Roman" w:hAnsi="Times New Roman" w:cs="Times New Roman"/>
          <w:sz w:val="24"/>
          <w:szCs w:val="24"/>
        </w:rPr>
        <w:t>w</w:t>
      </w:r>
      <w:r w:rsidR="00BE31AE" w:rsidRPr="00DD3F65">
        <w:rPr>
          <w:rFonts w:ascii="Times New Roman" w:hAnsi="Times New Roman" w:cs="Times New Roman"/>
          <w:sz w:val="24"/>
          <w:szCs w:val="24"/>
        </w:rPr>
        <w:t>a</w:t>
      </w:r>
      <w:r w:rsidRPr="00DD3F65">
        <w:rPr>
          <w:rFonts w:ascii="Times New Roman" w:hAnsi="Times New Roman" w:cs="Times New Roman"/>
          <w:sz w:val="24"/>
          <w:szCs w:val="24"/>
        </w:rPr>
        <w:t xml:space="preserve"> </w:t>
      </w:r>
      <w:r w:rsidR="00BE31AE" w:rsidRPr="00DD3F65">
        <w:rPr>
          <w:rFonts w:ascii="Times New Roman" w:hAnsi="Times New Roman" w:cs="Times New Roman"/>
          <w:sz w:val="24"/>
          <w:szCs w:val="24"/>
        </w:rPr>
        <w:t xml:space="preserve">w </w:t>
      </w:r>
      <w:r w:rsidRPr="00DD3F65">
        <w:rPr>
          <w:rFonts w:ascii="Times New Roman" w:hAnsi="Times New Roman" w:cs="Times New Roman"/>
          <w:sz w:val="24"/>
          <w:szCs w:val="24"/>
        </w:rPr>
        <w:t>Załącznik</w:t>
      </w:r>
      <w:r w:rsidR="00BE31AE" w:rsidRPr="00DD3F65">
        <w:rPr>
          <w:rFonts w:ascii="Times New Roman" w:hAnsi="Times New Roman" w:cs="Times New Roman"/>
          <w:sz w:val="24"/>
          <w:szCs w:val="24"/>
        </w:rPr>
        <w:t>u</w:t>
      </w:r>
      <w:r w:rsidRPr="00DD3F65">
        <w:rPr>
          <w:rFonts w:ascii="Times New Roman" w:hAnsi="Times New Roman" w:cs="Times New Roman"/>
          <w:sz w:val="24"/>
          <w:szCs w:val="24"/>
        </w:rPr>
        <w:t xml:space="preserve"> </w:t>
      </w:r>
      <w:r w:rsidR="002B02DA" w:rsidRPr="00DD3F65">
        <w:rPr>
          <w:rFonts w:ascii="Times New Roman" w:hAnsi="Times New Roman" w:cs="Times New Roman"/>
          <w:sz w:val="24"/>
          <w:szCs w:val="24"/>
        </w:rPr>
        <w:t xml:space="preserve">Nr </w:t>
      </w:r>
      <w:r w:rsidR="00AA1B6D" w:rsidRPr="00DD3F65">
        <w:rPr>
          <w:rFonts w:ascii="Times New Roman" w:hAnsi="Times New Roman" w:cs="Times New Roman"/>
          <w:sz w:val="24"/>
          <w:szCs w:val="24"/>
        </w:rPr>
        <w:t>3</w:t>
      </w:r>
      <w:r w:rsidRPr="00DD3F65">
        <w:rPr>
          <w:rFonts w:ascii="Times New Roman" w:hAnsi="Times New Roman" w:cs="Times New Roman"/>
          <w:sz w:val="24"/>
          <w:szCs w:val="24"/>
        </w:rPr>
        <w:t>, jeżeli w jego opinii osoba ta jest nieefektywna lub nie wywiązuje się z obowiązków wynikających z Umowy.</w:t>
      </w: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17" w:name="_Toc455570554"/>
      <w:r w:rsidRPr="00DD3F65">
        <w:rPr>
          <w:rFonts w:ascii="Times New Roman" w:hAnsi="Times New Roman"/>
          <w:sz w:val="24"/>
          <w:szCs w:val="24"/>
        </w:rPr>
        <w:t xml:space="preserve">§ </w:t>
      </w:r>
      <w:r w:rsidR="002269CE" w:rsidRPr="00DD3F65">
        <w:rPr>
          <w:rFonts w:ascii="Times New Roman" w:hAnsi="Times New Roman"/>
          <w:sz w:val="24"/>
          <w:szCs w:val="24"/>
        </w:rPr>
        <w:t>6</w:t>
      </w:r>
      <w:r w:rsidRPr="00DD3F65">
        <w:rPr>
          <w:rFonts w:ascii="Times New Roman" w:hAnsi="Times New Roman"/>
          <w:sz w:val="24"/>
          <w:szCs w:val="24"/>
        </w:rPr>
        <w:t>.</w:t>
      </w:r>
      <w:r w:rsidRPr="00DD3F65">
        <w:rPr>
          <w:rFonts w:ascii="Times New Roman" w:hAnsi="Times New Roman"/>
          <w:sz w:val="24"/>
          <w:szCs w:val="24"/>
        </w:rPr>
        <w:br/>
        <w:t>Cena Przedmiotu Umowy i warunki płatności.</w:t>
      </w:r>
      <w:bookmarkEnd w:id="17"/>
    </w:p>
    <w:p w:rsidR="005B2F42" w:rsidRPr="00DD3F65" w:rsidRDefault="005B2F42" w:rsidP="009F4414">
      <w:pPr>
        <w:keepLines/>
        <w:numPr>
          <w:ilvl w:val="0"/>
          <w:numId w:val="8"/>
        </w:numPr>
        <w:autoSpaceDE w:val="0"/>
        <w:autoSpaceDN w:val="0"/>
        <w:adjustRightInd w:val="0"/>
        <w:spacing w:line="320" w:lineRule="exact"/>
        <w:jc w:val="both"/>
        <w:rPr>
          <w:rFonts w:ascii="Times New Roman" w:hAnsi="Times New Roman" w:cs="Times New Roman"/>
          <w:sz w:val="24"/>
          <w:szCs w:val="24"/>
        </w:rPr>
      </w:pPr>
      <w:bookmarkStart w:id="18" w:name="_Ref270372098"/>
      <w:r w:rsidRPr="00DD3F65">
        <w:rPr>
          <w:rFonts w:ascii="Times New Roman" w:hAnsi="Times New Roman" w:cs="Times New Roman"/>
          <w:sz w:val="24"/>
          <w:szCs w:val="24"/>
        </w:rPr>
        <w:t xml:space="preserve">Za wykonanie Przedmiotu umowy Wykonawcy służy wynagrodzenie w formie ryczałtu o wartości brutto </w:t>
      </w:r>
      <w:r w:rsidRPr="00DD3F65">
        <w:rPr>
          <w:rFonts w:ascii="Times New Roman" w:hAnsi="Times New Roman" w:cs="Times New Roman"/>
          <w:i/>
          <w:sz w:val="24"/>
          <w:szCs w:val="24"/>
        </w:rPr>
        <w:t>(zgodnie ze złożoną ofertą)</w:t>
      </w:r>
      <w:r w:rsidRPr="00DD3F65">
        <w:rPr>
          <w:rFonts w:ascii="Times New Roman" w:hAnsi="Times New Roman" w:cs="Times New Roman"/>
          <w:sz w:val="24"/>
          <w:szCs w:val="24"/>
        </w:rPr>
        <w:t xml:space="preserve">: ............................ zł (netto ………………............zł). </w:t>
      </w:r>
    </w:p>
    <w:p w:rsidR="00060C39" w:rsidRPr="00DD3F65" w:rsidRDefault="00060C39" w:rsidP="009F4414">
      <w:pPr>
        <w:keepLines/>
        <w:numPr>
          <w:ilvl w:val="0"/>
          <w:numId w:val="8"/>
        </w:numPr>
        <w:autoSpaceDE w:val="0"/>
        <w:autoSpaceDN w:val="0"/>
        <w:adjustRightInd w:val="0"/>
        <w:spacing w:line="320" w:lineRule="exact"/>
        <w:jc w:val="both"/>
        <w:rPr>
          <w:rFonts w:ascii="Times New Roman" w:hAnsi="Times New Roman" w:cs="Times New Roman"/>
          <w:sz w:val="24"/>
          <w:szCs w:val="24"/>
        </w:rPr>
      </w:pPr>
      <w:r w:rsidRPr="00DD3F65">
        <w:rPr>
          <w:rFonts w:ascii="Times New Roman" w:hAnsi="Times New Roman" w:cs="Times New Roman"/>
          <w:sz w:val="24"/>
          <w:szCs w:val="24"/>
        </w:rPr>
        <w:t>Wynagrodzenie , o którym mowa w ust. 1 uwzględnia wszystkie koszty związane z realizacją przedmiotu umowy szczegółowo określonego</w:t>
      </w:r>
      <w:r w:rsidR="005B2F42" w:rsidRPr="00DD3F65">
        <w:rPr>
          <w:rFonts w:ascii="Times New Roman" w:hAnsi="Times New Roman" w:cs="Times New Roman"/>
          <w:sz w:val="24"/>
          <w:szCs w:val="24"/>
        </w:rPr>
        <w:t xml:space="preserve"> w §1 ust.</w:t>
      </w:r>
      <w:r w:rsidRPr="00DD3F65">
        <w:rPr>
          <w:rFonts w:ascii="Times New Roman" w:hAnsi="Times New Roman" w:cs="Times New Roman"/>
          <w:sz w:val="24"/>
          <w:szCs w:val="24"/>
        </w:rPr>
        <w:t xml:space="preserve"> oraz  opłaty i podatki, w szczególności  wartość należnego cła oraz podatku od towarów i usług (VAT</w:t>
      </w:r>
      <w:r w:rsidR="00E46774" w:rsidRPr="00DD3F65">
        <w:rPr>
          <w:rFonts w:ascii="Times New Roman" w:hAnsi="Times New Roman" w:cs="Times New Roman"/>
          <w:sz w:val="24"/>
          <w:szCs w:val="24"/>
        </w:rPr>
        <w:t>).</w:t>
      </w:r>
    </w:p>
    <w:p w:rsidR="005E6912" w:rsidRPr="00DD3F65" w:rsidRDefault="005E6912" w:rsidP="009F4414">
      <w:pPr>
        <w:numPr>
          <w:ilvl w:val="0"/>
          <w:numId w:val="8"/>
        </w:numPr>
        <w:autoSpaceDE w:val="0"/>
        <w:autoSpaceDN w:val="0"/>
        <w:adjustRightInd w:val="0"/>
        <w:spacing w:line="320" w:lineRule="exact"/>
        <w:jc w:val="both"/>
        <w:rPr>
          <w:rFonts w:ascii="Times New Roman" w:hAnsi="Times New Roman" w:cs="Times New Roman"/>
          <w:sz w:val="24"/>
          <w:szCs w:val="24"/>
        </w:rPr>
      </w:pPr>
      <w:r w:rsidRPr="00DD3F65">
        <w:rPr>
          <w:rFonts w:ascii="Times New Roman" w:hAnsi="Times New Roman" w:cs="Times New Roman"/>
          <w:sz w:val="24"/>
          <w:szCs w:val="24"/>
        </w:rPr>
        <w:t>Nie przewiduje się waloryzacji ceny.</w:t>
      </w:r>
    </w:p>
    <w:bookmarkEnd w:id="18"/>
    <w:p w:rsidR="00CE18DA" w:rsidRPr="00DD3F65" w:rsidRDefault="00DA4897" w:rsidP="00E5178B">
      <w:pPr>
        <w:pStyle w:val="Akapitzlist1"/>
        <w:numPr>
          <w:ilvl w:val="0"/>
          <w:numId w:val="8"/>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Płatność w wysokości </w:t>
      </w:r>
      <w:r w:rsidR="00700C5E" w:rsidRPr="00DD3F65">
        <w:rPr>
          <w:rFonts w:ascii="Times New Roman" w:hAnsi="Times New Roman" w:cs="Times New Roman"/>
          <w:sz w:val="24"/>
          <w:szCs w:val="24"/>
        </w:rPr>
        <w:t xml:space="preserve">100% </w:t>
      </w:r>
      <w:r w:rsidRPr="00DD3F65">
        <w:rPr>
          <w:rFonts w:ascii="Times New Roman" w:hAnsi="Times New Roman" w:cs="Times New Roman"/>
          <w:sz w:val="24"/>
          <w:szCs w:val="24"/>
        </w:rPr>
        <w:t xml:space="preserve">wynagrodzenia – dokonana </w:t>
      </w:r>
      <w:r w:rsidR="00700C5E" w:rsidRPr="00DD3F65">
        <w:rPr>
          <w:rFonts w:ascii="Times New Roman" w:hAnsi="Times New Roman" w:cs="Times New Roman"/>
          <w:sz w:val="24"/>
          <w:szCs w:val="24"/>
        </w:rPr>
        <w:t>zostanie po</w:t>
      </w:r>
      <w:r w:rsidRPr="00DD3F65">
        <w:rPr>
          <w:rFonts w:ascii="Times New Roman" w:hAnsi="Times New Roman" w:cs="Times New Roman"/>
          <w:sz w:val="24"/>
          <w:szCs w:val="24"/>
        </w:rPr>
        <w:t xml:space="preserve"> odbiorze</w:t>
      </w:r>
      <w:r w:rsidR="00700C5E" w:rsidRPr="00DD3F65">
        <w:rPr>
          <w:rFonts w:ascii="Times New Roman" w:hAnsi="Times New Roman" w:cs="Times New Roman"/>
          <w:sz w:val="24"/>
          <w:szCs w:val="24"/>
        </w:rPr>
        <w:t xml:space="preserve"> bez zastrzeżeń</w:t>
      </w:r>
      <w:r w:rsidRPr="00DD3F65">
        <w:rPr>
          <w:rFonts w:ascii="Times New Roman" w:hAnsi="Times New Roman" w:cs="Times New Roman"/>
          <w:sz w:val="24"/>
          <w:szCs w:val="24"/>
        </w:rPr>
        <w:t xml:space="preserve"> </w:t>
      </w:r>
      <w:r w:rsidR="00814070" w:rsidRPr="00DD3F65">
        <w:rPr>
          <w:rFonts w:ascii="Times New Roman" w:hAnsi="Times New Roman" w:cs="Times New Roman"/>
          <w:sz w:val="24"/>
          <w:szCs w:val="24"/>
        </w:rPr>
        <w:t>Etapu I</w:t>
      </w:r>
      <w:r w:rsidR="00700C5E" w:rsidRPr="00DD3F65">
        <w:rPr>
          <w:rFonts w:ascii="Times New Roman" w:hAnsi="Times New Roman" w:cs="Times New Roman"/>
          <w:sz w:val="24"/>
          <w:szCs w:val="24"/>
        </w:rPr>
        <w:t xml:space="preserve">. </w:t>
      </w:r>
    </w:p>
    <w:p w:rsidR="005E6912" w:rsidRPr="00DD3F65" w:rsidRDefault="00DA4897" w:rsidP="00E5178B">
      <w:pPr>
        <w:pStyle w:val="Akapitzlist1"/>
        <w:numPr>
          <w:ilvl w:val="0"/>
          <w:numId w:val="8"/>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Podstawą wystawienia faktury VAT </w:t>
      </w:r>
      <w:r w:rsidR="00984E07" w:rsidRPr="00DD3F65">
        <w:rPr>
          <w:rFonts w:ascii="Times New Roman" w:hAnsi="Times New Roman" w:cs="Times New Roman"/>
          <w:sz w:val="24"/>
          <w:szCs w:val="24"/>
        </w:rPr>
        <w:t>są</w:t>
      </w:r>
      <w:r w:rsidRPr="00DD3F65">
        <w:rPr>
          <w:rFonts w:ascii="Times New Roman" w:hAnsi="Times New Roman" w:cs="Times New Roman"/>
          <w:sz w:val="24"/>
          <w:szCs w:val="24"/>
        </w:rPr>
        <w:t xml:space="preserve"> podpisan</w:t>
      </w:r>
      <w:r w:rsidR="00984E07" w:rsidRPr="00DD3F65">
        <w:rPr>
          <w:rFonts w:ascii="Times New Roman" w:hAnsi="Times New Roman" w:cs="Times New Roman"/>
          <w:sz w:val="24"/>
          <w:szCs w:val="24"/>
        </w:rPr>
        <w:t>e</w:t>
      </w:r>
      <w:r w:rsidRPr="00DD3F65">
        <w:rPr>
          <w:rFonts w:ascii="Times New Roman" w:hAnsi="Times New Roman" w:cs="Times New Roman"/>
          <w:sz w:val="24"/>
          <w:szCs w:val="24"/>
        </w:rPr>
        <w:t xml:space="preserve"> przez Strony bez zastrzeżeń Protokół Odbioru </w:t>
      </w:r>
      <w:r w:rsidR="00814070" w:rsidRPr="00DD3F65">
        <w:rPr>
          <w:rFonts w:ascii="Times New Roman" w:hAnsi="Times New Roman" w:cs="Times New Roman"/>
          <w:sz w:val="24"/>
          <w:szCs w:val="24"/>
        </w:rPr>
        <w:t xml:space="preserve">Etapu </w:t>
      </w:r>
      <w:r w:rsidR="00700C5E" w:rsidRPr="00DD3F65">
        <w:rPr>
          <w:rFonts w:ascii="Times New Roman" w:hAnsi="Times New Roman" w:cs="Times New Roman"/>
          <w:sz w:val="24"/>
          <w:szCs w:val="24"/>
        </w:rPr>
        <w:t>I</w:t>
      </w:r>
      <w:r w:rsidR="00984E07" w:rsidRPr="00DD3F65">
        <w:rPr>
          <w:rFonts w:ascii="Times New Roman" w:hAnsi="Times New Roman" w:cs="Times New Roman"/>
          <w:sz w:val="24"/>
          <w:szCs w:val="24"/>
        </w:rPr>
        <w:t xml:space="preserve"> </w:t>
      </w:r>
      <w:proofErr w:type="spellStart"/>
      <w:r w:rsidR="00984E07" w:rsidRPr="00DD3F65">
        <w:rPr>
          <w:rFonts w:ascii="Times New Roman" w:hAnsi="Times New Roman" w:cs="Times New Roman"/>
          <w:sz w:val="24"/>
          <w:szCs w:val="24"/>
        </w:rPr>
        <w:t>i</w:t>
      </w:r>
      <w:proofErr w:type="spellEnd"/>
      <w:r w:rsidR="00984E07" w:rsidRPr="00DD3F65">
        <w:rPr>
          <w:rFonts w:ascii="Times New Roman" w:hAnsi="Times New Roman" w:cs="Times New Roman"/>
          <w:sz w:val="24"/>
          <w:szCs w:val="24"/>
        </w:rPr>
        <w:t xml:space="preserve"> Protokół Odbioru Systemu</w:t>
      </w:r>
      <w:r w:rsidRPr="00DD3F65">
        <w:rPr>
          <w:rFonts w:ascii="Times New Roman" w:hAnsi="Times New Roman" w:cs="Times New Roman"/>
          <w:sz w:val="24"/>
          <w:szCs w:val="24"/>
        </w:rPr>
        <w:t>, któr</w:t>
      </w:r>
      <w:r w:rsidR="00984E07" w:rsidRPr="00DD3F65">
        <w:rPr>
          <w:rFonts w:ascii="Times New Roman" w:hAnsi="Times New Roman" w:cs="Times New Roman"/>
          <w:sz w:val="24"/>
          <w:szCs w:val="24"/>
        </w:rPr>
        <w:t>ych</w:t>
      </w:r>
      <w:r w:rsidRPr="00DD3F65">
        <w:rPr>
          <w:rFonts w:ascii="Times New Roman" w:hAnsi="Times New Roman" w:cs="Times New Roman"/>
          <w:sz w:val="24"/>
          <w:szCs w:val="24"/>
        </w:rPr>
        <w:t xml:space="preserve"> wz</w:t>
      </w:r>
      <w:r w:rsidR="00984E07" w:rsidRPr="00DD3F65">
        <w:rPr>
          <w:rFonts w:ascii="Times New Roman" w:hAnsi="Times New Roman" w:cs="Times New Roman"/>
          <w:sz w:val="24"/>
          <w:szCs w:val="24"/>
        </w:rPr>
        <w:t>o</w:t>
      </w:r>
      <w:r w:rsidRPr="00DD3F65">
        <w:rPr>
          <w:rFonts w:ascii="Times New Roman" w:hAnsi="Times New Roman" w:cs="Times New Roman"/>
          <w:sz w:val="24"/>
          <w:szCs w:val="24"/>
        </w:rPr>
        <w:t>r</w:t>
      </w:r>
      <w:r w:rsidR="00984E07" w:rsidRPr="00DD3F65">
        <w:rPr>
          <w:rFonts w:ascii="Times New Roman" w:hAnsi="Times New Roman" w:cs="Times New Roman"/>
          <w:sz w:val="24"/>
          <w:szCs w:val="24"/>
        </w:rPr>
        <w:t>y</w:t>
      </w:r>
      <w:r w:rsidRPr="00DD3F65">
        <w:rPr>
          <w:rFonts w:ascii="Times New Roman" w:hAnsi="Times New Roman" w:cs="Times New Roman"/>
          <w:sz w:val="24"/>
          <w:szCs w:val="24"/>
        </w:rPr>
        <w:t xml:space="preserve"> stanowi</w:t>
      </w:r>
      <w:r w:rsidR="00984E07" w:rsidRPr="00DD3F65">
        <w:rPr>
          <w:rFonts w:ascii="Times New Roman" w:hAnsi="Times New Roman" w:cs="Times New Roman"/>
          <w:sz w:val="24"/>
          <w:szCs w:val="24"/>
        </w:rPr>
        <w:t>ą</w:t>
      </w:r>
      <w:r w:rsidRPr="00DD3F65">
        <w:rPr>
          <w:rFonts w:ascii="Times New Roman" w:hAnsi="Times New Roman" w:cs="Times New Roman"/>
          <w:sz w:val="24"/>
          <w:szCs w:val="24"/>
        </w:rPr>
        <w:t xml:space="preserve"> </w:t>
      </w:r>
      <w:r w:rsidR="00984E07" w:rsidRPr="00DD3F65">
        <w:rPr>
          <w:rFonts w:ascii="Times New Roman" w:hAnsi="Times New Roman" w:cs="Times New Roman"/>
          <w:sz w:val="24"/>
          <w:szCs w:val="24"/>
        </w:rPr>
        <w:t xml:space="preserve">odpowiednio </w:t>
      </w:r>
      <w:r w:rsidRPr="00DD3F65">
        <w:rPr>
          <w:rFonts w:ascii="Times New Roman" w:hAnsi="Times New Roman" w:cs="Times New Roman"/>
          <w:sz w:val="24"/>
          <w:szCs w:val="24"/>
        </w:rPr>
        <w:t>załącznik</w:t>
      </w:r>
      <w:r w:rsidR="00984E07" w:rsidRPr="00DD3F65">
        <w:rPr>
          <w:rFonts w:ascii="Times New Roman" w:hAnsi="Times New Roman" w:cs="Times New Roman"/>
          <w:sz w:val="24"/>
          <w:szCs w:val="24"/>
        </w:rPr>
        <w:t>i</w:t>
      </w:r>
      <w:r w:rsidRPr="00DD3F65">
        <w:rPr>
          <w:rFonts w:ascii="Times New Roman" w:hAnsi="Times New Roman" w:cs="Times New Roman"/>
          <w:sz w:val="24"/>
          <w:szCs w:val="24"/>
        </w:rPr>
        <w:t xml:space="preserve"> </w:t>
      </w:r>
      <w:r w:rsidR="002B02DA" w:rsidRPr="00DD3F65">
        <w:rPr>
          <w:rFonts w:ascii="Times New Roman" w:hAnsi="Times New Roman" w:cs="Times New Roman"/>
          <w:sz w:val="24"/>
          <w:szCs w:val="24"/>
        </w:rPr>
        <w:t xml:space="preserve">nr </w:t>
      </w:r>
      <w:r w:rsidR="0013174D" w:rsidRPr="00DD3F65">
        <w:rPr>
          <w:rFonts w:ascii="Times New Roman" w:hAnsi="Times New Roman" w:cs="Times New Roman"/>
          <w:sz w:val="24"/>
          <w:szCs w:val="24"/>
        </w:rPr>
        <w:t>6</w:t>
      </w:r>
      <w:r w:rsidR="00984E07" w:rsidRPr="00DD3F65">
        <w:rPr>
          <w:rFonts w:ascii="Times New Roman" w:hAnsi="Times New Roman" w:cs="Times New Roman"/>
          <w:sz w:val="24"/>
          <w:szCs w:val="24"/>
        </w:rPr>
        <w:t xml:space="preserve"> i 9 </w:t>
      </w:r>
      <w:r w:rsidRPr="00DD3F65">
        <w:rPr>
          <w:rFonts w:ascii="Times New Roman" w:hAnsi="Times New Roman" w:cs="Times New Roman"/>
          <w:sz w:val="24"/>
          <w:szCs w:val="24"/>
        </w:rPr>
        <w:t xml:space="preserve">. </w:t>
      </w:r>
    </w:p>
    <w:p w:rsidR="005E6912" w:rsidRPr="00DD3F65" w:rsidRDefault="005E6912" w:rsidP="009F4414">
      <w:pPr>
        <w:pStyle w:val="Akapitzlist1"/>
        <w:numPr>
          <w:ilvl w:val="0"/>
          <w:numId w:val="8"/>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Zapłata wynagrodzenia za wykonanie przedmiotu umowy nastąpi przelewem na rachunek bankowy Wykonawcy ………………………, w ciągu 14 dni od daty otrzymania prawidłowej faktury przez Zamawiającego. </w:t>
      </w:r>
      <w:r w:rsidR="00DA4897" w:rsidRPr="00DD3F65">
        <w:rPr>
          <w:rFonts w:ascii="Times New Roman" w:hAnsi="Times New Roman" w:cs="Times New Roman"/>
          <w:sz w:val="24"/>
          <w:szCs w:val="24"/>
        </w:rPr>
        <w:t>Wykonawca nie jest uprawniony do żądania zwrotu odrębnie poniesionych kosztów.</w:t>
      </w:r>
      <w:r w:rsidRPr="00DD3F65">
        <w:rPr>
          <w:rFonts w:ascii="Times New Roman" w:hAnsi="Times New Roman" w:cs="Times New Roman"/>
          <w:sz w:val="24"/>
          <w:szCs w:val="24"/>
        </w:rPr>
        <w:t xml:space="preserve"> </w:t>
      </w:r>
    </w:p>
    <w:p w:rsidR="00CE18DA" w:rsidRPr="00DD3F65" w:rsidRDefault="00DA4897" w:rsidP="00E5178B">
      <w:pPr>
        <w:pStyle w:val="Akapitzlist1"/>
        <w:numPr>
          <w:ilvl w:val="0"/>
          <w:numId w:val="8"/>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 dzień zapłaty wynagrodzenia uznaje się dzień </w:t>
      </w:r>
      <w:r w:rsidR="006B05BE" w:rsidRPr="00DD3F65">
        <w:rPr>
          <w:rFonts w:ascii="Times New Roman" w:hAnsi="Times New Roman" w:cs="Times New Roman"/>
          <w:sz w:val="24"/>
          <w:szCs w:val="24"/>
        </w:rPr>
        <w:t>uznania</w:t>
      </w:r>
      <w:r w:rsidRPr="00DD3F65">
        <w:rPr>
          <w:rFonts w:ascii="Times New Roman" w:hAnsi="Times New Roman" w:cs="Times New Roman"/>
          <w:sz w:val="24"/>
          <w:szCs w:val="24"/>
        </w:rPr>
        <w:t xml:space="preserve"> rachunku bankowego Zamawiającego. </w:t>
      </w:r>
    </w:p>
    <w:p w:rsidR="00814070" w:rsidRPr="00DD3F65" w:rsidRDefault="00814070" w:rsidP="00814070">
      <w:pPr>
        <w:pStyle w:val="Akapitzlist"/>
        <w:numPr>
          <w:ilvl w:val="0"/>
          <w:numId w:val="8"/>
        </w:numPr>
        <w:rPr>
          <w:lang w:eastAsia="en-US"/>
        </w:rPr>
      </w:pPr>
      <w:r w:rsidRPr="00DD3F65">
        <w:rPr>
          <w:lang w:eastAsia="en-US"/>
        </w:rPr>
        <w:t>Wszelkie rozliczenia finansowe między Zamawiającym a Wykonawcą będą prowadzone wyłącznie w złotych polskich.</w:t>
      </w:r>
    </w:p>
    <w:p w:rsidR="005B2F42" w:rsidRPr="00DD3F65" w:rsidRDefault="005B2F42" w:rsidP="005B2F42">
      <w:pPr>
        <w:keepLines/>
        <w:numPr>
          <w:ilvl w:val="0"/>
          <w:numId w:val="8"/>
        </w:numPr>
        <w:spacing w:line="320" w:lineRule="exact"/>
        <w:jc w:val="both"/>
        <w:rPr>
          <w:rFonts w:ascii="Times New Roman" w:hAnsi="Times New Roman" w:cs="Times New Roman"/>
          <w:sz w:val="24"/>
          <w:szCs w:val="24"/>
        </w:rPr>
      </w:pPr>
      <w:r w:rsidRPr="00DD3F65">
        <w:rPr>
          <w:rFonts w:ascii="Times New Roman" w:hAnsi="Times New Roman" w:cs="Times New Roman"/>
          <w:sz w:val="24"/>
          <w:szCs w:val="24"/>
        </w:rPr>
        <w:t>Wierzytelności wynikające z umowy nie mogą być przenoszone na osobę trzecią bez zgody Zamawiającego.</w:t>
      </w:r>
    </w:p>
    <w:p w:rsidR="00DA4897" w:rsidRPr="00DD3F65" w:rsidRDefault="00DA4897" w:rsidP="00DD3F65">
      <w:pPr>
        <w:pStyle w:val="Nagwek3"/>
        <w:spacing w:before="0" w:after="120" w:line="240" w:lineRule="auto"/>
        <w:ind w:left="0" w:firstLine="0"/>
        <w:jc w:val="left"/>
        <w:rPr>
          <w:rFonts w:ascii="Times New Roman" w:hAnsi="Times New Roman"/>
          <w:sz w:val="24"/>
          <w:szCs w:val="24"/>
        </w:rPr>
      </w:pPr>
      <w:bookmarkStart w:id="19" w:name="_Ref311632509"/>
      <w:bookmarkStart w:id="20" w:name="_Ref311632518"/>
      <w:bookmarkStart w:id="21" w:name="_Ref311632522"/>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22" w:name="_Toc455570555"/>
      <w:r w:rsidRPr="00DD3F65">
        <w:rPr>
          <w:rFonts w:ascii="Times New Roman" w:hAnsi="Times New Roman"/>
          <w:sz w:val="24"/>
          <w:szCs w:val="24"/>
        </w:rPr>
        <w:t xml:space="preserve">§ </w:t>
      </w:r>
      <w:r w:rsidR="002269CE" w:rsidRPr="00DD3F65">
        <w:rPr>
          <w:rFonts w:ascii="Times New Roman" w:hAnsi="Times New Roman"/>
          <w:sz w:val="24"/>
          <w:szCs w:val="24"/>
        </w:rPr>
        <w:t>7</w:t>
      </w:r>
      <w:r w:rsidRPr="00DD3F65">
        <w:rPr>
          <w:rFonts w:ascii="Times New Roman" w:hAnsi="Times New Roman"/>
          <w:sz w:val="24"/>
          <w:szCs w:val="24"/>
        </w:rPr>
        <w:t>.</w:t>
      </w:r>
      <w:r w:rsidRPr="00DD3F65">
        <w:rPr>
          <w:rFonts w:ascii="Times New Roman" w:hAnsi="Times New Roman"/>
          <w:sz w:val="24"/>
          <w:szCs w:val="24"/>
        </w:rPr>
        <w:br/>
        <w:t xml:space="preserve"> Prawa autorskie</w:t>
      </w:r>
      <w:bookmarkEnd w:id="19"/>
      <w:bookmarkEnd w:id="20"/>
      <w:bookmarkEnd w:id="21"/>
      <w:r w:rsidRPr="00DD3F65">
        <w:rPr>
          <w:rFonts w:ascii="Times New Roman" w:hAnsi="Times New Roman"/>
          <w:sz w:val="24"/>
          <w:szCs w:val="24"/>
        </w:rPr>
        <w:t xml:space="preserve"> i licencje</w:t>
      </w:r>
      <w:bookmarkEnd w:id="22"/>
    </w:p>
    <w:p w:rsidR="00DA4897" w:rsidRPr="00DD3F65" w:rsidRDefault="00DD3F65" w:rsidP="00CD59DF">
      <w:pPr>
        <w:jc w:val="center"/>
        <w:rPr>
          <w:rFonts w:ascii="Times New Roman" w:hAnsi="Times New Roman" w:cs="Times New Roman"/>
          <w:b/>
          <w:sz w:val="24"/>
          <w:szCs w:val="24"/>
        </w:rPr>
      </w:pPr>
      <w:r>
        <w:rPr>
          <w:rFonts w:ascii="Times New Roman" w:hAnsi="Times New Roman" w:cs="Times New Roman"/>
          <w:b/>
          <w:sz w:val="24"/>
          <w:szCs w:val="24"/>
        </w:rPr>
        <w:t xml:space="preserve"> Prawa autorskie</w:t>
      </w:r>
    </w:p>
    <w:p w:rsidR="00CE18DA" w:rsidRPr="00DD3F65" w:rsidRDefault="00DA4897" w:rsidP="00E5178B">
      <w:pPr>
        <w:widowControl w:val="0"/>
        <w:numPr>
          <w:ilvl w:val="0"/>
          <w:numId w:val="30"/>
        </w:numPr>
        <w:autoSpaceDE w:val="0"/>
        <w:autoSpaceDN w:val="0"/>
        <w:adjustRightInd w:val="0"/>
        <w:spacing w:before="48" w:line="240" w:lineRule="auto"/>
        <w:ind w:left="426"/>
        <w:jc w:val="both"/>
        <w:rPr>
          <w:rFonts w:ascii="Times New Roman" w:hAnsi="Times New Roman" w:cs="Times New Roman"/>
          <w:sz w:val="24"/>
          <w:szCs w:val="24"/>
        </w:rPr>
      </w:pPr>
      <w:r w:rsidRPr="00DD3F65">
        <w:rPr>
          <w:rFonts w:ascii="Times New Roman" w:hAnsi="Times New Roman" w:cs="Times New Roman"/>
          <w:color w:val="000000"/>
          <w:sz w:val="24"/>
          <w:szCs w:val="24"/>
        </w:rPr>
        <w:t xml:space="preserve">Wykonawca przenosi na Zamawiającego - w ramach wynagrodzenia wynikającego z Umowy - w całości autorskie prawa majątkowe do każdego z Produktów/Zmian wytworzonych w wyniku realizacji Umowy utrwalonych w jakiejkolwiek formie (w szczególności dokumentacji wytworzonej w ramach realizacji Umowy, oprogramowania), łącznie z prawem do udzielania zezwoleń na  wykonywanie  zależnego  prawa  autorskiego,  prawem  do  wykonywania zależnego prawa autorskiego </w:t>
      </w:r>
      <w:r w:rsidRPr="00DD3F65">
        <w:rPr>
          <w:rFonts w:ascii="Times New Roman" w:hAnsi="Times New Roman" w:cs="Times New Roman"/>
          <w:color w:val="000000"/>
          <w:sz w:val="24"/>
          <w:szCs w:val="24"/>
        </w:rPr>
        <w:lastRenderedPageBreak/>
        <w:t>oraz prawem do kodów źródłowych oprogramowania w celu jego  swobodnego  wykorzystania  i  modyfikacji</w:t>
      </w:r>
      <w:r w:rsidR="008A49A3" w:rsidRPr="00DD3F65">
        <w:rPr>
          <w:rFonts w:ascii="Times New Roman" w:hAnsi="Times New Roman" w:cs="Times New Roman"/>
          <w:color w:val="000000"/>
          <w:sz w:val="24"/>
          <w:szCs w:val="24"/>
        </w:rPr>
        <w:t>.</w:t>
      </w:r>
    </w:p>
    <w:p w:rsidR="00DA4897" w:rsidRPr="00DD3F65" w:rsidRDefault="00DA4897" w:rsidP="00CF3542">
      <w:pPr>
        <w:widowControl w:val="0"/>
        <w:autoSpaceDE w:val="0"/>
        <w:autoSpaceDN w:val="0"/>
        <w:adjustRightInd w:val="0"/>
        <w:spacing w:before="48" w:line="240" w:lineRule="auto"/>
        <w:ind w:left="426" w:firstLine="0"/>
        <w:jc w:val="both"/>
        <w:rPr>
          <w:rFonts w:ascii="Times New Roman" w:hAnsi="Times New Roman" w:cs="Times New Roman"/>
          <w:sz w:val="24"/>
          <w:szCs w:val="24"/>
        </w:rPr>
      </w:pPr>
    </w:p>
    <w:p w:rsidR="00CE18DA" w:rsidRPr="00DD3F65" w:rsidRDefault="00DA4897" w:rsidP="00E5178B">
      <w:pPr>
        <w:pStyle w:val="Akapitzlist"/>
        <w:numPr>
          <w:ilvl w:val="0"/>
          <w:numId w:val="30"/>
        </w:numPr>
        <w:spacing w:after="120"/>
        <w:ind w:left="426"/>
        <w:jc w:val="both"/>
      </w:pPr>
      <w:r w:rsidRPr="00DD3F65">
        <w:t>Przeniesienie autorskich praw majątkowych na Zamawiającego, obejmuje wszelkie pola eksploatacji wskazane w art. 50 i 74 ust. 4 ustawy z dnia 4 lutego 1994 r. o prawie autorskim i prawach pokrewnych (</w:t>
      </w:r>
      <w:proofErr w:type="spellStart"/>
      <w:r w:rsidR="006B05BE" w:rsidRPr="00DD3F65">
        <w:t>t.j</w:t>
      </w:r>
      <w:proofErr w:type="spellEnd"/>
      <w:r w:rsidR="006B05BE" w:rsidRPr="00DD3F65">
        <w:t xml:space="preserve">. </w:t>
      </w:r>
      <w:r w:rsidRPr="00DD3F65">
        <w:t>Dz. U. z 20</w:t>
      </w:r>
      <w:r w:rsidR="006B05BE" w:rsidRPr="00DD3F65">
        <w:t>1</w:t>
      </w:r>
      <w:r w:rsidRPr="00DD3F65">
        <w:t xml:space="preserve">6 r. Nr </w:t>
      </w:r>
      <w:r w:rsidR="006B05BE" w:rsidRPr="00DD3F65">
        <w:t>666</w:t>
      </w:r>
      <w:r w:rsidRPr="00DD3F65">
        <w:t xml:space="preserve"> z </w:t>
      </w:r>
      <w:proofErr w:type="spellStart"/>
      <w:r w:rsidRPr="00DD3F65">
        <w:t>późn</w:t>
      </w:r>
      <w:proofErr w:type="spellEnd"/>
      <w:r w:rsidRPr="00DD3F65">
        <w:t xml:space="preserve">. zm.), w tym następujące pola eksploatacji: </w:t>
      </w:r>
    </w:p>
    <w:p w:rsidR="00DA4897" w:rsidRPr="00DD3F65" w:rsidRDefault="00DA4897" w:rsidP="00CD59DF">
      <w:pPr>
        <w:pStyle w:val="Akapitzlist"/>
        <w:spacing w:after="120"/>
        <w:jc w:val="both"/>
      </w:pPr>
    </w:p>
    <w:p w:rsidR="00CE18DA" w:rsidRPr="00DD3F65" w:rsidRDefault="00DA4897" w:rsidP="00E5178B">
      <w:pPr>
        <w:pStyle w:val="Akapitzlist"/>
        <w:numPr>
          <w:ilvl w:val="1"/>
          <w:numId w:val="24"/>
        </w:numPr>
        <w:spacing w:after="120"/>
        <w:ind w:left="851" w:hanging="357"/>
        <w:jc w:val="both"/>
      </w:pPr>
      <w:r w:rsidRPr="00DD3F65">
        <w:t xml:space="preserve">w odniesieniu do wszelkiej dokumentacji: wykorzystanie do realizacji zadań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 </w:t>
      </w:r>
    </w:p>
    <w:p w:rsidR="00DA4897" w:rsidRPr="00DD3F65" w:rsidRDefault="00DA4897" w:rsidP="00CF3542">
      <w:pPr>
        <w:pStyle w:val="Akapitzlist"/>
        <w:spacing w:after="120"/>
        <w:ind w:left="851"/>
        <w:jc w:val="both"/>
      </w:pPr>
    </w:p>
    <w:p w:rsidR="00CE18DA" w:rsidRPr="00DD3F65" w:rsidRDefault="00DA4897" w:rsidP="00E5178B">
      <w:pPr>
        <w:pStyle w:val="Akapitzlist"/>
        <w:numPr>
          <w:ilvl w:val="1"/>
          <w:numId w:val="24"/>
        </w:numPr>
        <w:spacing w:after="120"/>
        <w:ind w:left="851" w:hanging="425"/>
        <w:jc w:val="both"/>
      </w:pPr>
      <w:r w:rsidRPr="00DD3F65">
        <w:t xml:space="preserve">w odniesieniu do oprogramowania (w tym zmian lub rozbudowy): wykorzystanie do realizacji zadań publicznych bez jakichkolwiek ograniczeń; wprowadzanie i zapisywanie w pamięci komputerów; odtwarzanie; utrwalanie; przekazywanie; przechowywanie; wyświetlanie; stosowanie; instalowanie i deinstalowanie oprogramowania; sporządzanie kopii zapasowej (kopii bezpieczeństwa); trwałe lub czasowe zwielokrotnienie w całości lub w części jakimikolwiek  środkami i w jakiejkolwiek formie, tłumaczenie, przystosowywanie, zmiany układu lub jakiekolwiek inne zmiany, rozpowszechnianie, w tym użyczanie lub najem oraz publiczne udostępnienie w taki sposób, aby każdy mógł mieć do niego dostęp w miejscu i czasie przez siebie wybranym; </w:t>
      </w:r>
    </w:p>
    <w:p w:rsidR="00DA4897" w:rsidRPr="00DD3F65" w:rsidRDefault="00DA4897" w:rsidP="00CF3542">
      <w:pPr>
        <w:pStyle w:val="Akapitzlist"/>
      </w:pPr>
    </w:p>
    <w:p w:rsidR="00CE18DA" w:rsidRPr="00DD3F65" w:rsidRDefault="00DA4897" w:rsidP="00E5178B">
      <w:pPr>
        <w:pStyle w:val="Akapitzlist"/>
        <w:numPr>
          <w:ilvl w:val="1"/>
          <w:numId w:val="24"/>
        </w:numPr>
        <w:spacing w:after="120"/>
        <w:ind w:left="851" w:hanging="357"/>
        <w:jc w:val="both"/>
      </w:pPr>
      <w:r w:rsidRPr="00DD3F65">
        <w:t xml:space="preserve">w odniesieniu do kodów źródłowych oprogramowania, w tym dostosowań COTS zrealizowanych przez Wykonawcę (rozumianych jako zbiory wartości parametrów i/lub kodu w pewnym języku oprogramowania przewidzianym przez dany COTS jako rozwiązanie do jego dostosowania dla konkretnego klienta): na wszystkich polach eksploatacji określonych powyżej dla dokumentacji i oprogramowania oraz na następujących polach eksploatacji: modyfikacji kodów źródłowych, ich kompilacji, testowania, wdrożenia, używania (oraz wykorzystywania na wszystkich polach eksploatacji określonych dla dokumentacji) wytworzonego w ten sposób wykonywalnego oprogramowania i przeprowadzania szkoleń w tym zakresie, wraz z prawem wykonywania zależnego prawa autorskiego oraz prawem do udzielania zezwoleń na wykonywanie zależnego prawa autorskiego do ww. produktów i ich zmian na wszystkich ww. polach eksploatacji. </w:t>
      </w:r>
    </w:p>
    <w:p w:rsidR="00DA4897" w:rsidRPr="00DD3F65" w:rsidRDefault="00DA4897" w:rsidP="00CF3542">
      <w:pPr>
        <w:pStyle w:val="Akapitzlist"/>
      </w:pPr>
    </w:p>
    <w:p w:rsidR="00CE18DA" w:rsidRPr="00DD3F65" w:rsidRDefault="00DA4897" w:rsidP="00E5178B">
      <w:pPr>
        <w:pStyle w:val="Akapitzlist"/>
        <w:numPr>
          <w:ilvl w:val="0"/>
          <w:numId w:val="23"/>
        </w:numPr>
        <w:spacing w:after="120"/>
        <w:ind w:left="426" w:hanging="357"/>
        <w:jc w:val="both"/>
      </w:pPr>
      <w:r w:rsidRPr="00DD3F65">
        <w:t xml:space="preserve">Zamawiający może wykonywać majątkowe prawa autorskie bez jakichkolwiek ograniczeń niezastrzeżonych wyraźnie w Umowie (w szczególności ograniczeń czasowych i terytorialnych), samodzielnie lub może upoważnić do tego osoby trzecie. </w:t>
      </w:r>
    </w:p>
    <w:p w:rsidR="00DA4897" w:rsidRPr="00DD3F65" w:rsidRDefault="00DA4897" w:rsidP="00CF3542">
      <w:pPr>
        <w:pStyle w:val="Akapitzlist"/>
        <w:spacing w:after="120"/>
        <w:ind w:left="426"/>
        <w:jc w:val="both"/>
      </w:pPr>
    </w:p>
    <w:p w:rsidR="00CE18DA" w:rsidRPr="00DD3F65" w:rsidRDefault="000902A7" w:rsidP="00E5178B">
      <w:pPr>
        <w:pStyle w:val="Akapitzlist"/>
        <w:numPr>
          <w:ilvl w:val="0"/>
          <w:numId w:val="23"/>
        </w:numPr>
        <w:spacing w:after="120"/>
        <w:ind w:left="426" w:hanging="357"/>
        <w:jc w:val="both"/>
      </w:pPr>
      <w:r w:rsidRPr="00DD3F65">
        <w:lastRenderedPageBreak/>
        <w:t>W</w:t>
      </w:r>
      <w:r w:rsidR="00DA4897" w:rsidRPr="00DD3F65">
        <w:t xml:space="preserve"> ramach wynagrodzenia wynikającego z umowy</w:t>
      </w:r>
      <w:r w:rsidRPr="00DD3F65">
        <w:t xml:space="preserve"> na zakończenie Etapu I </w:t>
      </w:r>
      <w:proofErr w:type="spellStart"/>
      <w:r w:rsidRPr="00DD3F65">
        <w:t>i</w:t>
      </w:r>
      <w:proofErr w:type="spellEnd"/>
      <w:r w:rsidRPr="00DD3F65">
        <w:t xml:space="preserve"> Etapu III</w:t>
      </w:r>
      <w:r w:rsidR="00DA4897" w:rsidRPr="00DD3F65">
        <w:t xml:space="preserve">, </w:t>
      </w:r>
      <w:r w:rsidR="006B05BE" w:rsidRPr="00DD3F65">
        <w:t xml:space="preserve">Wykonawca </w:t>
      </w:r>
      <w:r w:rsidR="00DA4897" w:rsidRPr="00DD3F65">
        <w:t>wyda Zamawiającemu wszystkie wytworzone kody źródłowe i kody konfiguracji oprogramowania wraz z niezbędną dokumentacją dotyczącą Produktów, dostarczonych w ramach realizacji Umowy, w stosunku do których następuje przeniesienie majątkowych praw autorskich.</w:t>
      </w:r>
    </w:p>
    <w:p w:rsidR="00DA4897" w:rsidRPr="00DD3F65" w:rsidRDefault="00DA4897" w:rsidP="00CF3542">
      <w:pPr>
        <w:pStyle w:val="Akapitzlist"/>
      </w:pPr>
    </w:p>
    <w:p w:rsidR="00CE18DA" w:rsidRPr="00DD3F65" w:rsidRDefault="00DA4897" w:rsidP="00E5178B">
      <w:pPr>
        <w:pStyle w:val="Akapitzlist"/>
        <w:numPr>
          <w:ilvl w:val="0"/>
          <w:numId w:val="23"/>
        </w:numPr>
        <w:spacing w:after="120"/>
        <w:ind w:left="426"/>
        <w:jc w:val="both"/>
      </w:pPr>
      <w:r w:rsidRPr="00DD3F65">
        <w:t xml:space="preserve">Postanowienia zawarte w niniejszym paragrafie stosuje się odpowiednio do zmian </w:t>
      </w:r>
      <w:r w:rsidR="008A49A3" w:rsidRPr="00DD3F65">
        <w:t xml:space="preserve">Systemu i </w:t>
      </w:r>
      <w:r w:rsidRPr="00DD3F65">
        <w:t xml:space="preserve">Produktów realizowanych przez Wykonawcę w ramach </w:t>
      </w:r>
      <w:r w:rsidR="008A49A3" w:rsidRPr="00DD3F65">
        <w:t>realizacji umowy</w:t>
      </w:r>
      <w:r w:rsidRPr="00DD3F65">
        <w:t xml:space="preserve">. </w:t>
      </w:r>
    </w:p>
    <w:p w:rsidR="00DA4897" w:rsidRPr="00DD3F65" w:rsidRDefault="00DA4897" w:rsidP="00CF3542">
      <w:pPr>
        <w:pStyle w:val="Akapitzlist"/>
      </w:pPr>
    </w:p>
    <w:p w:rsidR="00CE18DA" w:rsidRPr="00DD3F65" w:rsidRDefault="00DA4897" w:rsidP="00E5178B">
      <w:pPr>
        <w:pStyle w:val="Akapitzlist"/>
        <w:numPr>
          <w:ilvl w:val="0"/>
          <w:numId w:val="23"/>
        </w:numPr>
        <w:autoSpaceDE w:val="0"/>
        <w:autoSpaceDN w:val="0"/>
        <w:adjustRightInd w:val="0"/>
        <w:ind w:left="426"/>
        <w:jc w:val="both"/>
        <w:rPr>
          <w:color w:val="000000"/>
        </w:rPr>
      </w:pPr>
      <w:r w:rsidRPr="00DD3F65">
        <w:rPr>
          <w:color w:val="000000"/>
        </w:rPr>
        <w:t xml:space="preserve">Od chwili dostarczenia Zamawiającemu Produktów do chwili przeniesienia majątkowych praw autorskich do tych Produktów, zgodnie z postanowieniami ustępów poprzedzających, Wykonawca w ramach wynagrodzenia wynikającego z Umowy, udziela Zamawiającemu niewyłącznej licencji tymczasowej do korzystania z tych Produktów, </w:t>
      </w:r>
      <w:r w:rsidRPr="00DD3F65">
        <w:t>w zakresie niezbędnym do dokonania przez Zamawiającego odbioru Systemu lub elementów Systemu, w szczególności do przeprowadzenia niezbędnych testów i jego eksploatacji. Licencja tymczasowa, o której mowa w zdaniu poprzednim udzielana jest z chwilą przekazania Produktów do odbioru i wygasa z chwilą podpisania przez Strony Protokołu Odbioru Systemu bez zastrzeżeń.</w:t>
      </w:r>
      <w:r w:rsidRPr="00DD3F65">
        <w:rPr>
          <w:color w:val="000000"/>
        </w:rPr>
        <w:t xml:space="preserve"> </w:t>
      </w:r>
    </w:p>
    <w:p w:rsidR="00DA4897" w:rsidRPr="00DD3F65" w:rsidRDefault="00DA4897" w:rsidP="00CF3542">
      <w:pPr>
        <w:pStyle w:val="Akapitzlist"/>
        <w:rPr>
          <w:color w:val="000000"/>
        </w:rPr>
      </w:pPr>
    </w:p>
    <w:p w:rsidR="00CE18DA" w:rsidRPr="00DD3F65" w:rsidRDefault="00DA4897" w:rsidP="00E5178B">
      <w:pPr>
        <w:pStyle w:val="Akapitzlist"/>
        <w:numPr>
          <w:ilvl w:val="0"/>
          <w:numId w:val="23"/>
        </w:numPr>
        <w:spacing w:after="120"/>
        <w:ind w:left="426"/>
        <w:jc w:val="both"/>
      </w:pPr>
      <w:r w:rsidRPr="00DD3F65">
        <w:t xml:space="preserve">Z chwilą przejścia majątkowych praw autorskich, własność nośników, na których utrwalono Produkty i ich modyfikacje, przechodzi na Zamawiającego. </w:t>
      </w:r>
    </w:p>
    <w:p w:rsidR="00DA4897" w:rsidRPr="00DD3F65" w:rsidRDefault="00DA4897" w:rsidP="00CF3542">
      <w:pPr>
        <w:pStyle w:val="Akapitzlist"/>
      </w:pPr>
    </w:p>
    <w:p w:rsidR="00CE18DA" w:rsidRPr="00DD3F65" w:rsidRDefault="00DA4897" w:rsidP="00E5178B">
      <w:pPr>
        <w:pStyle w:val="Akapitzlist"/>
        <w:numPr>
          <w:ilvl w:val="0"/>
          <w:numId w:val="23"/>
        </w:numPr>
        <w:autoSpaceDE w:val="0"/>
        <w:autoSpaceDN w:val="0"/>
        <w:adjustRightInd w:val="0"/>
        <w:ind w:left="426"/>
        <w:jc w:val="both"/>
        <w:rPr>
          <w:color w:val="000000"/>
        </w:rPr>
      </w:pPr>
      <w:r w:rsidRPr="00DD3F65">
        <w:rPr>
          <w:color w:val="000000"/>
        </w:rPr>
        <w:t xml:space="preserve">Wykonawca gwarantuje, że osoby uprawnione z tytułu osobistych praw autorskich do Produktów w żaden sposób nie będą wykonywały przysługujących im praw, w szczególności Wykonawca zapewnia i gwarantuje, że Zamawiający może korzystać z Produktów bez wskazywania autorstwa twórców. </w:t>
      </w:r>
    </w:p>
    <w:p w:rsidR="00DA4897" w:rsidRPr="00DD3F65" w:rsidRDefault="00DA4897" w:rsidP="00CF3542">
      <w:pPr>
        <w:pStyle w:val="Akapitzlist"/>
        <w:rPr>
          <w:color w:val="000000"/>
        </w:rPr>
      </w:pPr>
    </w:p>
    <w:p w:rsidR="00CE18DA" w:rsidRPr="00DD3F65" w:rsidRDefault="00DA4897" w:rsidP="00E5178B">
      <w:pPr>
        <w:pStyle w:val="Akapitzlist"/>
        <w:numPr>
          <w:ilvl w:val="0"/>
          <w:numId w:val="23"/>
        </w:numPr>
        <w:spacing w:after="120"/>
        <w:ind w:left="426"/>
        <w:jc w:val="both"/>
      </w:pPr>
      <w:r w:rsidRPr="00DD3F65">
        <w:t xml:space="preserve">Strony ustalają zgodnie, że Zamawiający nie ponosi i nie będzie ponosić odpowiedzialności za naruszenie praw osób trzecich w związku z pracami wykonywanymi przez Wykonawcę. Cała odpowiedzialność w powyższym zakresie spoczywa na Wykonawcy. </w:t>
      </w:r>
    </w:p>
    <w:p w:rsidR="00DA4897" w:rsidRPr="00DD3F65" w:rsidRDefault="00DA4897" w:rsidP="00CF3542">
      <w:pPr>
        <w:pStyle w:val="Akapitzlist"/>
      </w:pPr>
    </w:p>
    <w:p w:rsidR="00CE18DA" w:rsidRPr="00DD3F65" w:rsidRDefault="00DA4897" w:rsidP="00E5178B">
      <w:pPr>
        <w:pStyle w:val="Akapitzlist"/>
        <w:numPr>
          <w:ilvl w:val="0"/>
          <w:numId w:val="23"/>
        </w:numPr>
        <w:spacing w:after="120"/>
        <w:ind w:left="426"/>
        <w:jc w:val="both"/>
      </w:pPr>
      <w:r w:rsidRPr="00DD3F65">
        <w:t xml:space="preserve">Jeśli dostarczone w ramach Umowy Produkty wytworzone przez Wykonawcę faktycznie naruszać będzie prawa osób trzecich, Wykonawca niezwłocznie przystąpi do jego zmodyfikowania w sposób, pozwalający na ich dalsze wykorzystywanie bez naruszania praw osób trzecich lub uzyska dla Zamawiającego, na swój koszt, licencję na część dotkniętą naruszeniem. </w:t>
      </w:r>
    </w:p>
    <w:p w:rsidR="00DA4897" w:rsidRPr="00DD3F65" w:rsidRDefault="00DA4897" w:rsidP="00CF3542">
      <w:pPr>
        <w:pStyle w:val="Akapitzlist"/>
      </w:pPr>
    </w:p>
    <w:p w:rsidR="00CE18DA" w:rsidRPr="00DD3F65" w:rsidRDefault="00DA4897" w:rsidP="00E5178B">
      <w:pPr>
        <w:pStyle w:val="Akapitzlist"/>
        <w:numPr>
          <w:ilvl w:val="0"/>
          <w:numId w:val="23"/>
        </w:numPr>
        <w:spacing w:after="120"/>
        <w:ind w:left="426"/>
        <w:jc w:val="both"/>
      </w:pPr>
      <w:r w:rsidRPr="00DD3F65">
        <w:t>W przypadku wytoczenia powództwa przez osobę trzecią przeciwko Zamawiającemu, Wykonawca na wezwanie Zamawiającego przystąpi do postępowania po jego stronie.</w:t>
      </w:r>
    </w:p>
    <w:p w:rsidR="00D42076" w:rsidRPr="00DD3F65" w:rsidRDefault="00D42076" w:rsidP="00D42076">
      <w:pPr>
        <w:pStyle w:val="Akapitzlist"/>
      </w:pPr>
    </w:p>
    <w:p w:rsidR="00CE18DA" w:rsidRPr="00DD3F65" w:rsidRDefault="00D42076" w:rsidP="00E5178B">
      <w:pPr>
        <w:numPr>
          <w:ilvl w:val="0"/>
          <w:numId w:val="23"/>
        </w:numPr>
        <w:ind w:left="426"/>
        <w:jc w:val="both"/>
        <w:rPr>
          <w:rFonts w:ascii="Times New Roman" w:hAnsi="Times New Roman" w:cs="Times New Roman"/>
          <w:sz w:val="24"/>
          <w:szCs w:val="24"/>
        </w:rPr>
      </w:pPr>
      <w:r w:rsidRPr="00DD3F65">
        <w:rPr>
          <w:rFonts w:ascii="Times New Roman" w:hAnsi="Times New Roman" w:cs="Times New Roman"/>
          <w:sz w:val="24"/>
          <w:szCs w:val="24"/>
        </w:rPr>
        <w:t>Zamawiający udziela Wykonawcy niewyłącznej, nieprzenoszalnej licencji na Produkty, do których przysługują mu autorskie prawa majątkowe z prawem do korzystania z nich w celu wykonania przedmiotu umowy. Wynagrodzenie Zamawiającego z tytułu udzielonej Licencji zostało uwzględnione przy kształtowaniu się wynagrodzenia Wykonawcy określonego w niniejszej Umowie</w:t>
      </w:r>
      <w:r w:rsidRPr="00DD3F65">
        <w:rPr>
          <w:rFonts w:ascii="Times New Roman" w:hAnsi="Times New Roman" w:cs="Times New Roman"/>
          <w:i/>
          <w:sz w:val="24"/>
          <w:szCs w:val="24"/>
        </w:rPr>
        <w:t>.</w:t>
      </w:r>
      <w:r w:rsidRPr="00DD3F65">
        <w:rPr>
          <w:rFonts w:ascii="Times New Roman" w:hAnsi="Times New Roman" w:cs="Times New Roman"/>
          <w:sz w:val="24"/>
          <w:szCs w:val="24"/>
        </w:rPr>
        <w:t xml:space="preserve">  </w:t>
      </w:r>
    </w:p>
    <w:p w:rsidR="00DD3F65" w:rsidRDefault="00DD3F65" w:rsidP="00DD3F65">
      <w:pPr>
        <w:spacing w:after="120"/>
        <w:ind w:left="0"/>
        <w:jc w:val="center"/>
        <w:rPr>
          <w:b/>
        </w:rPr>
      </w:pPr>
    </w:p>
    <w:p w:rsidR="00DD3F65" w:rsidRDefault="00DD3F65" w:rsidP="00DD3F65">
      <w:pPr>
        <w:spacing w:after="120"/>
        <w:ind w:left="0"/>
        <w:jc w:val="center"/>
        <w:rPr>
          <w:b/>
        </w:rPr>
      </w:pPr>
    </w:p>
    <w:p w:rsidR="00DA4897" w:rsidRPr="00DD3F65" w:rsidRDefault="00DA4897" w:rsidP="00DD3F65">
      <w:pPr>
        <w:spacing w:after="120"/>
        <w:ind w:left="0"/>
        <w:jc w:val="center"/>
        <w:rPr>
          <w:rFonts w:ascii="Times New Roman" w:hAnsi="Times New Roman" w:cs="Times New Roman"/>
          <w:b/>
          <w:sz w:val="24"/>
          <w:szCs w:val="24"/>
        </w:rPr>
      </w:pPr>
      <w:r w:rsidRPr="00DD3F65">
        <w:rPr>
          <w:rFonts w:ascii="Times New Roman" w:hAnsi="Times New Roman" w:cs="Times New Roman"/>
          <w:b/>
          <w:sz w:val="24"/>
          <w:szCs w:val="24"/>
        </w:rPr>
        <w:lastRenderedPageBreak/>
        <w:t>Licencje</w:t>
      </w:r>
    </w:p>
    <w:p w:rsidR="00CE18DA" w:rsidRPr="00DD3F65" w:rsidRDefault="00DA4897" w:rsidP="00E5178B">
      <w:pPr>
        <w:pStyle w:val="Akapitzlist"/>
        <w:numPr>
          <w:ilvl w:val="0"/>
          <w:numId w:val="26"/>
        </w:numPr>
        <w:ind w:left="284" w:hanging="284"/>
        <w:jc w:val="both"/>
      </w:pPr>
      <w:r w:rsidRPr="00DD3F65">
        <w:t>W przypadk</w:t>
      </w:r>
      <w:r w:rsidR="008A49A3" w:rsidRPr="00DD3F65">
        <w:t>u, gdy Wykonawca do realizacji P</w:t>
      </w:r>
      <w:r w:rsidRPr="00DD3F65">
        <w:t>rzedmiotu Umowy, wykorzysta objęte licencjonowaniem oprogramowanie COTS stworzone przez Wykonawcę lub podmiot trzeci i dostarczone przez Wykonawcę na potrzeby Systemu HERMES2</w:t>
      </w:r>
      <w:r w:rsidR="008A49A3" w:rsidRPr="00DD3F65">
        <w:t xml:space="preserve"> w celu zapewnienia jego prawidłowego działania</w:t>
      </w:r>
      <w:r w:rsidRPr="00DD3F65">
        <w:t>, z dnie</w:t>
      </w:r>
      <w:r w:rsidR="008A49A3" w:rsidRPr="00DD3F65">
        <w:t xml:space="preserve">m podpisania protokołu odbioru </w:t>
      </w:r>
      <w:r w:rsidR="00E00C41" w:rsidRPr="00DD3F65">
        <w:t xml:space="preserve">danego </w:t>
      </w:r>
      <w:r w:rsidR="000902A7" w:rsidRPr="00DD3F65">
        <w:t>etapu</w:t>
      </w:r>
      <w:r w:rsidRPr="00DD3F65">
        <w:t xml:space="preserve"> bez zastrzeżeń, w ramach wynagrodzenia, o którym mowa w § </w:t>
      </w:r>
      <w:r w:rsidR="00664F90" w:rsidRPr="00DD3F65">
        <w:t>6</w:t>
      </w:r>
      <w:r w:rsidRPr="00DD3F65">
        <w:t xml:space="preserve"> Umowy, Wykonawca udzieli bądź też zapewni Zamawiającemu przenoszalnych, niewyłącznych licencji na wszystkie komponenty oprogramowania COTS wchodzącego w ich skład, na następujących polach eksploatacji: </w:t>
      </w:r>
    </w:p>
    <w:p w:rsidR="00DA4897" w:rsidRPr="00DD3F65" w:rsidRDefault="00DA4897" w:rsidP="00CF3542">
      <w:pPr>
        <w:pStyle w:val="Akapitzlist"/>
        <w:ind w:left="284"/>
        <w:jc w:val="both"/>
      </w:pPr>
    </w:p>
    <w:p w:rsidR="00CE18DA" w:rsidRPr="00DD3F65" w:rsidRDefault="00DA4897" w:rsidP="00E5178B">
      <w:pPr>
        <w:pStyle w:val="Akapitzlist"/>
        <w:numPr>
          <w:ilvl w:val="1"/>
          <w:numId w:val="25"/>
        </w:numPr>
        <w:spacing w:before="240" w:after="120"/>
        <w:ind w:left="851" w:hanging="357"/>
        <w:jc w:val="both"/>
      </w:pPr>
      <w:r w:rsidRPr="00DD3F65">
        <w:t xml:space="preserve">wykorzystanie w zakresie wszystkich funkcjonalności; </w:t>
      </w:r>
    </w:p>
    <w:p w:rsidR="00CE18DA" w:rsidRPr="00DD3F65" w:rsidRDefault="00DA4897" w:rsidP="00E5178B">
      <w:pPr>
        <w:pStyle w:val="Akapitzlist"/>
        <w:numPr>
          <w:ilvl w:val="1"/>
          <w:numId w:val="25"/>
        </w:numPr>
        <w:spacing w:after="120"/>
        <w:ind w:left="851" w:hanging="357"/>
        <w:jc w:val="both"/>
      </w:pPr>
      <w:r w:rsidRPr="00DD3F65">
        <w:t xml:space="preserve">wprowadzanie i zapisywanie w pamięci komputerów; odtwarzanie; utrwalanie; przekazywanie; przechowywanie; wyświetlanie; stosowanie; </w:t>
      </w:r>
    </w:p>
    <w:p w:rsidR="00CE18DA" w:rsidRPr="00DD3F65" w:rsidRDefault="00DA4897" w:rsidP="00E5178B">
      <w:pPr>
        <w:pStyle w:val="Akapitzlist"/>
        <w:numPr>
          <w:ilvl w:val="1"/>
          <w:numId w:val="25"/>
        </w:numPr>
        <w:spacing w:after="120"/>
        <w:ind w:left="851" w:hanging="357"/>
        <w:jc w:val="both"/>
      </w:pPr>
      <w:r w:rsidRPr="00DD3F65">
        <w:t xml:space="preserve">instalowanie i deinstalowanie oprogramowania pod warunkiem zachowania liczby udzielonych licencji; </w:t>
      </w:r>
    </w:p>
    <w:p w:rsidR="00CE18DA" w:rsidRPr="00DD3F65" w:rsidRDefault="00DA4897" w:rsidP="00E5178B">
      <w:pPr>
        <w:pStyle w:val="Akapitzlist"/>
        <w:numPr>
          <w:ilvl w:val="1"/>
          <w:numId w:val="25"/>
        </w:numPr>
        <w:spacing w:after="120"/>
        <w:ind w:left="851" w:hanging="357"/>
        <w:jc w:val="both"/>
      </w:pPr>
      <w:r w:rsidRPr="00DD3F65">
        <w:t xml:space="preserve">sporządzanie kopii zapasowej (kopii bezpieczeństwa); </w:t>
      </w:r>
    </w:p>
    <w:p w:rsidR="00CE18DA" w:rsidRPr="00DD3F65" w:rsidRDefault="00DA4897" w:rsidP="00E5178B">
      <w:pPr>
        <w:pStyle w:val="Akapitzlist"/>
        <w:numPr>
          <w:ilvl w:val="1"/>
          <w:numId w:val="25"/>
        </w:numPr>
        <w:spacing w:after="120"/>
        <w:ind w:left="851" w:hanging="357"/>
        <w:jc w:val="both"/>
      </w:pPr>
      <w:r w:rsidRPr="00DD3F65">
        <w:t>przystosowywanie (</w:t>
      </w:r>
      <w:proofErr w:type="spellStart"/>
      <w:r w:rsidRPr="00DD3F65">
        <w:t>customizacja</w:t>
      </w:r>
      <w:proofErr w:type="spellEnd"/>
      <w:r w:rsidRPr="00DD3F65">
        <w:t xml:space="preserve">); tłumaczenie; wprowadzanie zmian; zmiany układu lub jakiekolwiek inne zmiany w oprogramowaniu z zachowaniem wszystkich, określonych w niniejszym ustępie, pól eksploatacji na części zmienione w ww. sposób; </w:t>
      </w:r>
    </w:p>
    <w:p w:rsidR="00CE18DA" w:rsidRPr="00DD3F65" w:rsidRDefault="00DA4897" w:rsidP="00E5178B">
      <w:pPr>
        <w:pStyle w:val="Akapitzlist"/>
        <w:numPr>
          <w:ilvl w:val="1"/>
          <w:numId w:val="25"/>
        </w:numPr>
        <w:spacing w:after="120"/>
        <w:ind w:left="851" w:hanging="357"/>
        <w:jc w:val="both"/>
      </w:pPr>
      <w:r w:rsidRPr="00DD3F65">
        <w:t>korzystanie z produktów powstałych w wyniku eksploatacji Systemu, w szczególności danych, raportów, zestawień oraz innych dokumentów kreowanych w ramach tej eksploatacji oraz modyfikowania tych produktów i dalszego z nich korzystania,</w:t>
      </w:r>
    </w:p>
    <w:p w:rsidR="00CE18DA" w:rsidRPr="00DD3F65" w:rsidRDefault="00DA4897" w:rsidP="00E5178B">
      <w:pPr>
        <w:pStyle w:val="Akapitzlist"/>
        <w:numPr>
          <w:ilvl w:val="1"/>
          <w:numId w:val="25"/>
        </w:numPr>
        <w:spacing w:after="120"/>
        <w:ind w:left="851" w:hanging="357"/>
        <w:jc w:val="both"/>
        <w:rPr>
          <w:rStyle w:val="FontStyle32"/>
          <w:rFonts w:ascii="Times New Roman" w:eastAsia="Calibri" w:hAnsi="Times New Roman"/>
          <w:b/>
          <w:bCs/>
          <w:sz w:val="24"/>
          <w:lang w:eastAsia="en-US"/>
        </w:rPr>
      </w:pPr>
      <w:r w:rsidRPr="00DD3F65">
        <w:rPr>
          <w:rStyle w:val="FontStyle32"/>
          <w:rFonts w:ascii="Times New Roman" w:hAnsi="Times New Roman"/>
          <w:sz w:val="24"/>
        </w:rPr>
        <w:t xml:space="preserve">umożliwienie osobom trzecim </w:t>
      </w:r>
      <w:r w:rsidRPr="00DD3F65">
        <w:rPr>
          <w:color w:val="000000"/>
        </w:rPr>
        <w:t xml:space="preserve">działającym w imieniu i na rzecz Zamawiającego do </w:t>
      </w:r>
      <w:r w:rsidRPr="00DD3F65">
        <w:rPr>
          <w:rStyle w:val="FontStyle32"/>
          <w:rFonts w:ascii="Times New Roman" w:hAnsi="Times New Roman"/>
          <w:sz w:val="24"/>
        </w:rPr>
        <w:t xml:space="preserve">korzystania z oprogramowania (w tym również poprzez sieć Internetową) zgodnie z przeznaczeniem Systemu Hermes2 i na warunkach licencji, </w:t>
      </w:r>
    </w:p>
    <w:p w:rsidR="00CE18DA" w:rsidRPr="00DD3F65" w:rsidRDefault="00DA4897" w:rsidP="00E5178B">
      <w:pPr>
        <w:pStyle w:val="Akapitzlist"/>
        <w:numPr>
          <w:ilvl w:val="1"/>
          <w:numId w:val="25"/>
        </w:numPr>
        <w:spacing w:after="120"/>
        <w:ind w:left="851" w:hanging="357"/>
        <w:jc w:val="both"/>
      </w:pPr>
      <w:r w:rsidRPr="00DD3F65">
        <w:rPr>
          <w:rStyle w:val="FontStyle32"/>
          <w:rFonts w:ascii="Times New Roman" w:hAnsi="Times New Roman"/>
          <w:sz w:val="24"/>
        </w:rPr>
        <w:t>udzielanie sublicencji dowolnym podmiotom</w:t>
      </w:r>
      <w:r w:rsidRPr="00DD3F65">
        <w:rPr>
          <w:color w:val="000000"/>
        </w:rPr>
        <w:t xml:space="preserve"> powiązanym z Zamawiającym, tj. jednostkom Skarbu Państwa działającym w imieniu i na rzecz Zamawiającego</w:t>
      </w:r>
      <w:r w:rsidRPr="00DD3F65">
        <w:rPr>
          <w:rStyle w:val="FontStyle32"/>
          <w:rFonts w:ascii="Times New Roman" w:hAnsi="Times New Roman"/>
          <w:sz w:val="24"/>
        </w:rPr>
        <w:t>.</w:t>
      </w:r>
    </w:p>
    <w:p w:rsidR="00DA4897" w:rsidRPr="00DD3F65" w:rsidRDefault="00DA4897" w:rsidP="00CF3542">
      <w:pPr>
        <w:autoSpaceDE w:val="0"/>
        <w:autoSpaceDN w:val="0"/>
        <w:adjustRightInd w:val="0"/>
        <w:spacing w:after="240"/>
        <w:ind w:left="426" w:hanging="359"/>
        <w:jc w:val="both"/>
        <w:rPr>
          <w:rFonts w:ascii="Times New Roman" w:hAnsi="Times New Roman" w:cs="Times New Roman"/>
          <w:color w:val="000000"/>
          <w:sz w:val="24"/>
          <w:szCs w:val="24"/>
        </w:rPr>
      </w:pPr>
      <w:r w:rsidRPr="00DD3F65">
        <w:rPr>
          <w:rFonts w:ascii="Times New Roman" w:hAnsi="Times New Roman" w:cs="Times New Roman"/>
          <w:color w:val="000000"/>
          <w:sz w:val="24"/>
          <w:szCs w:val="24"/>
        </w:rPr>
        <w:t>1a. Wykonawca zobowiązuje się, że w przypadku udzielenia przez niego licencji na oprogramowanie COTS,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 W przypadku kiedy Wykonawca zapewnia udzielenie licencji na korzystanie z oprogramowania COTS, którą faktycznie udziela producent tego oprogramowania niebędący Wykonawcą, Wykonawca gwarantuje, że producent oprogramowania COTS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w:t>
      </w:r>
    </w:p>
    <w:p w:rsidR="00DA4897" w:rsidRPr="00DD3F65" w:rsidRDefault="00DA4897" w:rsidP="00CF3542">
      <w:pPr>
        <w:autoSpaceDE w:val="0"/>
        <w:autoSpaceDN w:val="0"/>
        <w:adjustRightInd w:val="0"/>
        <w:spacing w:after="240"/>
        <w:ind w:left="426" w:hanging="370"/>
        <w:jc w:val="both"/>
        <w:rPr>
          <w:rFonts w:ascii="Times New Roman" w:hAnsi="Times New Roman" w:cs="Times New Roman"/>
          <w:color w:val="000000"/>
          <w:sz w:val="24"/>
          <w:szCs w:val="24"/>
        </w:rPr>
      </w:pPr>
      <w:r w:rsidRPr="00DD3F65">
        <w:rPr>
          <w:rFonts w:ascii="Times New Roman" w:hAnsi="Times New Roman" w:cs="Times New Roman"/>
          <w:color w:val="000000"/>
          <w:sz w:val="24"/>
          <w:szCs w:val="24"/>
        </w:rPr>
        <w:t>1b. Za każdy przypadek naruszenia zobowiązania oraz gwarancji, o których mowa w ust. 1a, Wykonawca zobowiązany jest do zapłaty na rzecz Zamawiającego kary umownej w wysokości 100</w:t>
      </w:r>
      <w:r w:rsidR="00C0257A" w:rsidRPr="00DD3F65">
        <w:rPr>
          <w:rFonts w:ascii="Times New Roman" w:hAnsi="Times New Roman" w:cs="Times New Roman"/>
          <w:color w:val="000000"/>
          <w:sz w:val="24"/>
          <w:szCs w:val="24"/>
        </w:rPr>
        <w:t xml:space="preserve"> </w:t>
      </w:r>
      <w:r w:rsidRPr="00DD3F65">
        <w:rPr>
          <w:rFonts w:ascii="Times New Roman" w:hAnsi="Times New Roman" w:cs="Times New Roman"/>
          <w:color w:val="000000"/>
          <w:sz w:val="24"/>
          <w:szCs w:val="24"/>
        </w:rPr>
        <w:t xml:space="preserve">000 zł (słownie: </w:t>
      </w:r>
      <w:r w:rsidR="00E00C41" w:rsidRPr="00DD3F65">
        <w:rPr>
          <w:rFonts w:ascii="Times New Roman" w:hAnsi="Times New Roman" w:cs="Times New Roman"/>
          <w:color w:val="000000"/>
          <w:sz w:val="24"/>
          <w:szCs w:val="24"/>
        </w:rPr>
        <w:t>sto tysięcy</w:t>
      </w:r>
      <w:r w:rsidRPr="00DD3F65">
        <w:rPr>
          <w:rFonts w:ascii="Times New Roman" w:hAnsi="Times New Roman" w:cs="Times New Roman"/>
          <w:color w:val="000000"/>
          <w:sz w:val="24"/>
          <w:szCs w:val="24"/>
        </w:rPr>
        <w:t xml:space="preserve"> złotych). Zastrzeżenie niniejszej kary </w:t>
      </w:r>
      <w:r w:rsidRPr="00DD3F65">
        <w:rPr>
          <w:rFonts w:ascii="Times New Roman" w:hAnsi="Times New Roman" w:cs="Times New Roman"/>
          <w:color w:val="000000"/>
          <w:sz w:val="24"/>
          <w:szCs w:val="24"/>
        </w:rPr>
        <w:lastRenderedPageBreak/>
        <w:t>umownej nie ogranicza Zamawiającego w dochodzeniu odszkodowania uzupełniającego przewyższającego wysokość zastrzeżonej kary umownej.</w:t>
      </w:r>
    </w:p>
    <w:p w:rsidR="00CE18DA" w:rsidRPr="00DD3F65" w:rsidRDefault="00DA4897" w:rsidP="00E5178B">
      <w:pPr>
        <w:numPr>
          <w:ilvl w:val="0"/>
          <w:numId w:val="27"/>
        </w:numPr>
        <w:autoSpaceDE w:val="0"/>
        <w:autoSpaceDN w:val="0"/>
        <w:adjustRightInd w:val="0"/>
        <w:spacing w:after="240" w:line="240" w:lineRule="auto"/>
        <w:ind w:left="284" w:hanging="286"/>
        <w:jc w:val="both"/>
        <w:rPr>
          <w:rFonts w:ascii="Times New Roman" w:hAnsi="Times New Roman" w:cs="Times New Roman"/>
          <w:color w:val="000000"/>
          <w:sz w:val="24"/>
          <w:szCs w:val="24"/>
        </w:rPr>
      </w:pPr>
      <w:r w:rsidRPr="00DD3F65">
        <w:rPr>
          <w:rFonts w:ascii="Times New Roman" w:hAnsi="Times New Roman" w:cs="Times New Roman"/>
          <w:color w:val="000000"/>
          <w:sz w:val="24"/>
          <w:szCs w:val="24"/>
        </w:rPr>
        <w:t xml:space="preserve">Wykonawca, w ramach wynagrodzenia wynikającego z Umowy, wraz z licencją przekaże Zamawiającemu kody źródłowe oprogramowania COTS (wraz z niezbędną dokumentacją) bądź też zapewni Zamawiającemu przekazanie kodów źródłowych oprogramowania COTS stworzonego przez podmiot trzeci (wraz z niezbędną dokumentacją), z prawem do ich modyfikacji, </w:t>
      </w:r>
      <w:r w:rsidRPr="00DD3F65">
        <w:rPr>
          <w:rFonts w:ascii="Times New Roman" w:hAnsi="Times New Roman" w:cs="Times New Roman"/>
          <w:sz w:val="24"/>
          <w:szCs w:val="24"/>
        </w:rPr>
        <w:t>kompilacji, testowania, wdrożenia, używania,</w:t>
      </w:r>
      <w:r w:rsidRPr="00DD3F65">
        <w:rPr>
          <w:rFonts w:ascii="Times New Roman" w:hAnsi="Times New Roman" w:cs="Times New Roman"/>
          <w:color w:val="000000"/>
          <w:sz w:val="24"/>
          <w:szCs w:val="24"/>
        </w:rPr>
        <w:t xml:space="preserve"> w zakresie modułów Systemu </w:t>
      </w:r>
      <w:r w:rsidRPr="00DD3F65">
        <w:rPr>
          <w:rFonts w:ascii="Times New Roman" w:hAnsi="Times New Roman" w:cs="Times New Roman"/>
          <w:sz w:val="24"/>
          <w:szCs w:val="24"/>
        </w:rPr>
        <w:t xml:space="preserve">w celu </w:t>
      </w:r>
      <w:r w:rsidRPr="00DD3F65">
        <w:rPr>
          <w:rFonts w:ascii="Times New Roman" w:hAnsi="Times New Roman" w:cs="Times New Roman"/>
          <w:bCs/>
          <w:sz w:val="24"/>
          <w:szCs w:val="24"/>
        </w:rPr>
        <w:t xml:space="preserve">umożliwienia Zamawiającemu dokonywania samodzielnego rozwoju Systemu na platformie rozwoju aplikacji (deweloperskiej), </w:t>
      </w:r>
      <w:r w:rsidRPr="00DD3F65">
        <w:rPr>
          <w:rFonts w:ascii="Times New Roman" w:hAnsi="Times New Roman" w:cs="Times New Roman"/>
          <w:sz w:val="24"/>
          <w:szCs w:val="24"/>
        </w:rPr>
        <w:t>na określonych powyżej polach eksploatacji</w:t>
      </w:r>
      <w:r w:rsidRPr="00DD3F65">
        <w:rPr>
          <w:rFonts w:ascii="Times New Roman" w:hAnsi="Times New Roman" w:cs="Times New Roman"/>
          <w:bCs/>
          <w:sz w:val="24"/>
          <w:szCs w:val="24"/>
        </w:rPr>
        <w:t xml:space="preserve">. </w:t>
      </w:r>
      <w:r w:rsidRPr="00DD3F65">
        <w:rPr>
          <w:rFonts w:ascii="Times New Roman" w:hAnsi="Times New Roman" w:cs="Times New Roman"/>
          <w:sz w:val="24"/>
          <w:szCs w:val="24"/>
        </w:rPr>
        <w:t>Wraz z przekazaniem Zamawiającemu w ramach licencji kodów źródłowych na Zamawiającego nie przechodzą majątkowe prawa autorskie do oprogramowania typu COTS. Majątkowe prawa autorskie do kodów źródłowych oprogramowania typu COTS pozostają przy Wykonawcy lub innym twórcy, który stworzył kody źródłowe.</w:t>
      </w:r>
    </w:p>
    <w:p w:rsidR="00CE18DA" w:rsidRPr="00DD3F65" w:rsidRDefault="00DA4897" w:rsidP="00E5178B">
      <w:pPr>
        <w:numPr>
          <w:ilvl w:val="0"/>
          <w:numId w:val="27"/>
        </w:numPr>
        <w:autoSpaceDE w:val="0"/>
        <w:autoSpaceDN w:val="0"/>
        <w:adjustRightInd w:val="0"/>
        <w:spacing w:after="240" w:line="240" w:lineRule="auto"/>
        <w:ind w:left="284"/>
        <w:rPr>
          <w:rFonts w:ascii="Times New Roman" w:hAnsi="Times New Roman" w:cs="Times New Roman"/>
          <w:sz w:val="24"/>
          <w:szCs w:val="24"/>
        </w:rPr>
      </w:pPr>
      <w:r w:rsidRPr="00DD3F65">
        <w:rPr>
          <w:rFonts w:ascii="Times New Roman" w:hAnsi="Times New Roman" w:cs="Times New Roman"/>
          <w:sz w:val="24"/>
          <w:szCs w:val="24"/>
        </w:rPr>
        <w:t xml:space="preserve">Zakres udzielonych licencji zapewnia Zamawiającemu prawo powierzenia utrzymania i rozwoju Systemu osobie  trzeciej niezależnej od Wykonawcy.  </w:t>
      </w:r>
    </w:p>
    <w:p w:rsidR="00CE18DA" w:rsidRPr="00DD3F65" w:rsidRDefault="00DA4897" w:rsidP="00E5178B">
      <w:pPr>
        <w:pStyle w:val="Akapitzlist"/>
        <w:numPr>
          <w:ilvl w:val="0"/>
          <w:numId w:val="29"/>
        </w:numPr>
        <w:spacing w:before="240" w:after="120"/>
        <w:ind w:left="284"/>
        <w:jc w:val="both"/>
      </w:pPr>
      <w:r w:rsidRPr="00DD3F65">
        <w:t xml:space="preserve">Korzystanie z licencji przez użytkowników następuje w ramach wynagrodzenia określonego w § </w:t>
      </w:r>
      <w:r w:rsidR="00A76A7F" w:rsidRPr="00DD3F65">
        <w:t>6</w:t>
      </w:r>
      <w:r w:rsidR="00AA4067" w:rsidRPr="00DD3F65">
        <w:t xml:space="preserve"> </w:t>
      </w:r>
      <w:r w:rsidRPr="00DD3F65">
        <w:t xml:space="preserve">Umowy, bez obowiązku ponoszenia dodatkowych opłat. </w:t>
      </w:r>
    </w:p>
    <w:p w:rsidR="00DA4897" w:rsidRPr="00DD3F65" w:rsidRDefault="00DA4897" w:rsidP="00CF3542">
      <w:pPr>
        <w:pStyle w:val="Akapitzlist"/>
        <w:spacing w:before="240" w:after="120"/>
        <w:ind w:left="284"/>
        <w:jc w:val="both"/>
      </w:pPr>
    </w:p>
    <w:p w:rsidR="00CE18DA" w:rsidRPr="00DD3F65" w:rsidRDefault="00DA4897" w:rsidP="00E5178B">
      <w:pPr>
        <w:pStyle w:val="Akapitzlist"/>
        <w:numPr>
          <w:ilvl w:val="0"/>
          <w:numId w:val="29"/>
        </w:numPr>
        <w:spacing w:before="240" w:after="240"/>
        <w:ind w:left="284"/>
        <w:jc w:val="both"/>
      </w:pPr>
      <w:r w:rsidRPr="00DD3F65">
        <w:t xml:space="preserve">Wykonawca oświadcza, że aktualizacja oprogramowania COTS, nie powoduje zmian pól eksploatacji określonych w ust. 1. </w:t>
      </w:r>
    </w:p>
    <w:p w:rsidR="00CE18DA" w:rsidRPr="00DD3F65" w:rsidRDefault="00DA4897" w:rsidP="00E5178B">
      <w:pPr>
        <w:pStyle w:val="Style18"/>
        <w:widowControl/>
        <w:numPr>
          <w:ilvl w:val="0"/>
          <w:numId w:val="29"/>
        </w:numPr>
        <w:tabs>
          <w:tab w:val="left" w:pos="341"/>
        </w:tabs>
        <w:spacing w:line="240" w:lineRule="auto"/>
        <w:ind w:left="284"/>
        <w:rPr>
          <w:rStyle w:val="FontStyle32"/>
          <w:rFonts w:ascii="Times New Roman" w:hAnsi="Times New Roman" w:cs="Times New Roman"/>
          <w:sz w:val="24"/>
          <w:lang w:eastAsia="en-US"/>
        </w:rPr>
      </w:pPr>
      <w:r w:rsidRPr="00DD3F65">
        <w:rPr>
          <w:rStyle w:val="FontStyle32"/>
          <w:rFonts w:ascii="Times New Roman" w:hAnsi="Times New Roman" w:cs="Times New Roman"/>
          <w:sz w:val="24"/>
        </w:rPr>
        <w:t>Licencje na jakikolwiek z elementów Systemu Hermes2, w tym na Oprogramowanie typu COTS, nie mogą ograniczać uprawnień Zamawiającego opisanych w niniejszej Umowie oraz w OPZ.</w:t>
      </w:r>
    </w:p>
    <w:p w:rsidR="00DA4897" w:rsidRPr="00DD3F65" w:rsidRDefault="00DA4897" w:rsidP="00CF3542">
      <w:pPr>
        <w:pStyle w:val="Style18"/>
        <w:widowControl/>
        <w:tabs>
          <w:tab w:val="left" w:pos="341"/>
        </w:tabs>
        <w:spacing w:line="240" w:lineRule="auto"/>
        <w:ind w:left="284" w:firstLine="0"/>
        <w:rPr>
          <w:rStyle w:val="FontStyle32"/>
          <w:rFonts w:ascii="Times New Roman" w:hAnsi="Times New Roman" w:cs="Times New Roman"/>
          <w:sz w:val="24"/>
        </w:rPr>
      </w:pPr>
    </w:p>
    <w:p w:rsidR="00CE18DA" w:rsidRPr="00DD3F65" w:rsidRDefault="00DA4897" w:rsidP="00E5178B">
      <w:pPr>
        <w:pStyle w:val="Style18"/>
        <w:widowControl/>
        <w:numPr>
          <w:ilvl w:val="0"/>
          <w:numId w:val="29"/>
        </w:numPr>
        <w:tabs>
          <w:tab w:val="left" w:pos="341"/>
        </w:tabs>
        <w:spacing w:line="240" w:lineRule="auto"/>
        <w:ind w:left="284"/>
        <w:rPr>
          <w:rStyle w:val="FontStyle32"/>
          <w:rFonts w:ascii="Times New Roman" w:hAnsi="Times New Roman" w:cs="Times New Roman"/>
          <w:sz w:val="24"/>
          <w:lang w:eastAsia="en-US"/>
        </w:rPr>
      </w:pPr>
      <w:r w:rsidRPr="00DD3F65">
        <w:rPr>
          <w:rStyle w:val="FontStyle32"/>
          <w:rFonts w:ascii="Times New Roman" w:hAnsi="Times New Roman" w:cs="Times New Roman"/>
          <w:sz w:val="24"/>
        </w:rPr>
        <w:t>Wykonawca zapewnia, że licencje na jakikolwiek z elementów Systemu Hermes2, w tym na Oprogramowanie typu COTS, nie będą zawierały ograniczeń polegających na tym, że dane oprogramowanie może być używane wyłączenie z innym oprogramowaniem lub może być wdrażane, serwisowane, utrzymywane itp. wyłącznie przez określony podmiot lub grupę podmiotów.</w:t>
      </w:r>
    </w:p>
    <w:p w:rsidR="00DA4897" w:rsidRPr="00DD3F65" w:rsidRDefault="00DA4897" w:rsidP="00CF3542">
      <w:pPr>
        <w:pStyle w:val="Akapitzlist"/>
        <w:rPr>
          <w:rStyle w:val="FontStyle32"/>
          <w:rFonts w:ascii="Times New Roman" w:hAnsi="Times New Roman"/>
          <w:sz w:val="24"/>
        </w:rPr>
      </w:pPr>
    </w:p>
    <w:p w:rsidR="00CE18DA" w:rsidRPr="00DD3F65" w:rsidRDefault="00DA4897" w:rsidP="00E5178B">
      <w:pPr>
        <w:pStyle w:val="Style18"/>
        <w:widowControl/>
        <w:numPr>
          <w:ilvl w:val="0"/>
          <w:numId w:val="29"/>
        </w:numPr>
        <w:tabs>
          <w:tab w:val="left" w:pos="341"/>
        </w:tabs>
        <w:spacing w:line="240" w:lineRule="auto"/>
        <w:ind w:left="284"/>
        <w:rPr>
          <w:rStyle w:val="FontStyle32"/>
          <w:rFonts w:ascii="Times New Roman" w:hAnsi="Times New Roman" w:cs="Times New Roman"/>
          <w:sz w:val="24"/>
          <w:lang w:eastAsia="en-US"/>
        </w:rPr>
      </w:pPr>
      <w:r w:rsidRPr="00DD3F65">
        <w:rPr>
          <w:rStyle w:val="FontStyle32"/>
          <w:rFonts w:ascii="Times New Roman" w:hAnsi="Times New Roman" w:cs="Times New Roman"/>
          <w:sz w:val="24"/>
        </w:rPr>
        <w:t xml:space="preserve">Licencja na jakikolwiek z elementów Systemu Hermes2, w tym na Oprogramowanie typu COTS, nie może zawierać zakazu co do przenoszenia w ramach jednostek organizacyjnych wymienionych w </w:t>
      </w:r>
      <w:r w:rsidRPr="00DD3F65">
        <w:rPr>
          <w:rFonts w:ascii="Times New Roman" w:hAnsi="Times New Roman" w:cs="Times New Roman"/>
        </w:rPr>
        <w:t>§ 1 Umowy</w:t>
      </w:r>
      <w:r w:rsidRPr="00DD3F65">
        <w:rPr>
          <w:rStyle w:val="FontStyle32"/>
          <w:rFonts w:ascii="Times New Roman" w:hAnsi="Times New Roman" w:cs="Times New Roman"/>
          <w:sz w:val="24"/>
        </w:rPr>
        <w:t>.</w:t>
      </w:r>
    </w:p>
    <w:p w:rsidR="009A769C" w:rsidRPr="00DD3F65" w:rsidRDefault="009A769C" w:rsidP="006C3CB5">
      <w:pPr>
        <w:pStyle w:val="Akapitzlist"/>
        <w:rPr>
          <w:rStyle w:val="FontStyle32"/>
          <w:rFonts w:ascii="Times New Roman" w:hAnsi="Times New Roman"/>
          <w:sz w:val="24"/>
        </w:rPr>
      </w:pPr>
    </w:p>
    <w:p w:rsidR="00CE18DA" w:rsidRPr="00DD3F65" w:rsidRDefault="00DA4897" w:rsidP="00E5178B">
      <w:pPr>
        <w:pStyle w:val="Style18"/>
        <w:widowControl/>
        <w:numPr>
          <w:ilvl w:val="0"/>
          <w:numId w:val="29"/>
        </w:numPr>
        <w:tabs>
          <w:tab w:val="left" w:pos="341"/>
        </w:tabs>
        <w:spacing w:line="240" w:lineRule="auto"/>
        <w:ind w:left="284"/>
        <w:rPr>
          <w:rStyle w:val="FontStyle32"/>
          <w:rFonts w:ascii="Times New Roman" w:hAnsi="Times New Roman" w:cs="Times New Roman"/>
          <w:sz w:val="24"/>
          <w:lang w:eastAsia="en-US"/>
        </w:rPr>
      </w:pPr>
      <w:r w:rsidRPr="00DD3F65">
        <w:rPr>
          <w:rStyle w:val="FontStyle32"/>
          <w:rFonts w:ascii="Times New Roman" w:hAnsi="Times New Roman" w:cs="Times New Roman"/>
          <w:sz w:val="24"/>
        </w:rPr>
        <w:t>Wykonawca zapewnia, że osoby uprawnione z tytułu osobistych praw autorskich do licencjonowanego oprogramowania nie będą wykonywać takich praw w stosunku do Zamawiającego.</w:t>
      </w:r>
    </w:p>
    <w:p w:rsidR="00DA4897" w:rsidRPr="00DD3F65" w:rsidRDefault="00DA4897" w:rsidP="00CF3542">
      <w:pPr>
        <w:pStyle w:val="Style18"/>
        <w:widowControl/>
        <w:tabs>
          <w:tab w:val="left" w:pos="341"/>
        </w:tabs>
        <w:spacing w:line="240" w:lineRule="auto"/>
        <w:ind w:left="284" w:firstLine="0"/>
        <w:rPr>
          <w:rStyle w:val="FontStyle32"/>
          <w:rFonts w:ascii="Times New Roman" w:hAnsi="Times New Roman" w:cs="Times New Roman"/>
          <w:sz w:val="24"/>
        </w:rPr>
      </w:pPr>
    </w:p>
    <w:p w:rsidR="00CE18DA" w:rsidRPr="00DD3F65" w:rsidRDefault="00DA4897" w:rsidP="00E5178B">
      <w:pPr>
        <w:pStyle w:val="Akapitzlist"/>
        <w:numPr>
          <w:ilvl w:val="0"/>
          <w:numId w:val="29"/>
        </w:numPr>
        <w:ind w:left="284"/>
        <w:jc w:val="both"/>
      </w:pPr>
      <w:r w:rsidRPr="00DD3F65">
        <w:t xml:space="preserve">Z chwilą udzielenia licencji na korzystanie z oprogramowania COTS, własność nośników, na których utrwalono to oprogramowanie i jego modyfikacje przechodzi na Zamawiającego. </w:t>
      </w:r>
    </w:p>
    <w:p w:rsidR="00DA4897" w:rsidRPr="00DD3F65" w:rsidRDefault="00DA4897" w:rsidP="00CF3542">
      <w:pPr>
        <w:pStyle w:val="Akapitzlist"/>
      </w:pPr>
    </w:p>
    <w:p w:rsidR="00CE18DA" w:rsidRPr="00DD3F65" w:rsidRDefault="00DA4897" w:rsidP="00E5178B">
      <w:pPr>
        <w:pStyle w:val="Akapitzlist"/>
        <w:numPr>
          <w:ilvl w:val="0"/>
          <w:numId w:val="29"/>
        </w:numPr>
        <w:spacing w:after="120"/>
        <w:ind w:left="284"/>
        <w:jc w:val="both"/>
      </w:pPr>
      <w:r w:rsidRPr="00DD3F65">
        <w:t xml:space="preserve">Jeśli dostarczone w ramach Umowy oprogramowanie COTS faktycznie naruszać będzie prawa osób trzecich, Wykonawca niezwłocznie uzyska dla Zamawiającego, na swój koszt, licencję na oprogramowanie COTS dotknięte naruszeniem lub dokona, na swój koszt, </w:t>
      </w:r>
      <w:r w:rsidRPr="00DD3F65">
        <w:lastRenderedPageBreak/>
        <w:t xml:space="preserve">modyfikacji Produktu, przy którego </w:t>
      </w:r>
      <w:r w:rsidR="005A5FCB" w:rsidRPr="00DD3F65">
        <w:t>roz</w:t>
      </w:r>
      <w:r w:rsidRPr="00DD3F65">
        <w:t xml:space="preserve">budowie użyto oprogramowania COTS naruszającego prawa osób trzecich. </w:t>
      </w:r>
    </w:p>
    <w:p w:rsidR="00DA4897" w:rsidRPr="00DD3F65" w:rsidRDefault="00DA4897" w:rsidP="00CF3542">
      <w:pPr>
        <w:pStyle w:val="Akapitzlist"/>
      </w:pPr>
    </w:p>
    <w:p w:rsidR="00CE18DA" w:rsidRPr="00DD3F65" w:rsidRDefault="00DA4897" w:rsidP="00E5178B">
      <w:pPr>
        <w:pStyle w:val="Akapitzlist"/>
        <w:numPr>
          <w:ilvl w:val="0"/>
          <w:numId w:val="29"/>
        </w:numPr>
        <w:spacing w:after="120"/>
        <w:ind w:left="284"/>
        <w:jc w:val="both"/>
      </w:pPr>
      <w:r w:rsidRPr="00DD3F65">
        <w:t xml:space="preserve">W przypadku wytoczenia powództwa związanego z oprogramowaniem COTS przez osobę trzecią przeciwko Zamawiającemu, Wykonawca na wezwanie Zamawiającego przystąpi do postępowania po jego stronie. </w:t>
      </w:r>
    </w:p>
    <w:p w:rsidR="00DA4897" w:rsidRPr="00DD3F65" w:rsidRDefault="00DA4897" w:rsidP="00CF3542">
      <w:pPr>
        <w:pStyle w:val="Akapitzlist"/>
      </w:pPr>
    </w:p>
    <w:p w:rsidR="00CE18DA" w:rsidRPr="00DD3F65" w:rsidRDefault="00DA4897" w:rsidP="00E5178B">
      <w:pPr>
        <w:pStyle w:val="Akapitzlist"/>
        <w:numPr>
          <w:ilvl w:val="0"/>
          <w:numId w:val="29"/>
        </w:numPr>
        <w:spacing w:after="120"/>
        <w:ind w:left="284"/>
        <w:jc w:val="both"/>
      </w:pPr>
      <w:r w:rsidRPr="00DD3F65">
        <w:t xml:space="preserve">Strony ustalają zgodnie, że Zamawiający nie ponosi i nie będzie ponosić odpowiedzialności za naruszenie praw osób trzecich w związku z pracami wykonywanymi przez Wykonawcę. Cała odpowiedzialność w powyższym zakresie spoczywa na Wykonawcy. </w:t>
      </w:r>
    </w:p>
    <w:p w:rsidR="00DA4897" w:rsidRPr="00DD3F65" w:rsidRDefault="00DA4897" w:rsidP="00CF3542">
      <w:pPr>
        <w:pStyle w:val="Akapitzlist"/>
      </w:pP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23" w:name="_Toc455570556"/>
      <w:r w:rsidRPr="00DD3F65">
        <w:rPr>
          <w:rFonts w:ascii="Times New Roman" w:hAnsi="Times New Roman"/>
          <w:sz w:val="24"/>
          <w:szCs w:val="24"/>
        </w:rPr>
        <w:t xml:space="preserve">§ </w:t>
      </w:r>
      <w:r w:rsidR="002269CE" w:rsidRPr="00DD3F65">
        <w:rPr>
          <w:rFonts w:ascii="Times New Roman" w:hAnsi="Times New Roman"/>
          <w:sz w:val="24"/>
          <w:szCs w:val="24"/>
        </w:rPr>
        <w:t>8</w:t>
      </w:r>
      <w:r w:rsidRPr="00DD3F65">
        <w:rPr>
          <w:rFonts w:ascii="Times New Roman" w:hAnsi="Times New Roman"/>
          <w:sz w:val="24"/>
          <w:szCs w:val="24"/>
        </w:rPr>
        <w:t>.</w:t>
      </w:r>
      <w:r w:rsidR="00C47C18" w:rsidRPr="00DD3F65">
        <w:rPr>
          <w:rFonts w:ascii="Times New Roman" w:hAnsi="Times New Roman"/>
          <w:sz w:val="24"/>
          <w:szCs w:val="24"/>
        </w:rPr>
        <w:t xml:space="preserve"> </w:t>
      </w:r>
      <w:r w:rsidRPr="00DD3F65">
        <w:rPr>
          <w:rFonts w:ascii="Times New Roman" w:hAnsi="Times New Roman"/>
          <w:sz w:val="24"/>
          <w:szCs w:val="24"/>
        </w:rPr>
        <w:br/>
        <w:t>Zabezpieczenie należytego wykonania Umowy</w:t>
      </w:r>
      <w:bookmarkEnd w:id="23"/>
    </w:p>
    <w:p w:rsidR="00CE18DA" w:rsidRPr="00DD3F65" w:rsidRDefault="00DA4897" w:rsidP="00E5178B">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oświadcza, iż przed zawarciem niniejszej Umowy wniósł skutecznie na rzecz Zamawiającego Zabezpieczenie należytego wykonania Umowy, zwane dalej w</w:t>
      </w:r>
      <w:r w:rsidR="00DD3F65">
        <w:rPr>
          <w:rFonts w:ascii="Times New Roman" w:hAnsi="Times New Roman" w:cs="Times New Roman"/>
          <w:sz w:val="24"/>
          <w:szCs w:val="24"/>
        </w:rPr>
        <w:t> </w:t>
      </w:r>
      <w:r w:rsidRPr="00DD3F65">
        <w:rPr>
          <w:rFonts w:ascii="Times New Roman" w:hAnsi="Times New Roman" w:cs="Times New Roman"/>
          <w:sz w:val="24"/>
          <w:szCs w:val="24"/>
        </w:rPr>
        <w:t xml:space="preserve">Umowie Zabezpieczeniem, w wysokości </w:t>
      </w:r>
      <w:r w:rsidR="009A23EC" w:rsidRPr="00DD3F65">
        <w:rPr>
          <w:rFonts w:ascii="Times New Roman" w:hAnsi="Times New Roman" w:cs="Times New Roman"/>
          <w:sz w:val="24"/>
          <w:szCs w:val="24"/>
        </w:rPr>
        <w:t>10</w:t>
      </w:r>
      <w:r w:rsidRPr="00DD3F65">
        <w:rPr>
          <w:rFonts w:ascii="Times New Roman" w:hAnsi="Times New Roman" w:cs="Times New Roman"/>
          <w:sz w:val="24"/>
          <w:szCs w:val="24"/>
        </w:rPr>
        <w:t>% wartoś</w:t>
      </w:r>
      <w:r w:rsidR="00DD3F65">
        <w:rPr>
          <w:rFonts w:ascii="Times New Roman" w:hAnsi="Times New Roman" w:cs="Times New Roman"/>
          <w:sz w:val="24"/>
          <w:szCs w:val="24"/>
        </w:rPr>
        <w:t xml:space="preserve">ci Umowy, o której mowa w ust w </w:t>
      </w:r>
      <w:r w:rsidRPr="00DD3F65">
        <w:rPr>
          <w:rFonts w:ascii="Times New Roman" w:hAnsi="Times New Roman" w:cs="Times New Roman"/>
          <w:sz w:val="24"/>
          <w:szCs w:val="24"/>
        </w:rPr>
        <w:t>§</w:t>
      </w:r>
      <w:r w:rsidR="00DD3F65">
        <w:rPr>
          <w:rFonts w:ascii="Times New Roman" w:hAnsi="Times New Roman" w:cs="Times New Roman"/>
          <w:sz w:val="24"/>
          <w:szCs w:val="24"/>
        </w:rPr>
        <w:t> </w:t>
      </w:r>
      <w:r w:rsidR="008D31AB" w:rsidRPr="00DD3F65">
        <w:rPr>
          <w:rFonts w:ascii="Times New Roman" w:hAnsi="Times New Roman" w:cs="Times New Roman"/>
          <w:sz w:val="24"/>
          <w:szCs w:val="24"/>
        </w:rPr>
        <w:t>6</w:t>
      </w:r>
      <w:r w:rsidRPr="00DD3F65">
        <w:rPr>
          <w:rFonts w:ascii="Times New Roman" w:hAnsi="Times New Roman" w:cs="Times New Roman"/>
          <w:sz w:val="24"/>
          <w:szCs w:val="24"/>
        </w:rPr>
        <w:t xml:space="preserve">, </w:t>
      </w:r>
      <w:r w:rsidR="0046462A"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czyli kwotę: </w:t>
      </w:r>
      <w:r w:rsidR="00DD3F65">
        <w:rPr>
          <w:rFonts w:ascii="Times New Roman" w:hAnsi="Times New Roman" w:cs="Times New Roman"/>
          <w:b/>
          <w:sz w:val="24"/>
          <w:szCs w:val="24"/>
        </w:rPr>
        <w:t>……</w:t>
      </w:r>
      <w:r w:rsidR="0046462A" w:rsidRPr="00DD3F65">
        <w:rPr>
          <w:rFonts w:ascii="Times New Roman" w:hAnsi="Times New Roman" w:cs="Times New Roman"/>
          <w:b/>
          <w:sz w:val="24"/>
          <w:szCs w:val="24"/>
        </w:rPr>
        <w:t>…………………..</w:t>
      </w:r>
      <w:r w:rsidRPr="00DD3F65">
        <w:rPr>
          <w:rFonts w:ascii="Times New Roman" w:hAnsi="Times New Roman" w:cs="Times New Roman"/>
          <w:sz w:val="24"/>
          <w:szCs w:val="24"/>
        </w:rPr>
        <w:t xml:space="preserve"> złotych, (słownie:</w:t>
      </w:r>
      <w:r w:rsidR="00B1306D" w:rsidRPr="00DD3F65">
        <w:rPr>
          <w:rFonts w:ascii="Times New Roman" w:hAnsi="Times New Roman" w:cs="Times New Roman"/>
          <w:sz w:val="24"/>
          <w:szCs w:val="24"/>
        </w:rPr>
        <w:t xml:space="preserve"> </w:t>
      </w:r>
      <w:r w:rsidR="00DD3F65">
        <w:rPr>
          <w:rFonts w:ascii="Times New Roman" w:hAnsi="Times New Roman" w:cs="Times New Roman"/>
          <w:sz w:val="24"/>
          <w:szCs w:val="24"/>
        </w:rPr>
        <w:t>……………………</w:t>
      </w:r>
      <w:r w:rsidR="0046462A" w:rsidRPr="00DD3F65">
        <w:rPr>
          <w:rFonts w:ascii="Times New Roman" w:hAnsi="Times New Roman" w:cs="Times New Roman"/>
          <w:sz w:val="24"/>
          <w:szCs w:val="24"/>
        </w:rPr>
        <w:t>…..</w:t>
      </w:r>
      <w:r w:rsidR="00DD3F65">
        <w:rPr>
          <w:rFonts w:ascii="Times New Roman" w:hAnsi="Times New Roman" w:cs="Times New Roman"/>
          <w:sz w:val="24"/>
          <w:szCs w:val="24"/>
        </w:rPr>
        <w:t>).</w:t>
      </w:r>
    </w:p>
    <w:p w:rsidR="00CE18DA" w:rsidRPr="00DD3F65" w:rsidRDefault="00DD3F65" w:rsidP="00E5178B">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służy </w:t>
      </w:r>
      <w:proofErr w:type="spellStart"/>
      <w:r>
        <w:rPr>
          <w:rFonts w:ascii="Times New Roman" w:hAnsi="Times New Roman" w:cs="Times New Roman"/>
          <w:sz w:val="24"/>
          <w:szCs w:val="24"/>
        </w:rPr>
        <w:t>do</w:t>
      </w:r>
      <w:r w:rsidR="00DA4897" w:rsidRPr="00DD3F65">
        <w:rPr>
          <w:rFonts w:ascii="Times New Roman" w:hAnsi="Times New Roman" w:cs="Times New Roman"/>
          <w:sz w:val="24"/>
          <w:szCs w:val="24"/>
        </w:rPr>
        <w:t>pokrycia</w:t>
      </w:r>
      <w:proofErr w:type="spellEnd"/>
      <w:r w:rsidR="00DA4897" w:rsidRPr="00DD3F65">
        <w:rPr>
          <w:rFonts w:ascii="Times New Roman" w:hAnsi="Times New Roman" w:cs="Times New Roman"/>
          <w:sz w:val="24"/>
          <w:szCs w:val="24"/>
        </w:rPr>
        <w:t xml:space="preserve"> roszczeń Zamawiającego z tytułu niewykonania lub nienależytego wykonania Umowy.</w:t>
      </w:r>
    </w:p>
    <w:p w:rsidR="00CE18DA" w:rsidRPr="00DD3F65" w:rsidRDefault="00DA4897" w:rsidP="00E5178B">
      <w:pPr>
        <w:pStyle w:val="Akapitzlist1"/>
        <w:numPr>
          <w:ilvl w:val="0"/>
          <w:numId w:val="9"/>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w:t>
      </w:r>
      <w:r w:rsidR="005A7A5B" w:rsidRPr="00DD3F65">
        <w:rPr>
          <w:rFonts w:ascii="Times New Roman" w:hAnsi="Times New Roman" w:cs="Times New Roman"/>
          <w:sz w:val="24"/>
          <w:szCs w:val="24"/>
        </w:rPr>
        <w:t xml:space="preserve">mawiający zwolni Zabezpieczenie </w:t>
      </w:r>
      <w:r w:rsidRPr="00DD3F65">
        <w:rPr>
          <w:rFonts w:ascii="Times New Roman" w:hAnsi="Times New Roman" w:cs="Times New Roman"/>
          <w:sz w:val="24"/>
          <w:szCs w:val="24"/>
        </w:rPr>
        <w:t xml:space="preserve"> w terminie 30 dni po wykonaniu Przedmiotu Umowy i uznaniu Umowy przez Zamawiającego za należycie wykonaną, co zostanie potwierdzone podpisaniem przez Zamawiającego Protokołu Odbioru</w:t>
      </w:r>
      <w:r w:rsidR="0046462A" w:rsidRPr="00DD3F65">
        <w:rPr>
          <w:rFonts w:ascii="Times New Roman" w:hAnsi="Times New Roman" w:cs="Times New Roman"/>
          <w:sz w:val="24"/>
          <w:szCs w:val="24"/>
        </w:rPr>
        <w:t xml:space="preserve"> </w:t>
      </w:r>
      <w:r w:rsidR="000902A7" w:rsidRPr="00DD3F65">
        <w:rPr>
          <w:rFonts w:ascii="Times New Roman" w:hAnsi="Times New Roman" w:cs="Times New Roman"/>
          <w:sz w:val="24"/>
          <w:szCs w:val="24"/>
        </w:rPr>
        <w:t>Etapu III</w:t>
      </w:r>
      <w:r w:rsidRPr="00DD3F65">
        <w:rPr>
          <w:rFonts w:ascii="Times New Roman" w:hAnsi="Times New Roman" w:cs="Times New Roman"/>
          <w:sz w:val="24"/>
          <w:szCs w:val="24"/>
        </w:rPr>
        <w:t xml:space="preserve"> bez zastrzeżeń;</w:t>
      </w:r>
    </w:p>
    <w:p w:rsidR="00CE18DA" w:rsidRPr="00DD3F65" w:rsidRDefault="00DA4897" w:rsidP="00B85A4D">
      <w:pPr>
        <w:pStyle w:val="Akapitzlist"/>
        <w:numPr>
          <w:ilvl w:val="0"/>
          <w:numId w:val="9"/>
        </w:numPr>
        <w:jc w:val="both"/>
        <w:rPr>
          <w:lang w:eastAsia="en-US"/>
        </w:rPr>
      </w:pPr>
      <w:r w:rsidRPr="00DD3F65">
        <w:t>Udzielone gwarancje lub poręczenia muszą być bezwarunkowe, nieodwołalne, płatne na pierwsze pisemne żądanie</w:t>
      </w:r>
      <w:r w:rsidR="0070593B" w:rsidRPr="00DD3F65">
        <w:t>, niezależnie od sporów pomiędzy Zamawiającym i Wykonawcą</w:t>
      </w:r>
      <w:r w:rsidR="007B6B6A" w:rsidRPr="00DD3F65">
        <w:t>,</w:t>
      </w:r>
      <w:r w:rsidRPr="00DD3F65">
        <w:t xml:space="preserve"> i wykonalne na terytorium Rzeczypospolitej Polskiej, a wszelkie spory ich dotyczące podlegają rozstrzygnięciu zgodnie z prawem Rzeczypospolitej Polskiej i podlegają kompetencji sądu właściwego dla siedziby Izby Celnej we Wrocławiu. Koszty związane z wystawieniem powyższych dokumentów ponosi Wykonawca. </w:t>
      </w:r>
      <w:r w:rsidR="00B85A4D" w:rsidRPr="00DD3F65">
        <w:rPr>
          <w:lang w:eastAsia="en-US"/>
        </w:rPr>
        <w:t xml:space="preserve">Gwarant zobowiązany jest do spełnienia świadczenia z udzielonej Gwarancji bez względu na ewentualne spory pomiędzy Beneficjentem a Zleceniodawcą. </w:t>
      </w:r>
    </w:p>
    <w:p w:rsidR="00CE18DA" w:rsidRPr="00DD3F65" w:rsidRDefault="00DA4897" w:rsidP="00E5178B">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Powyższe uprawnienie musi wynikać z treści gwarancji lub poręczenia. </w:t>
      </w:r>
    </w:p>
    <w:p w:rsidR="00CE18DA" w:rsidRPr="00DD3F65" w:rsidRDefault="00DA4897" w:rsidP="00E5178B">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oświadcza, że wyraża zgodę na bezpośrednie potrącenie przez Zamawiającego z Zabezpieczenia wszelkich należności powstałych w wyniku niewykonania lub nienależytego wykonania Umowy, w tym należności wynikające z kar umownych. </w:t>
      </w:r>
    </w:p>
    <w:p w:rsidR="00D702C7" w:rsidRPr="00DD3F65" w:rsidRDefault="00DA4897" w:rsidP="00DD3F65">
      <w:pPr>
        <w:pStyle w:val="Akapitzlist1"/>
        <w:numPr>
          <w:ilvl w:val="0"/>
          <w:numId w:val="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gdy Wykonawca wniesie Zabezpieczenie w pieniądzu, Zamawiający zobowiązuje się do zwrotu Zabezpieczenia wraz z odsetkami wynikającymi z Umowy </w:t>
      </w:r>
      <w:r w:rsidRPr="00DD3F65">
        <w:rPr>
          <w:rFonts w:ascii="Times New Roman" w:hAnsi="Times New Roman" w:cs="Times New Roman"/>
          <w:sz w:val="24"/>
          <w:szCs w:val="24"/>
        </w:rPr>
        <w:lastRenderedPageBreak/>
        <w:t>rachunku bankowego, na którym było ono przechowywane, pomniejszonego o koszt prowadzenia tego rachunku oraz prowizji bankowej za przelew pieniędzy na rachunek bankowy Wykonawcy.</w:t>
      </w:r>
      <w:bookmarkStart w:id="24" w:name="_Toc455570557"/>
    </w:p>
    <w:p w:rsidR="00DA4897" w:rsidRPr="00DD3F65" w:rsidRDefault="00DA4897" w:rsidP="00536498">
      <w:pPr>
        <w:pStyle w:val="Nagwek3"/>
        <w:spacing w:before="0" w:after="120" w:line="240" w:lineRule="auto"/>
        <w:ind w:left="0" w:firstLine="0"/>
        <w:rPr>
          <w:rFonts w:ascii="Times New Roman" w:hAnsi="Times New Roman"/>
          <w:sz w:val="24"/>
          <w:szCs w:val="24"/>
        </w:rPr>
      </w:pPr>
      <w:r w:rsidRPr="00DD3F65">
        <w:rPr>
          <w:rFonts w:ascii="Times New Roman" w:hAnsi="Times New Roman"/>
          <w:sz w:val="24"/>
          <w:szCs w:val="24"/>
        </w:rPr>
        <w:t xml:space="preserve">§ </w:t>
      </w:r>
      <w:r w:rsidR="002269CE" w:rsidRPr="00DD3F65">
        <w:rPr>
          <w:rFonts w:ascii="Times New Roman" w:hAnsi="Times New Roman"/>
          <w:sz w:val="24"/>
          <w:szCs w:val="24"/>
        </w:rPr>
        <w:t>9</w:t>
      </w:r>
      <w:r w:rsidRPr="00DD3F65">
        <w:rPr>
          <w:rFonts w:ascii="Times New Roman" w:hAnsi="Times New Roman"/>
          <w:sz w:val="24"/>
          <w:szCs w:val="24"/>
        </w:rPr>
        <w:t>.</w:t>
      </w:r>
      <w:r w:rsidRPr="00DD3F65">
        <w:rPr>
          <w:rFonts w:ascii="Times New Roman" w:hAnsi="Times New Roman"/>
          <w:sz w:val="24"/>
          <w:szCs w:val="24"/>
        </w:rPr>
        <w:br/>
        <w:t xml:space="preserve">Warunki </w:t>
      </w:r>
      <w:r w:rsidR="00E02DEE" w:rsidRPr="00DD3F65">
        <w:rPr>
          <w:rFonts w:ascii="Times New Roman" w:hAnsi="Times New Roman"/>
          <w:sz w:val="24"/>
          <w:szCs w:val="24"/>
        </w:rPr>
        <w:t xml:space="preserve">świadczenia </w:t>
      </w:r>
      <w:r w:rsidR="001F2F64" w:rsidRPr="00DD3F65">
        <w:rPr>
          <w:rFonts w:ascii="Times New Roman" w:hAnsi="Times New Roman"/>
          <w:sz w:val="24"/>
          <w:szCs w:val="24"/>
        </w:rPr>
        <w:t>U</w:t>
      </w:r>
      <w:r w:rsidR="00E02DEE" w:rsidRPr="00DD3F65">
        <w:rPr>
          <w:rFonts w:ascii="Times New Roman" w:hAnsi="Times New Roman"/>
          <w:sz w:val="24"/>
          <w:szCs w:val="24"/>
        </w:rPr>
        <w:t xml:space="preserve">sługi </w:t>
      </w:r>
      <w:r w:rsidR="001F2F64" w:rsidRPr="00DD3F65">
        <w:rPr>
          <w:rFonts w:ascii="Times New Roman" w:hAnsi="Times New Roman"/>
          <w:sz w:val="24"/>
          <w:szCs w:val="24"/>
        </w:rPr>
        <w:t>U</w:t>
      </w:r>
      <w:r w:rsidR="00E02DEE" w:rsidRPr="00DD3F65">
        <w:rPr>
          <w:rFonts w:ascii="Times New Roman" w:hAnsi="Times New Roman"/>
          <w:sz w:val="24"/>
          <w:szCs w:val="24"/>
        </w:rPr>
        <w:t>trzymania systemu HERMES2</w:t>
      </w:r>
      <w:bookmarkEnd w:id="24"/>
      <w:r w:rsidRPr="00DD3F65">
        <w:rPr>
          <w:rFonts w:ascii="Times New Roman" w:hAnsi="Times New Roman"/>
          <w:sz w:val="24"/>
          <w:szCs w:val="24"/>
        </w:rPr>
        <w:t xml:space="preserve"> </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bookmarkStart w:id="25" w:name="_Ref270370321"/>
      <w:r w:rsidRPr="00DD3F65">
        <w:rPr>
          <w:rFonts w:ascii="Times New Roman" w:hAnsi="Times New Roman" w:cs="Times New Roman"/>
          <w:sz w:val="24"/>
          <w:szCs w:val="24"/>
        </w:rPr>
        <w:t xml:space="preserve">Wykonawca udziela gwarancji jakości na poprawną, tj. wolną od błędów pracę </w:t>
      </w:r>
      <w:r w:rsidR="00E02DEE" w:rsidRPr="00DD3F65">
        <w:rPr>
          <w:rFonts w:ascii="Times New Roman" w:hAnsi="Times New Roman" w:cs="Times New Roman"/>
          <w:sz w:val="24"/>
          <w:szCs w:val="24"/>
        </w:rPr>
        <w:t>systemu HERMES2</w:t>
      </w:r>
      <w:r w:rsidRPr="00DD3F65">
        <w:rPr>
          <w:rFonts w:ascii="Times New Roman" w:hAnsi="Times New Roman" w:cs="Times New Roman"/>
          <w:sz w:val="24"/>
          <w:szCs w:val="24"/>
        </w:rPr>
        <w:t xml:space="preserve"> oraz gwarantuje prawidłowe działanie wszystkich środowisk Systemu HERMES2 (w tym między innymi w obszarze: konfiguracji systemów operacyjnych, konfiguracji Mechanizmów HA związanych z pracą systemów operacyjnych) przez okres </w:t>
      </w:r>
      <w:r w:rsidR="00FB0D18" w:rsidRPr="00DD3F65">
        <w:rPr>
          <w:rFonts w:ascii="Times New Roman" w:hAnsi="Times New Roman" w:cs="Times New Roman"/>
          <w:sz w:val="24"/>
          <w:szCs w:val="24"/>
        </w:rPr>
        <w:t xml:space="preserve">obowiązywania </w:t>
      </w:r>
      <w:r w:rsidR="00D85CAC" w:rsidRPr="00DD3F65">
        <w:rPr>
          <w:rFonts w:ascii="Times New Roman" w:hAnsi="Times New Roman" w:cs="Times New Roman"/>
          <w:sz w:val="24"/>
          <w:szCs w:val="24"/>
        </w:rPr>
        <w:t>Umowy</w:t>
      </w:r>
      <w:r w:rsidRPr="00DD3F65">
        <w:rPr>
          <w:rFonts w:ascii="Times New Roman" w:hAnsi="Times New Roman" w:cs="Times New Roman"/>
          <w:sz w:val="24"/>
          <w:szCs w:val="24"/>
        </w:rPr>
        <w:t>.</w:t>
      </w:r>
      <w:bookmarkEnd w:id="25"/>
      <w:r w:rsidRPr="00DD3F65">
        <w:rPr>
          <w:rFonts w:ascii="Times New Roman" w:hAnsi="Times New Roman" w:cs="Times New Roman"/>
          <w:sz w:val="24"/>
          <w:szCs w:val="24"/>
        </w:rPr>
        <w:t xml:space="preserve"> </w:t>
      </w:r>
    </w:p>
    <w:p w:rsidR="00CE18DA" w:rsidRPr="00DD3F65" w:rsidRDefault="009B19BD"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Usługą</w:t>
      </w:r>
      <w:r w:rsidR="0070593B" w:rsidRPr="00DD3F65">
        <w:rPr>
          <w:rFonts w:ascii="Times New Roman" w:hAnsi="Times New Roman" w:cs="Times New Roman"/>
          <w:sz w:val="24"/>
          <w:szCs w:val="24"/>
        </w:rPr>
        <w:t xml:space="preserve"> objęte są </w:t>
      </w:r>
      <w:r w:rsidR="00DA4897" w:rsidRPr="00DD3F65">
        <w:rPr>
          <w:rFonts w:ascii="Times New Roman" w:hAnsi="Times New Roman" w:cs="Times New Roman"/>
          <w:sz w:val="24"/>
          <w:szCs w:val="24"/>
        </w:rPr>
        <w:t xml:space="preserve">wszystkie wykryte podczas eksploatacji Systemu uszkodzenia, błędy </w:t>
      </w:r>
      <w:r w:rsidR="00BB001A" w:rsidRPr="00DD3F65">
        <w:rPr>
          <w:rFonts w:ascii="Times New Roman" w:hAnsi="Times New Roman" w:cs="Times New Roman"/>
          <w:sz w:val="24"/>
          <w:szCs w:val="24"/>
        </w:rPr>
        <w:t>lub</w:t>
      </w:r>
      <w:r w:rsidR="00DA4897" w:rsidRPr="00DD3F65">
        <w:rPr>
          <w:rFonts w:ascii="Times New Roman" w:hAnsi="Times New Roman" w:cs="Times New Roman"/>
          <w:sz w:val="24"/>
          <w:szCs w:val="24"/>
        </w:rPr>
        <w:t xml:space="preserve"> nieprawidłowości w funkcjonowaniu Systemu, polegające w szczególności na tym, że:</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System (i jego interfejsy) nie pracuje prawidłowo w środowisku informatycznym Zamawiającego; </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System (i jego interfejsy) nie stanowi kompletnego, zintegrowanego rozwiązania, spełniającego wymagania określone w Dokumentacji Systemu, z zapewnieniem funkcjonalności i wydajności tam określonej;</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System (i jego interfejsy) nie jest dostosowany do wymagań określonych przez obowiązujące przepisy prawne i inne dokumenty wskazane przez Zamawiającego lub wykazuje uszkodzenia powstałe w czasie poprawnego, zgodnego z instrukcją jego używania, powstałe z przyczyn tkwiących w oprogramowaniu;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ramach </w:t>
      </w:r>
      <w:r w:rsidR="002C5A8A" w:rsidRPr="00DD3F65">
        <w:rPr>
          <w:rFonts w:ascii="Times New Roman" w:hAnsi="Times New Roman" w:cs="Times New Roman"/>
          <w:sz w:val="24"/>
          <w:szCs w:val="24"/>
        </w:rPr>
        <w:t>Usługi Utrzymania</w:t>
      </w:r>
      <w:r w:rsidRPr="00DD3F65">
        <w:rPr>
          <w:rFonts w:ascii="Times New Roman" w:hAnsi="Times New Roman" w:cs="Times New Roman"/>
          <w:sz w:val="24"/>
          <w:szCs w:val="24"/>
        </w:rPr>
        <w:t xml:space="preserve"> Wykonawca zobowiązuje się do zapewnienia poprawności i aktualności dokumentacji Systemu.</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ramach </w:t>
      </w:r>
      <w:r w:rsidR="00695607" w:rsidRPr="00DD3F65">
        <w:rPr>
          <w:rFonts w:ascii="Times New Roman" w:hAnsi="Times New Roman" w:cs="Times New Roman"/>
          <w:sz w:val="24"/>
          <w:szCs w:val="24"/>
        </w:rPr>
        <w:t>U</w:t>
      </w:r>
      <w:r w:rsidR="002C5A8A" w:rsidRPr="00DD3F65">
        <w:rPr>
          <w:rFonts w:ascii="Times New Roman" w:hAnsi="Times New Roman" w:cs="Times New Roman"/>
          <w:sz w:val="24"/>
          <w:szCs w:val="24"/>
        </w:rPr>
        <w:t>sługi</w:t>
      </w:r>
      <w:r w:rsidRPr="00DD3F65">
        <w:rPr>
          <w:rFonts w:ascii="Times New Roman" w:hAnsi="Times New Roman" w:cs="Times New Roman"/>
          <w:sz w:val="24"/>
          <w:szCs w:val="24"/>
        </w:rPr>
        <w:t xml:space="preserve"> oraz przy każdej zmianie </w:t>
      </w:r>
      <w:r w:rsidR="00695607" w:rsidRPr="00DD3F65">
        <w:rPr>
          <w:rFonts w:ascii="Times New Roman" w:hAnsi="Times New Roman" w:cs="Times New Roman"/>
          <w:sz w:val="24"/>
          <w:szCs w:val="24"/>
        </w:rPr>
        <w:t>S</w:t>
      </w:r>
      <w:r w:rsidRPr="00DD3F65">
        <w:rPr>
          <w:rFonts w:ascii="Times New Roman" w:hAnsi="Times New Roman" w:cs="Times New Roman"/>
          <w:sz w:val="24"/>
          <w:szCs w:val="24"/>
        </w:rPr>
        <w:t>ystemu Wykonawca będzie aktualizował dokumentację Systemu w sposób następujący:</w:t>
      </w:r>
    </w:p>
    <w:p w:rsidR="00CE18DA" w:rsidRPr="00DD3F65" w:rsidRDefault="00DA4897" w:rsidP="00E5178B">
      <w:pPr>
        <w:numPr>
          <w:ilvl w:val="2"/>
          <w:numId w:val="10"/>
        </w:numPr>
        <w:rPr>
          <w:rFonts w:ascii="Times New Roman" w:hAnsi="Times New Roman" w:cs="Times New Roman"/>
          <w:sz w:val="24"/>
          <w:szCs w:val="24"/>
        </w:rPr>
      </w:pPr>
      <w:r w:rsidRPr="00DD3F65">
        <w:rPr>
          <w:rFonts w:ascii="Times New Roman" w:hAnsi="Times New Roman" w:cs="Times New Roman"/>
          <w:sz w:val="24"/>
          <w:szCs w:val="24"/>
        </w:rPr>
        <w:t xml:space="preserve">aktualizacji będą podlegały: </w:t>
      </w:r>
    </w:p>
    <w:p w:rsidR="00CE18DA" w:rsidRPr="00DD3F65" w:rsidRDefault="00DA4897" w:rsidP="00E5178B">
      <w:pPr>
        <w:numPr>
          <w:ilvl w:val="3"/>
          <w:numId w:val="10"/>
        </w:numPr>
        <w:rPr>
          <w:rFonts w:ascii="Times New Roman" w:hAnsi="Times New Roman" w:cs="Times New Roman"/>
          <w:sz w:val="24"/>
          <w:szCs w:val="24"/>
        </w:rPr>
      </w:pPr>
      <w:r w:rsidRPr="00DD3F65">
        <w:rPr>
          <w:rFonts w:ascii="Times New Roman" w:hAnsi="Times New Roman" w:cs="Times New Roman"/>
          <w:sz w:val="24"/>
          <w:szCs w:val="24"/>
        </w:rPr>
        <w:t>dokumentacja administratora (na wszystkich poziomach),</w:t>
      </w:r>
    </w:p>
    <w:p w:rsidR="00CE18DA" w:rsidRPr="00DD3F65" w:rsidRDefault="00DA4897" w:rsidP="00E5178B">
      <w:pPr>
        <w:numPr>
          <w:ilvl w:val="3"/>
          <w:numId w:val="10"/>
        </w:numPr>
        <w:rPr>
          <w:rFonts w:ascii="Times New Roman" w:hAnsi="Times New Roman" w:cs="Times New Roman"/>
          <w:sz w:val="24"/>
          <w:szCs w:val="24"/>
        </w:rPr>
      </w:pPr>
      <w:r w:rsidRPr="00DD3F65">
        <w:rPr>
          <w:rFonts w:ascii="Times New Roman" w:hAnsi="Times New Roman" w:cs="Times New Roman"/>
          <w:sz w:val="24"/>
          <w:szCs w:val="24"/>
        </w:rPr>
        <w:t>dokumentacja programisty - dewelopera (na wszystkich poziomach),</w:t>
      </w:r>
    </w:p>
    <w:p w:rsidR="00CE18DA" w:rsidRPr="00DD3F65" w:rsidRDefault="00DA4897" w:rsidP="00E5178B">
      <w:pPr>
        <w:numPr>
          <w:ilvl w:val="3"/>
          <w:numId w:val="10"/>
        </w:numPr>
        <w:rPr>
          <w:rFonts w:ascii="Times New Roman" w:hAnsi="Times New Roman" w:cs="Times New Roman"/>
          <w:sz w:val="24"/>
          <w:szCs w:val="24"/>
        </w:rPr>
      </w:pPr>
      <w:r w:rsidRPr="00DD3F65">
        <w:rPr>
          <w:rFonts w:ascii="Times New Roman" w:hAnsi="Times New Roman" w:cs="Times New Roman"/>
          <w:sz w:val="24"/>
          <w:szCs w:val="24"/>
        </w:rPr>
        <w:t>dokumentacja powykonawcza;</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w:t>
      </w:r>
      <w:r w:rsidR="005A3A2D" w:rsidRPr="00DD3F65">
        <w:rPr>
          <w:rFonts w:ascii="Times New Roman" w:hAnsi="Times New Roman" w:cs="Times New Roman"/>
          <w:sz w:val="24"/>
          <w:szCs w:val="24"/>
        </w:rPr>
        <w:t xml:space="preserve"> na mies</w:t>
      </w:r>
      <w:r w:rsidR="002C5A8A" w:rsidRPr="00DD3F65">
        <w:rPr>
          <w:rFonts w:ascii="Times New Roman" w:hAnsi="Times New Roman" w:cs="Times New Roman"/>
          <w:sz w:val="24"/>
          <w:szCs w:val="24"/>
        </w:rPr>
        <w:t xml:space="preserve">iąc przed zakończeniem </w:t>
      </w:r>
      <w:r w:rsidR="00814070" w:rsidRPr="00DD3F65">
        <w:rPr>
          <w:rFonts w:ascii="Times New Roman" w:hAnsi="Times New Roman" w:cs="Times New Roman"/>
          <w:sz w:val="24"/>
          <w:szCs w:val="24"/>
        </w:rPr>
        <w:t>Etapu II</w:t>
      </w:r>
      <w:r w:rsidR="00FB3C93" w:rsidRPr="00DD3F65">
        <w:rPr>
          <w:rFonts w:ascii="Times New Roman" w:hAnsi="Times New Roman" w:cs="Times New Roman"/>
          <w:sz w:val="24"/>
          <w:szCs w:val="24"/>
        </w:rPr>
        <w:t>I</w:t>
      </w:r>
      <w:r w:rsidR="00814070"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dokona przeglądu całości dokumentacji celem weryfikacji, czy na bieżąco modyfikowana dokumentacja pozostaje spójna oraz zgodna z aktualną wersją oprogramowania. W razie wystąpienia niezgodności Wykonawca dokona odpowiednich zmian. </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ma obowiązek diagnozować problemy związane z funkcjonowaniem Systemu HERMES2, tj. we wszystkich komponentach koniecznych do prawidłowego działania Systemu (m.in. serwer aplikacji, baza </w:t>
      </w:r>
      <w:r w:rsidR="00814070" w:rsidRPr="00DD3F65">
        <w:rPr>
          <w:rFonts w:ascii="Times New Roman" w:hAnsi="Times New Roman" w:cs="Times New Roman"/>
          <w:sz w:val="24"/>
          <w:szCs w:val="24"/>
        </w:rPr>
        <w:t>danych</w:t>
      </w:r>
      <w:r w:rsidRPr="00DD3F65">
        <w:rPr>
          <w:rFonts w:ascii="Times New Roman" w:hAnsi="Times New Roman" w:cs="Times New Roman"/>
          <w:sz w:val="24"/>
          <w:szCs w:val="24"/>
        </w:rPr>
        <w:t>). Wyniki swoich analiz ma obowiązek przesyłać do Zamawiającego.</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ma obowiązek ponadto diagnozować problemy, związane z Systemem, występujące poza dostarczaną przez niego platformą programową</w:t>
      </w:r>
      <w:r w:rsidR="001C32D5" w:rsidRPr="00DD3F65">
        <w:rPr>
          <w:rFonts w:ascii="Times New Roman" w:hAnsi="Times New Roman" w:cs="Times New Roman"/>
          <w:sz w:val="24"/>
          <w:szCs w:val="24"/>
        </w:rPr>
        <w:t xml:space="preserve"> i</w:t>
      </w:r>
      <w:r w:rsidRPr="00DD3F65">
        <w:rPr>
          <w:rFonts w:ascii="Times New Roman" w:hAnsi="Times New Roman" w:cs="Times New Roman"/>
          <w:sz w:val="24"/>
          <w:szCs w:val="24"/>
        </w:rPr>
        <w:t xml:space="preserve"> w ramach Umowy z Zamawiającym wyniki swojej diagnozy Wykonawca musi przesyłać do Zamawiającego.</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Procedura obsługi </w:t>
      </w:r>
      <w:r w:rsidR="00814070" w:rsidRPr="00DD3F65">
        <w:rPr>
          <w:rFonts w:ascii="Times New Roman" w:hAnsi="Times New Roman" w:cs="Times New Roman"/>
          <w:sz w:val="24"/>
          <w:szCs w:val="24"/>
        </w:rPr>
        <w:t>u</w:t>
      </w:r>
      <w:r w:rsidR="006830C6" w:rsidRPr="00DD3F65">
        <w:rPr>
          <w:rFonts w:ascii="Times New Roman" w:hAnsi="Times New Roman" w:cs="Times New Roman"/>
          <w:sz w:val="24"/>
          <w:szCs w:val="24"/>
        </w:rPr>
        <w:t xml:space="preserve">sługi </w:t>
      </w:r>
      <w:r w:rsidRPr="00DD3F65">
        <w:rPr>
          <w:rFonts w:ascii="Times New Roman" w:hAnsi="Times New Roman" w:cs="Times New Roman"/>
          <w:sz w:val="24"/>
          <w:szCs w:val="24"/>
        </w:rPr>
        <w:t xml:space="preserve">zakłada 3-stopniowy model obsługi serwisowej. I oraz II linię wsparcia będzie świadczył Zamawiający, który za pośrednictwem swojego Zespołu Help </w:t>
      </w:r>
      <w:proofErr w:type="spellStart"/>
      <w:r w:rsidRPr="00DD3F65">
        <w:rPr>
          <w:rFonts w:ascii="Times New Roman" w:hAnsi="Times New Roman" w:cs="Times New Roman"/>
          <w:sz w:val="24"/>
          <w:szCs w:val="24"/>
        </w:rPr>
        <w:t>Desk</w:t>
      </w:r>
      <w:proofErr w:type="spellEnd"/>
      <w:r w:rsidRPr="00DD3F65">
        <w:rPr>
          <w:rFonts w:ascii="Times New Roman" w:hAnsi="Times New Roman" w:cs="Times New Roman"/>
          <w:sz w:val="24"/>
          <w:szCs w:val="24"/>
        </w:rPr>
        <w:t xml:space="preserve"> oraz narzędzia klasy SD będzie przyjmował zgłoszenia; rejestrował je i klasyfikował, a także ustalał wstępny priorytet (pracownicy TCK oraz MCK mają prawo określać status awarii systemu HERMES2 i wysyłać zgłoszenie błędu wraz z jego kategoryzacją, zgodnie z procedurą obsługi gwarancji określoną w Umowie).</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świadczyć usługi gwarancyjne (III linia wsparcia) dla Systemu poprzez narzędzie klasy SD, udostępnione przez Zamawiającego.</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zagwarantuje Zamawiającemu oraz wszystkim podmiotom objętym wdrożeniem Systemu możliwość zgłaszania uszkodzeń, błędów </w:t>
      </w:r>
      <w:r w:rsidR="00BB001A" w:rsidRPr="00DD3F65">
        <w:rPr>
          <w:rFonts w:ascii="Times New Roman" w:hAnsi="Times New Roman" w:cs="Times New Roman"/>
          <w:sz w:val="24"/>
          <w:szCs w:val="24"/>
        </w:rPr>
        <w:t>lub</w:t>
      </w:r>
      <w:r w:rsidRPr="00DD3F65">
        <w:rPr>
          <w:rFonts w:ascii="Times New Roman" w:hAnsi="Times New Roman" w:cs="Times New Roman"/>
          <w:sz w:val="24"/>
          <w:szCs w:val="24"/>
        </w:rPr>
        <w:t> nieprawidłowości</w:t>
      </w:r>
      <w:r w:rsidR="001C4DB4" w:rsidRPr="00DD3F65">
        <w:rPr>
          <w:rFonts w:ascii="Times New Roman" w:hAnsi="Times New Roman" w:cs="Times New Roman"/>
          <w:sz w:val="24"/>
          <w:szCs w:val="24"/>
        </w:rPr>
        <w:t xml:space="preserve"> w działaniu systemu </w:t>
      </w:r>
      <w:r w:rsidRPr="00DD3F65">
        <w:rPr>
          <w:rFonts w:ascii="Times New Roman" w:hAnsi="Times New Roman" w:cs="Times New Roman"/>
          <w:sz w:val="24"/>
          <w:szCs w:val="24"/>
        </w:rPr>
        <w:t>, telefonicznie na dedykowany numer telefonu Wykonawcy oraz poprzez narzędzie klasy SD dostarczone przez Zamawiającego.</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wymaga, aby wszelkie zgłoszenia błędów w Systemie, Wykonawca rejestrował, a także aktualizował ich status w narzędziu klasy SD.</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niedostępności narzędzia klasy SD Zamawiający przekaże Wykonawcy Zgłoszenie Błędu </w:t>
      </w:r>
      <w:r w:rsidR="00814070" w:rsidRPr="00DD3F65">
        <w:rPr>
          <w:rFonts w:ascii="Times New Roman" w:hAnsi="Times New Roman" w:cs="Times New Roman"/>
          <w:sz w:val="24"/>
          <w:szCs w:val="24"/>
        </w:rPr>
        <w:t>jednym z niżej wymienionych sposobów</w:t>
      </w:r>
      <w:r w:rsidRPr="00DD3F65">
        <w:rPr>
          <w:rFonts w:ascii="Times New Roman" w:hAnsi="Times New Roman" w:cs="Times New Roman"/>
          <w:sz w:val="24"/>
          <w:szCs w:val="24"/>
        </w:rPr>
        <w:t xml:space="preserve">: </w:t>
      </w:r>
    </w:p>
    <w:p w:rsidR="001C32D5" w:rsidRPr="00DD3F65" w:rsidRDefault="007B6B6A"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telefonicz</w:t>
      </w:r>
      <w:r w:rsidR="00DD3F65">
        <w:rPr>
          <w:rFonts w:ascii="Times New Roman" w:hAnsi="Times New Roman" w:cs="Times New Roman"/>
          <w:sz w:val="24"/>
          <w:szCs w:val="24"/>
        </w:rPr>
        <w:t>nie na nr …………………………………….……………</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faksem na numer</w:t>
      </w:r>
      <w:r w:rsidR="00834BA0" w:rsidRPr="00DD3F65">
        <w:rPr>
          <w:rFonts w:ascii="Times New Roman" w:hAnsi="Times New Roman" w:cs="Times New Roman"/>
          <w:sz w:val="24"/>
          <w:szCs w:val="24"/>
        </w:rPr>
        <w:t xml:space="preserve"> </w:t>
      </w:r>
      <w:r w:rsidR="00DD3F65">
        <w:rPr>
          <w:rFonts w:ascii="Times New Roman" w:hAnsi="Times New Roman" w:cs="Times New Roman"/>
          <w:sz w:val="24"/>
          <w:szCs w:val="24"/>
        </w:rPr>
        <w:t>……………………………………………………</w:t>
      </w:r>
    </w:p>
    <w:p w:rsidR="00CE18DA" w:rsidRPr="00DD3F65" w:rsidRDefault="00DA4897" w:rsidP="00E5178B">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pocztą elektroniczną, na adres </w:t>
      </w:r>
      <w:r w:rsidR="00DD3F65">
        <w:rPr>
          <w:rFonts w:ascii="Times New Roman" w:hAnsi="Times New Roman" w:cs="Times New Roman"/>
          <w:sz w:val="24"/>
          <w:szCs w:val="24"/>
        </w:rPr>
        <w:t>………………………………………</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Po przywróceniu prawidłowego funkcjonowania narzędzia klasy SD informacje związane ze zgłoszeniem błędu </w:t>
      </w:r>
      <w:r w:rsidR="00695607" w:rsidRPr="00DD3F65">
        <w:rPr>
          <w:rFonts w:ascii="Times New Roman" w:hAnsi="Times New Roman" w:cs="Times New Roman"/>
          <w:sz w:val="24"/>
          <w:szCs w:val="24"/>
        </w:rPr>
        <w:t>Z</w:t>
      </w:r>
      <w:r w:rsidRPr="00DD3F65">
        <w:rPr>
          <w:rFonts w:ascii="Times New Roman" w:hAnsi="Times New Roman" w:cs="Times New Roman"/>
          <w:sz w:val="24"/>
          <w:szCs w:val="24"/>
        </w:rPr>
        <w:t>amawiający wprowadzi do narzędzia klasy SD.</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do przekazania Zamawiającemu potwierdzenia przyjęcia Zgłoszenia Błędu niezwłocznie, lecz nie później niż w czasie 120 minut od otrzymania zgłoszenia w takiej samej formie, w jakiej nastąpiło zgłoszenie przez Zamawiającego błędu.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wymaga, by Wykonawca dysponował centrum serwisowym, przyjmującym zgłoszenia, zapewniającym stały kontakt w celu udzielenia konsultacji oraz udzielania wsparcia technicznego w dni robocze w godzinach 7.00-16.00</w:t>
      </w:r>
      <w:r w:rsidR="00695607" w:rsidRPr="00DD3F65">
        <w:rPr>
          <w:rFonts w:ascii="Times New Roman" w:hAnsi="Times New Roman" w:cs="Times New Roman"/>
          <w:sz w:val="24"/>
          <w:szCs w:val="24"/>
        </w:rPr>
        <w:t>.</w:t>
      </w:r>
      <w:r w:rsidRPr="00DD3F65">
        <w:rPr>
          <w:rFonts w:ascii="Times New Roman" w:hAnsi="Times New Roman" w:cs="Times New Roman"/>
          <w:sz w:val="24"/>
          <w:szCs w:val="24"/>
        </w:rPr>
        <w:t xml:space="preserve"> Wykonawca w umowie poda numery telefonów, numery faksu oraz e-mail centrum serwisowego.</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 moment rozpoczęcia obsługi zgłoszenia błędu przez Wykonawcę uznaje się przekazanie zgłoszenia w dni robocze w godzinach od 7.00-16.00 na III linię wsparcia za pomocą narzędzia klasy SD lub powiadomienie serwisu o </w:t>
      </w:r>
      <w:r w:rsidR="000E74F3" w:rsidRPr="00DD3F65">
        <w:rPr>
          <w:rFonts w:ascii="Times New Roman" w:hAnsi="Times New Roman" w:cs="Times New Roman"/>
          <w:sz w:val="24"/>
          <w:szCs w:val="24"/>
        </w:rPr>
        <w:t>wystąpieniu błędu, uszkodzeniu lub nieprawidłowości w działaniu systemu</w:t>
      </w:r>
      <w:r w:rsidRPr="00DD3F65">
        <w:rPr>
          <w:rFonts w:ascii="Times New Roman" w:hAnsi="Times New Roman" w:cs="Times New Roman"/>
          <w:sz w:val="24"/>
          <w:szCs w:val="24"/>
        </w:rPr>
        <w:t xml:space="preserve"> drogą telefoniczną potwierdzoną drogą faksową do siedziby centrum serwisu. Za moment rozpoczęcia obsługi błędu zgłoszeń przekazanych poza terminem określonym wyżej uznaje się najbliższą godzinę 7.00 dnia roboczego po zgłoszeniu błędu.  </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zapewnia, że koszt połączenia telefonicznego nie przekroczy ceny połączenia lokalnego, z dowolnego miejsca Polski.</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Szczegółowa procedura przyjmowania zgłoszeń </w:t>
      </w:r>
      <w:r w:rsidR="00A313CF" w:rsidRPr="00DD3F65">
        <w:rPr>
          <w:rFonts w:ascii="Times New Roman" w:hAnsi="Times New Roman" w:cs="Times New Roman"/>
          <w:sz w:val="24"/>
          <w:szCs w:val="24"/>
        </w:rPr>
        <w:t xml:space="preserve">w narzędziu SD </w:t>
      </w:r>
      <w:r w:rsidRPr="00DD3F65">
        <w:rPr>
          <w:rFonts w:ascii="Times New Roman" w:hAnsi="Times New Roman" w:cs="Times New Roman"/>
          <w:sz w:val="24"/>
          <w:szCs w:val="24"/>
        </w:rPr>
        <w:t xml:space="preserve">zostanie </w:t>
      </w:r>
      <w:r w:rsidR="00A313CF" w:rsidRPr="00DD3F65">
        <w:rPr>
          <w:rFonts w:ascii="Times New Roman" w:hAnsi="Times New Roman" w:cs="Times New Roman"/>
          <w:sz w:val="24"/>
          <w:szCs w:val="24"/>
        </w:rPr>
        <w:t>przekazana Wykonawcy</w:t>
      </w:r>
      <w:r w:rsidR="000B7105" w:rsidRPr="00DD3F65">
        <w:rPr>
          <w:rFonts w:ascii="Times New Roman" w:hAnsi="Times New Roman" w:cs="Times New Roman"/>
          <w:sz w:val="24"/>
          <w:szCs w:val="24"/>
        </w:rPr>
        <w:t xml:space="preserve"> w terminie</w:t>
      </w:r>
      <w:r w:rsidR="00A313CF" w:rsidRPr="00DD3F65">
        <w:rPr>
          <w:rFonts w:ascii="Times New Roman" w:hAnsi="Times New Roman" w:cs="Times New Roman"/>
          <w:sz w:val="24"/>
          <w:szCs w:val="24"/>
        </w:rPr>
        <w:t xml:space="preserve"> </w:t>
      </w:r>
      <w:r w:rsidR="000B7105" w:rsidRPr="00DD3F65">
        <w:rPr>
          <w:rFonts w:ascii="Times New Roman" w:hAnsi="Times New Roman" w:cs="Times New Roman"/>
          <w:sz w:val="24"/>
          <w:szCs w:val="24"/>
        </w:rPr>
        <w:t>do 5</w:t>
      </w:r>
      <w:r w:rsidR="000E74F3" w:rsidRPr="00DD3F65">
        <w:rPr>
          <w:rFonts w:ascii="Times New Roman" w:hAnsi="Times New Roman" w:cs="Times New Roman"/>
          <w:sz w:val="24"/>
          <w:szCs w:val="24"/>
        </w:rPr>
        <w:t xml:space="preserve"> dni </w:t>
      </w:r>
      <w:r w:rsidR="000B7105" w:rsidRPr="00DD3F65">
        <w:rPr>
          <w:rFonts w:ascii="Times New Roman" w:hAnsi="Times New Roman" w:cs="Times New Roman"/>
          <w:sz w:val="24"/>
          <w:szCs w:val="24"/>
        </w:rPr>
        <w:t xml:space="preserve"> </w:t>
      </w:r>
      <w:r w:rsidR="001C32D5" w:rsidRPr="00DD3F65">
        <w:rPr>
          <w:rFonts w:ascii="Times New Roman" w:hAnsi="Times New Roman" w:cs="Times New Roman"/>
          <w:sz w:val="24"/>
          <w:szCs w:val="24"/>
        </w:rPr>
        <w:t>od dnia zawarcia</w:t>
      </w:r>
      <w:r w:rsidR="00A313CF" w:rsidRPr="00DD3F65">
        <w:rPr>
          <w:rFonts w:ascii="Times New Roman" w:hAnsi="Times New Roman" w:cs="Times New Roman"/>
          <w:sz w:val="24"/>
          <w:szCs w:val="24"/>
        </w:rPr>
        <w:t xml:space="preserve"> Umowy</w:t>
      </w:r>
      <w:r w:rsidRPr="00DD3F65">
        <w:rPr>
          <w:rFonts w:ascii="Times New Roman" w:hAnsi="Times New Roman" w:cs="Times New Roman"/>
          <w:sz w:val="24"/>
          <w:szCs w:val="24"/>
        </w:rPr>
        <w:t>.</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Wszelkie koszty związane z usunięciem błędu ponosi Wykonawca.</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bookmarkStart w:id="26" w:name="_Ref304231493"/>
      <w:r w:rsidRPr="00DD3F65">
        <w:rPr>
          <w:rFonts w:ascii="Times New Roman" w:hAnsi="Times New Roman" w:cs="Times New Roman"/>
          <w:sz w:val="24"/>
          <w:szCs w:val="24"/>
        </w:rPr>
        <w:lastRenderedPageBreak/>
        <w:t xml:space="preserve">Wykonawca zobowiązany jest do usunięcia  uszkodzeń, błędów </w:t>
      </w:r>
      <w:r w:rsidR="00BB001A" w:rsidRPr="00DD3F65">
        <w:rPr>
          <w:rFonts w:ascii="Times New Roman" w:hAnsi="Times New Roman" w:cs="Times New Roman"/>
          <w:sz w:val="24"/>
          <w:szCs w:val="24"/>
        </w:rPr>
        <w:t>lub</w:t>
      </w:r>
      <w:r w:rsidRPr="00DD3F65">
        <w:rPr>
          <w:rFonts w:ascii="Times New Roman" w:hAnsi="Times New Roman" w:cs="Times New Roman"/>
          <w:sz w:val="24"/>
          <w:szCs w:val="24"/>
        </w:rPr>
        <w:t> nieprawidłowości w Systemie, w terminie zależnym od kategorii błędu, zgodnie z poniższym:</w:t>
      </w:r>
      <w:bookmarkEnd w:id="26"/>
    </w:p>
    <w:p w:rsidR="00CE18DA" w:rsidRPr="00DD3F65" w:rsidRDefault="00DA4897" w:rsidP="00E5178B">
      <w:pPr>
        <w:pStyle w:val="TekstPodst"/>
        <w:numPr>
          <w:ilvl w:val="1"/>
          <w:numId w:val="10"/>
        </w:numPr>
        <w:rPr>
          <w:rFonts w:ascii="Times New Roman" w:hAnsi="Times New Roman"/>
          <w:szCs w:val="24"/>
        </w:rPr>
      </w:pPr>
      <w:r w:rsidRPr="00DD3F65">
        <w:rPr>
          <w:rFonts w:ascii="Times New Roman" w:hAnsi="Times New Roman"/>
          <w:b/>
          <w:szCs w:val="24"/>
        </w:rPr>
        <w:t>Awaria</w:t>
      </w:r>
      <w:r w:rsidRPr="00DD3F65">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przekazać rozwiązanie docelowe w terminie uzgodnionym z Zamawiającym, nie później jednak niż w ciągu 10 dni roboczych od terminu jego zgłoszenia.</w:t>
      </w:r>
    </w:p>
    <w:p w:rsidR="00CE18DA" w:rsidRPr="00DD3F65" w:rsidRDefault="00DA4897" w:rsidP="00E5178B">
      <w:pPr>
        <w:pStyle w:val="TekstPodst"/>
        <w:numPr>
          <w:ilvl w:val="1"/>
          <w:numId w:val="10"/>
        </w:numPr>
        <w:rPr>
          <w:rFonts w:ascii="Times New Roman" w:hAnsi="Times New Roman"/>
          <w:szCs w:val="24"/>
        </w:rPr>
      </w:pPr>
      <w:r w:rsidRPr="00DD3F65">
        <w:rPr>
          <w:rFonts w:ascii="Times New Roman" w:hAnsi="Times New Roman"/>
          <w:b/>
          <w:szCs w:val="24"/>
        </w:rPr>
        <w:t>Błąd Blokujący</w:t>
      </w:r>
      <w:r w:rsidRPr="00DD3F65">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usunąć Błąd Blokujący w terminie uzgodnionym z Zamawiającym, nie później jednak niż w ciągu 12 dni roboczych od chwili jego zgłoszenia.</w:t>
      </w:r>
    </w:p>
    <w:p w:rsidR="00CE18DA" w:rsidRPr="00DD3F65" w:rsidRDefault="00DA4897" w:rsidP="00E5178B">
      <w:pPr>
        <w:pStyle w:val="TekstPodst"/>
        <w:numPr>
          <w:ilvl w:val="1"/>
          <w:numId w:val="10"/>
        </w:numPr>
        <w:rPr>
          <w:rFonts w:ascii="Times New Roman" w:hAnsi="Times New Roman"/>
          <w:szCs w:val="24"/>
        </w:rPr>
      </w:pPr>
      <w:r w:rsidRPr="00DD3F65">
        <w:rPr>
          <w:rFonts w:ascii="Times New Roman" w:hAnsi="Times New Roman"/>
          <w:b/>
          <w:szCs w:val="24"/>
        </w:rPr>
        <w:t>Błąd Poważny</w:t>
      </w:r>
      <w:r w:rsidRPr="00DD3F65">
        <w:rPr>
          <w:rFonts w:ascii="Times New Roman" w:hAnsi="Times New Roman"/>
          <w:szCs w:val="24"/>
        </w:rPr>
        <w:t xml:space="preserve"> - Wykonawca zobowiązuje się określić przyczynę błędu i usunąć go w terminie 48 godzin od zgłoszenia, przy czym Strony dopuszczają zastosowanie przez Wykonawcę rozwiązania zastępczego umożliwiającego prawidłowe działanie Systemu. W przypadku zastosowania rozwiązania zastępczego Wykonawca zobowiązuje się usunąć Błąd Poważny w terminie uzgodnionym z Zamawiającym, nie później jednak niż w ciągu 12 dni roboczych od chwili jego zgłoszenia;</w:t>
      </w:r>
    </w:p>
    <w:p w:rsidR="00CE18DA" w:rsidRPr="00DD3F65" w:rsidRDefault="00DA4897" w:rsidP="00E5178B">
      <w:pPr>
        <w:pStyle w:val="TekstPodst"/>
        <w:numPr>
          <w:ilvl w:val="1"/>
          <w:numId w:val="10"/>
        </w:numPr>
        <w:rPr>
          <w:rFonts w:ascii="Times New Roman" w:hAnsi="Times New Roman"/>
          <w:szCs w:val="24"/>
        </w:rPr>
      </w:pPr>
      <w:r w:rsidRPr="00DD3F65">
        <w:rPr>
          <w:rFonts w:ascii="Times New Roman" w:hAnsi="Times New Roman"/>
          <w:b/>
          <w:szCs w:val="24"/>
        </w:rPr>
        <w:t>Błąd Średni</w:t>
      </w:r>
      <w:r w:rsidRPr="00DD3F65">
        <w:rPr>
          <w:rFonts w:ascii="Times New Roman" w:hAnsi="Times New Roman"/>
          <w:szCs w:val="24"/>
        </w:rPr>
        <w:t xml:space="preserve"> - Wykonawca zobowiązuje się określić przyczynę błędu i usunąć go w terminie 12 dni roboczych od dnia zgłoszenia;</w:t>
      </w:r>
    </w:p>
    <w:p w:rsidR="00CE18DA" w:rsidRPr="00DD3F65" w:rsidRDefault="00DA4897" w:rsidP="00E5178B">
      <w:pPr>
        <w:pStyle w:val="TekstPodst"/>
        <w:numPr>
          <w:ilvl w:val="1"/>
          <w:numId w:val="10"/>
        </w:numPr>
        <w:rPr>
          <w:rFonts w:ascii="Times New Roman" w:hAnsi="Times New Roman"/>
          <w:szCs w:val="24"/>
        </w:rPr>
      </w:pPr>
      <w:r w:rsidRPr="00DD3F65">
        <w:rPr>
          <w:rFonts w:ascii="Times New Roman" w:hAnsi="Times New Roman"/>
          <w:b/>
          <w:szCs w:val="24"/>
        </w:rPr>
        <w:t>Błąd Drobny</w:t>
      </w:r>
      <w:r w:rsidRPr="00DD3F65">
        <w:rPr>
          <w:rFonts w:ascii="Times New Roman" w:hAnsi="Times New Roman"/>
          <w:szCs w:val="24"/>
        </w:rPr>
        <w:t xml:space="preserve"> - Wykonawca zobowiązuje się określić przyczynę błędu i usunąć go w terminie 2</w:t>
      </w:r>
      <w:r w:rsidR="006830C6" w:rsidRPr="00DD3F65">
        <w:rPr>
          <w:rFonts w:ascii="Times New Roman" w:hAnsi="Times New Roman"/>
          <w:szCs w:val="24"/>
        </w:rPr>
        <w:t>1</w:t>
      </w:r>
      <w:r w:rsidRPr="00DD3F65">
        <w:rPr>
          <w:rFonts w:ascii="Times New Roman" w:hAnsi="Times New Roman"/>
          <w:szCs w:val="24"/>
        </w:rPr>
        <w:t xml:space="preserve"> dni roboczych od dnia zgłoszenia.</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Prawidłowe wykonanie naprawy </w:t>
      </w:r>
      <w:r w:rsidR="000B7105" w:rsidRPr="00DD3F65">
        <w:rPr>
          <w:rFonts w:ascii="Times New Roman" w:hAnsi="Times New Roman" w:cs="Times New Roman"/>
          <w:sz w:val="24"/>
          <w:szCs w:val="24"/>
        </w:rPr>
        <w:t>w ramach Usługi</w:t>
      </w:r>
      <w:r w:rsidRPr="00DD3F65">
        <w:rPr>
          <w:rFonts w:ascii="Times New Roman" w:hAnsi="Times New Roman" w:cs="Times New Roman"/>
          <w:sz w:val="24"/>
          <w:szCs w:val="24"/>
        </w:rPr>
        <w:t xml:space="preserve">, tj. usunięcie uszkodzenia, błędu </w:t>
      </w:r>
      <w:r w:rsidR="00BB001A" w:rsidRPr="00DD3F65">
        <w:rPr>
          <w:rFonts w:ascii="Times New Roman" w:hAnsi="Times New Roman" w:cs="Times New Roman"/>
          <w:sz w:val="24"/>
          <w:szCs w:val="24"/>
        </w:rPr>
        <w:t>lub</w:t>
      </w:r>
      <w:r w:rsidRPr="00DD3F65">
        <w:rPr>
          <w:rFonts w:ascii="Times New Roman" w:hAnsi="Times New Roman" w:cs="Times New Roman"/>
          <w:sz w:val="24"/>
          <w:szCs w:val="24"/>
        </w:rPr>
        <w:t> nieprawidłowości, musi zostać zweryfikowane w testach obejmujących dokonane zmiany, udokumentowanych w zbiorczym raporcie z testów i potwierdzone odbiorem jakościowym w formie protokołu akceptacji, podpisanym przez umocowanych przedstawicieli obu Stron.</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Po usunięciu uszkodzenia, błędu </w:t>
      </w:r>
      <w:r w:rsidR="00BB001A" w:rsidRPr="00DD3F65">
        <w:rPr>
          <w:rFonts w:ascii="Times New Roman" w:hAnsi="Times New Roman" w:cs="Times New Roman"/>
          <w:sz w:val="24"/>
          <w:szCs w:val="24"/>
        </w:rPr>
        <w:t>lub</w:t>
      </w:r>
      <w:r w:rsidRPr="00DD3F65">
        <w:rPr>
          <w:rFonts w:ascii="Times New Roman" w:hAnsi="Times New Roman" w:cs="Times New Roman"/>
          <w:sz w:val="24"/>
          <w:szCs w:val="24"/>
        </w:rPr>
        <w:t xml:space="preserve"> nieprawidłowości w Systemie, Wykonawca zobowiązany będzie do doprowadzenia całego Systemu do stanu sprzed</w:t>
      </w:r>
      <w:r w:rsidR="000E74F3" w:rsidRPr="00DD3F65">
        <w:rPr>
          <w:rFonts w:ascii="Times New Roman" w:hAnsi="Times New Roman" w:cs="Times New Roman"/>
          <w:sz w:val="24"/>
          <w:szCs w:val="24"/>
        </w:rPr>
        <w:t xml:space="preserve"> naprawy</w:t>
      </w:r>
      <w:r w:rsidRPr="00DD3F65">
        <w:rPr>
          <w:rFonts w:ascii="Times New Roman" w:hAnsi="Times New Roman" w:cs="Times New Roman"/>
          <w:sz w:val="24"/>
          <w:szCs w:val="24"/>
        </w:rPr>
        <w:t xml:space="preserve"> w rozumieniu prawidłowego działania wszystkich zainstalowanych komponentów i aplikacji. Przy czym, rozwiązanie przez Wykonawcę problemu nie może powodować obniżenia wydajności Systemu sprzed rozwiązania problemu.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sytuacji, gdy usunięcie problemu spowodowało zmianę w Systemie Wykonawca dokona aktualizacji niezbędnej dokumentacji.</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W przypadku konieczności odtworzenia bazy danych/Systemu, uszkodzonych w</w:t>
      </w:r>
      <w:r w:rsidR="00DD3F65">
        <w:rPr>
          <w:rFonts w:ascii="Times New Roman" w:hAnsi="Times New Roman" w:cs="Times New Roman"/>
          <w:sz w:val="24"/>
          <w:szCs w:val="24"/>
        </w:rPr>
        <w:t> </w:t>
      </w:r>
      <w:r w:rsidRPr="00DD3F65">
        <w:rPr>
          <w:rFonts w:ascii="Times New Roman" w:hAnsi="Times New Roman" w:cs="Times New Roman"/>
          <w:sz w:val="24"/>
          <w:szCs w:val="24"/>
        </w:rPr>
        <w:t>wyniku wystąpienia błędu – Wykonawca zobowiązuje się do ich odtworzenia w</w:t>
      </w:r>
      <w:r w:rsidR="00DD3F65">
        <w:rPr>
          <w:rFonts w:ascii="Times New Roman" w:hAnsi="Times New Roman" w:cs="Times New Roman"/>
          <w:sz w:val="24"/>
          <w:szCs w:val="24"/>
        </w:rPr>
        <w:t> </w:t>
      </w:r>
      <w:r w:rsidRPr="00DD3F65">
        <w:rPr>
          <w:rFonts w:ascii="Times New Roman" w:hAnsi="Times New Roman" w:cs="Times New Roman"/>
          <w:sz w:val="24"/>
          <w:szCs w:val="24"/>
        </w:rPr>
        <w:t>terminie wynikającym z klasyfikacji błędu.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przypadku, gdy błąd został spowodowany błędem oprogramowania</w:t>
      </w:r>
      <w:r w:rsidR="0003564E" w:rsidRPr="00DD3F65">
        <w:rPr>
          <w:rFonts w:ascii="Times New Roman" w:hAnsi="Times New Roman" w:cs="Times New Roman"/>
          <w:sz w:val="24"/>
          <w:szCs w:val="24"/>
        </w:rPr>
        <w:t xml:space="preserve"> dostarczonego przez Wykonawcę a</w:t>
      </w:r>
      <w:r w:rsidRPr="00DD3F65">
        <w:rPr>
          <w:rFonts w:ascii="Times New Roman" w:hAnsi="Times New Roman" w:cs="Times New Roman"/>
          <w:sz w:val="24"/>
          <w:szCs w:val="24"/>
        </w:rPr>
        <w:t xml:space="preserve"> nie wytworzonego przez </w:t>
      </w:r>
      <w:r w:rsidR="0003564E" w:rsidRPr="00DD3F65">
        <w:rPr>
          <w:rFonts w:ascii="Times New Roman" w:hAnsi="Times New Roman" w:cs="Times New Roman"/>
          <w:sz w:val="24"/>
          <w:szCs w:val="24"/>
        </w:rPr>
        <w:t>niego</w:t>
      </w:r>
      <w:r w:rsidRPr="00DD3F65">
        <w:rPr>
          <w:rFonts w:ascii="Times New Roman" w:hAnsi="Times New Roman" w:cs="Times New Roman"/>
          <w:sz w:val="24"/>
          <w:szCs w:val="24"/>
        </w:rPr>
        <w:t>, Wykonawca zobowiązany jest do dostarczenia rozwiązania zastępczego w terminie wynikającym z klasyfikacji błędu.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Zamknięcie zgłoszenia w narzędziu klasy SD jest równoznaczne z potwierdzeniem usunięcia błędu.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do przekazania Zamawiającemu potwierdzenia przyjęcia zgłoszenia Incydentu lub Problemu niezwłocznie, lecz nie później niż w czasie 120 minut od otrzymania zgłoszenia w takiej samej formie, w jakiej nastąpiło zgłoszenie przez Zamawiającego Incydentu lub Problemu.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 moment rozpoczęcia przekazania zgłoszenia incydentu/problemu uznaje się przekazanie zgłoszenia w dni robocze w godzinach od 7.00-16.00 na III linię wsparcia za pomocą narzędzia klasy SD lub powiadomienie serwisu o incydencie/problemie drogą telefoniczną potwierdzoną drogą faksową do siedziby centrum serwisu. Za moment rozpoczęcia obsługi incydentu/problemu zgłoszeń przekazanych poza terminem określonym wyżej uznaje się najbliższą godzinę 7.00 dnia roboczego po zgłoszeniu błędu.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zobowiązuje się niezwłocznie, jednak nie później niż w terminie 24 godzin od daty przekazania zgłoszenia, zdiagnozować incydent/problem oraz przekazać Zamawiającemu opis rozwiązania Incydentu lub Problemu z wykorzystaniem narzędzia klasy SD, zawierający także źródło (przyczynę) jego zaistnienia. </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Odbiór polegający na sprawdzeniu prawidłowości rozwiązania, Kierownik Projektu Zamawiającego i Kierownik Projektu Wykonawcy potwierdzają z wykorzystaniem narzędzia klasy SD (zamknięcie zgłoszenia przez Zamawiającego).</w:t>
      </w:r>
    </w:p>
    <w:p w:rsidR="001070B5"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Podstawą do rozliczenia </w:t>
      </w:r>
      <w:r w:rsidR="001070B5" w:rsidRPr="00DD3F65">
        <w:rPr>
          <w:rFonts w:ascii="Times New Roman" w:hAnsi="Times New Roman" w:cs="Times New Roman"/>
          <w:sz w:val="24"/>
          <w:szCs w:val="24"/>
        </w:rPr>
        <w:t xml:space="preserve">Usługi utrzymania i </w:t>
      </w:r>
      <w:r w:rsidRPr="00DD3F65">
        <w:rPr>
          <w:rFonts w:ascii="Times New Roman" w:hAnsi="Times New Roman" w:cs="Times New Roman"/>
          <w:sz w:val="24"/>
          <w:szCs w:val="24"/>
        </w:rPr>
        <w:t xml:space="preserve">gwarancji </w:t>
      </w:r>
      <w:r w:rsidR="00806B0A" w:rsidRPr="00DD3F65">
        <w:rPr>
          <w:rFonts w:ascii="Times New Roman" w:hAnsi="Times New Roman" w:cs="Times New Roman"/>
          <w:sz w:val="24"/>
          <w:szCs w:val="24"/>
        </w:rPr>
        <w:t xml:space="preserve">w etapie </w:t>
      </w:r>
      <w:r w:rsidRPr="00DD3F65">
        <w:rPr>
          <w:rFonts w:ascii="Times New Roman" w:hAnsi="Times New Roman" w:cs="Times New Roman"/>
          <w:sz w:val="24"/>
          <w:szCs w:val="24"/>
        </w:rPr>
        <w:t xml:space="preserve">jest Protokół Odbioru </w:t>
      </w:r>
      <w:r w:rsidR="001070B5" w:rsidRPr="00DD3F65">
        <w:rPr>
          <w:rFonts w:ascii="Times New Roman" w:hAnsi="Times New Roman" w:cs="Times New Roman"/>
          <w:sz w:val="24"/>
          <w:szCs w:val="24"/>
        </w:rPr>
        <w:t>Etapu</w:t>
      </w:r>
      <w:r w:rsidR="00D018BA" w:rsidRPr="00DD3F65">
        <w:rPr>
          <w:rFonts w:ascii="Times New Roman" w:hAnsi="Times New Roman" w:cs="Times New Roman"/>
          <w:sz w:val="24"/>
          <w:szCs w:val="24"/>
        </w:rPr>
        <w:t xml:space="preserve"> (wzór stanowi Załącznik nr </w:t>
      </w:r>
      <w:r w:rsidR="0013174D" w:rsidRPr="00DD3F65">
        <w:rPr>
          <w:rFonts w:ascii="Times New Roman" w:hAnsi="Times New Roman" w:cs="Times New Roman"/>
          <w:sz w:val="24"/>
          <w:szCs w:val="24"/>
        </w:rPr>
        <w:t>6</w:t>
      </w:r>
      <w:r w:rsidRPr="00DD3F65">
        <w:rPr>
          <w:rFonts w:ascii="Times New Roman" w:hAnsi="Times New Roman" w:cs="Times New Roman"/>
          <w:sz w:val="24"/>
          <w:szCs w:val="24"/>
        </w:rPr>
        <w:t xml:space="preserve"> do Umowy) zawierający</w:t>
      </w:r>
      <w:r w:rsidR="001070B5" w:rsidRPr="00DD3F65">
        <w:rPr>
          <w:rFonts w:ascii="Times New Roman" w:hAnsi="Times New Roman" w:cs="Times New Roman"/>
          <w:sz w:val="24"/>
          <w:szCs w:val="24"/>
        </w:rPr>
        <w:t>:</w:t>
      </w:r>
    </w:p>
    <w:p w:rsidR="00CE18DA" w:rsidRPr="00DD3F65" w:rsidRDefault="00DA4897" w:rsidP="00FB3C93">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 wykaz wszystkich zarejestrowanych </w:t>
      </w:r>
      <w:r w:rsidR="006830C6" w:rsidRPr="00DD3F65">
        <w:rPr>
          <w:rFonts w:ascii="Times New Roman" w:hAnsi="Times New Roman" w:cs="Times New Roman"/>
          <w:sz w:val="24"/>
          <w:szCs w:val="24"/>
        </w:rPr>
        <w:t xml:space="preserve">zgłoszeń i </w:t>
      </w:r>
      <w:r w:rsidRPr="00DD3F65">
        <w:rPr>
          <w:rFonts w:ascii="Times New Roman" w:hAnsi="Times New Roman" w:cs="Times New Roman"/>
          <w:sz w:val="24"/>
          <w:szCs w:val="24"/>
        </w:rPr>
        <w:t xml:space="preserve">prac wykonanych w ramach tej usługi przez Wykonawcę w danym </w:t>
      </w:r>
      <w:r w:rsidR="000902A7" w:rsidRPr="00DD3F65">
        <w:rPr>
          <w:rFonts w:ascii="Times New Roman" w:hAnsi="Times New Roman" w:cs="Times New Roman"/>
          <w:sz w:val="24"/>
          <w:szCs w:val="24"/>
        </w:rPr>
        <w:t>etapie</w:t>
      </w:r>
      <w:r w:rsidRPr="00DD3F65">
        <w:rPr>
          <w:rFonts w:ascii="Times New Roman" w:hAnsi="Times New Roman" w:cs="Times New Roman"/>
          <w:sz w:val="24"/>
          <w:szCs w:val="24"/>
        </w:rPr>
        <w:t>. Wykaz musi zawierać:</w:t>
      </w:r>
    </w:p>
    <w:p w:rsidR="00CE18DA" w:rsidRPr="00DD3F65" w:rsidRDefault="00DA4897" w:rsidP="00FB3C93">
      <w:pPr>
        <w:pStyle w:val="Akapitzlist1"/>
        <w:numPr>
          <w:ilvl w:val="2"/>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zestawienie danych dotyczących zarejestrowanych Incydentów i Problemów;</w:t>
      </w:r>
    </w:p>
    <w:p w:rsidR="00CE18DA" w:rsidRPr="00DD3F65" w:rsidRDefault="00DA4897" w:rsidP="00FB3C93">
      <w:pPr>
        <w:pStyle w:val="Akapitzlist1"/>
        <w:numPr>
          <w:ilvl w:val="2"/>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zestawienie danych dotyczących zarejestrowanych Błędów;</w:t>
      </w:r>
    </w:p>
    <w:p w:rsidR="00CE18DA" w:rsidRPr="00DD3F65" w:rsidRDefault="00DA4897" w:rsidP="00FB3C93">
      <w:pPr>
        <w:pStyle w:val="Akapitzlist1"/>
        <w:numPr>
          <w:ilvl w:val="2"/>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zestawienie danych dotyczących zarejestrowanych próśb o usługę – wniosków.</w:t>
      </w:r>
    </w:p>
    <w:p w:rsidR="00716433" w:rsidRPr="00DD3F65" w:rsidRDefault="001070B5" w:rsidP="00FB3C93">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 Protokół Odbioru Systemu (wzór stanowi Załącznik nr</w:t>
      </w:r>
      <w:r w:rsidR="0013174D" w:rsidRPr="00DD3F65">
        <w:rPr>
          <w:rFonts w:ascii="Times New Roman" w:hAnsi="Times New Roman" w:cs="Times New Roman"/>
          <w:sz w:val="24"/>
          <w:szCs w:val="24"/>
        </w:rPr>
        <w:t xml:space="preserve"> 9</w:t>
      </w:r>
      <w:r w:rsidRPr="00DD3F65">
        <w:rPr>
          <w:rFonts w:ascii="Times New Roman" w:hAnsi="Times New Roman" w:cs="Times New Roman"/>
          <w:sz w:val="24"/>
          <w:szCs w:val="24"/>
        </w:rPr>
        <w:t xml:space="preserve"> do Umowy)  - zawierający </w:t>
      </w:r>
      <w:r w:rsidR="00B722C8" w:rsidRPr="00DD3F65">
        <w:rPr>
          <w:rFonts w:ascii="Times New Roman" w:hAnsi="Times New Roman" w:cs="Times New Roman"/>
          <w:sz w:val="24"/>
          <w:szCs w:val="24"/>
        </w:rPr>
        <w:t>protokoły</w:t>
      </w:r>
      <w:r w:rsidRPr="00DD3F65">
        <w:rPr>
          <w:rFonts w:ascii="Times New Roman" w:hAnsi="Times New Roman" w:cs="Times New Roman"/>
          <w:sz w:val="24"/>
          <w:szCs w:val="24"/>
        </w:rPr>
        <w:t xml:space="preserve"> akceptacji i odbioru </w:t>
      </w:r>
      <w:r w:rsidR="00B722C8" w:rsidRPr="00DD3F65">
        <w:rPr>
          <w:rFonts w:ascii="Times New Roman" w:hAnsi="Times New Roman" w:cs="Times New Roman"/>
          <w:sz w:val="24"/>
          <w:szCs w:val="24"/>
        </w:rPr>
        <w:t>oprogramowania systemu HERMES2</w:t>
      </w:r>
      <w:r w:rsidR="00F543EA" w:rsidRPr="00DD3F65">
        <w:rPr>
          <w:rFonts w:ascii="Times New Roman" w:hAnsi="Times New Roman" w:cs="Times New Roman"/>
          <w:sz w:val="24"/>
          <w:szCs w:val="24"/>
        </w:rPr>
        <w:t xml:space="preserve"> oraz</w:t>
      </w:r>
      <w:r w:rsidR="00B722C8" w:rsidRPr="00DD3F65">
        <w:rPr>
          <w:rFonts w:ascii="Times New Roman" w:hAnsi="Times New Roman" w:cs="Times New Roman"/>
          <w:sz w:val="24"/>
          <w:szCs w:val="24"/>
        </w:rPr>
        <w:t xml:space="preserve"> dokumentacji</w:t>
      </w:r>
      <w:r w:rsidR="00F543EA" w:rsidRPr="00DD3F65">
        <w:rPr>
          <w:rFonts w:ascii="Times New Roman" w:hAnsi="Times New Roman" w:cs="Times New Roman"/>
          <w:sz w:val="24"/>
          <w:szCs w:val="24"/>
        </w:rPr>
        <w:t>,</w:t>
      </w:r>
      <w:r w:rsidR="00B722C8" w:rsidRPr="00DD3F65">
        <w:rPr>
          <w:rFonts w:ascii="Times New Roman" w:hAnsi="Times New Roman" w:cs="Times New Roman"/>
          <w:sz w:val="24"/>
          <w:szCs w:val="24"/>
        </w:rPr>
        <w:t xml:space="preserve"> o której mowa w ust. 3.</w:t>
      </w:r>
      <w:r w:rsidRPr="00DD3F65">
        <w:rPr>
          <w:rFonts w:ascii="Times New Roman" w:hAnsi="Times New Roman" w:cs="Times New Roman"/>
          <w:sz w:val="24"/>
          <w:szCs w:val="24"/>
        </w:rPr>
        <w:t xml:space="preserve"> </w:t>
      </w:r>
      <w:r w:rsidR="00B722C8" w:rsidRPr="00DD3F65">
        <w:rPr>
          <w:rFonts w:ascii="Times New Roman" w:hAnsi="Times New Roman" w:cs="Times New Roman"/>
          <w:sz w:val="24"/>
          <w:szCs w:val="24"/>
        </w:rPr>
        <w:t>Dostawę, odbiór i akcept</w:t>
      </w:r>
      <w:r w:rsidR="00F543EA" w:rsidRPr="00DD3F65">
        <w:rPr>
          <w:rFonts w:ascii="Times New Roman" w:hAnsi="Times New Roman" w:cs="Times New Roman"/>
          <w:sz w:val="24"/>
          <w:szCs w:val="24"/>
        </w:rPr>
        <w:t>acje oprogramowania oraz</w:t>
      </w:r>
      <w:r w:rsidR="00B722C8" w:rsidRPr="00DD3F65">
        <w:rPr>
          <w:rFonts w:ascii="Times New Roman" w:hAnsi="Times New Roman" w:cs="Times New Roman"/>
          <w:sz w:val="24"/>
          <w:szCs w:val="24"/>
        </w:rPr>
        <w:t xml:space="preserve"> dokumentacji reguluje Procedura dostawy, akceptacji i odbioru produktów </w:t>
      </w:r>
      <w:r w:rsidR="00F543EA" w:rsidRPr="00DD3F65">
        <w:rPr>
          <w:rFonts w:ascii="Times New Roman" w:hAnsi="Times New Roman" w:cs="Times New Roman"/>
          <w:sz w:val="24"/>
          <w:szCs w:val="24"/>
        </w:rPr>
        <w:t>(procedura stanowi</w:t>
      </w:r>
      <w:r w:rsidR="00B722C8" w:rsidRPr="00DD3F65">
        <w:rPr>
          <w:rFonts w:ascii="Times New Roman" w:hAnsi="Times New Roman" w:cs="Times New Roman"/>
          <w:sz w:val="24"/>
          <w:szCs w:val="24"/>
        </w:rPr>
        <w:t xml:space="preserve"> Załącznik nr 5 do Umowy</w:t>
      </w:r>
      <w:r w:rsidR="00F543EA" w:rsidRPr="00DD3F65">
        <w:rPr>
          <w:rFonts w:ascii="Times New Roman" w:hAnsi="Times New Roman" w:cs="Times New Roman"/>
          <w:sz w:val="24"/>
          <w:szCs w:val="24"/>
        </w:rPr>
        <w:t>)</w:t>
      </w:r>
      <w:r w:rsidR="00B722C8" w:rsidRPr="00DD3F65">
        <w:rPr>
          <w:rFonts w:ascii="Times New Roman" w:hAnsi="Times New Roman" w:cs="Times New Roman"/>
          <w:sz w:val="24"/>
          <w:szCs w:val="24"/>
        </w:rPr>
        <w:t>.</w:t>
      </w:r>
      <w:r w:rsidR="00F543EA" w:rsidRPr="00DD3F65">
        <w:rPr>
          <w:rFonts w:ascii="Times New Roman" w:hAnsi="Times New Roman" w:cs="Times New Roman"/>
          <w:sz w:val="24"/>
          <w:szCs w:val="24"/>
        </w:rPr>
        <w:t xml:space="preserve"> Przy odbiorze oprogramowania w ramach Etapu II</w:t>
      </w:r>
      <w:r w:rsidR="009B19BD" w:rsidRPr="00DD3F65">
        <w:rPr>
          <w:rFonts w:ascii="Times New Roman" w:hAnsi="Times New Roman" w:cs="Times New Roman"/>
          <w:sz w:val="24"/>
          <w:szCs w:val="24"/>
        </w:rPr>
        <w:t>I</w:t>
      </w:r>
      <w:r w:rsidR="00F543EA" w:rsidRPr="00DD3F65">
        <w:rPr>
          <w:rFonts w:ascii="Times New Roman" w:hAnsi="Times New Roman" w:cs="Times New Roman"/>
          <w:sz w:val="24"/>
          <w:szCs w:val="24"/>
        </w:rPr>
        <w:t xml:space="preserve"> </w:t>
      </w:r>
      <w:r w:rsidR="00726F2F" w:rsidRPr="00DD3F65">
        <w:rPr>
          <w:rFonts w:ascii="Times New Roman" w:hAnsi="Times New Roman" w:cs="Times New Roman"/>
          <w:sz w:val="24"/>
          <w:szCs w:val="24"/>
        </w:rPr>
        <w:t xml:space="preserve">- </w:t>
      </w:r>
      <w:r w:rsidR="00F543EA" w:rsidRPr="00DD3F65">
        <w:rPr>
          <w:rFonts w:ascii="Times New Roman" w:hAnsi="Times New Roman" w:cs="Times New Roman"/>
          <w:sz w:val="24"/>
          <w:szCs w:val="24"/>
        </w:rPr>
        <w:t xml:space="preserve">wyłączeniu ulegają czynności związane z przeprowadzaniem testów systemowych i akceptacyjnych.  </w:t>
      </w:r>
    </w:p>
    <w:p w:rsidR="00B722C8" w:rsidRPr="00DD3F65" w:rsidRDefault="00A421EB"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Protokół Odbioru </w:t>
      </w:r>
      <w:r w:rsidR="001070B5" w:rsidRPr="00DD3F65">
        <w:rPr>
          <w:rFonts w:ascii="Times New Roman" w:hAnsi="Times New Roman" w:cs="Times New Roman"/>
          <w:sz w:val="24"/>
          <w:szCs w:val="24"/>
        </w:rPr>
        <w:t xml:space="preserve">Etapu </w:t>
      </w:r>
      <w:r w:rsidR="00D85CAC" w:rsidRPr="00DD3F65">
        <w:rPr>
          <w:rFonts w:ascii="Times New Roman" w:hAnsi="Times New Roman" w:cs="Times New Roman"/>
          <w:sz w:val="24"/>
          <w:szCs w:val="24"/>
        </w:rPr>
        <w:t>sporządza</w:t>
      </w:r>
      <w:r w:rsidRPr="00DD3F65">
        <w:rPr>
          <w:rFonts w:ascii="Times New Roman" w:hAnsi="Times New Roman" w:cs="Times New Roman"/>
          <w:sz w:val="24"/>
          <w:szCs w:val="24"/>
        </w:rPr>
        <w:t xml:space="preserve"> się po </w:t>
      </w:r>
      <w:r w:rsidR="001F2F64" w:rsidRPr="00DD3F65">
        <w:rPr>
          <w:rFonts w:ascii="Times New Roman" w:hAnsi="Times New Roman" w:cs="Times New Roman"/>
          <w:sz w:val="24"/>
          <w:szCs w:val="24"/>
        </w:rPr>
        <w:t xml:space="preserve">usunięciu i zamknięciu </w:t>
      </w:r>
      <w:r w:rsidRPr="00DD3F65">
        <w:rPr>
          <w:rFonts w:ascii="Times New Roman" w:hAnsi="Times New Roman" w:cs="Times New Roman"/>
          <w:sz w:val="24"/>
          <w:szCs w:val="24"/>
        </w:rPr>
        <w:t xml:space="preserve"> wszystkich</w:t>
      </w:r>
      <w:r w:rsidR="001F2F64"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zgłoszeń </w:t>
      </w:r>
      <w:r w:rsidR="001F2F64" w:rsidRPr="00DD3F65">
        <w:rPr>
          <w:rFonts w:ascii="Times New Roman" w:hAnsi="Times New Roman" w:cs="Times New Roman"/>
          <w:sz w:val="24"/>
          <w:szCs w:val="24"/>
        </w:rPr>
        <w:t xml:space="preserve"> </w:t>
      </w:r>
      <w:r w:rsidRPr="00DD3F65">
        <w:rPr>
          <w:rFonts w:ascii="Times New Roman" w:hAnsi="Times New Roman" w:cs="Times New Roman"/>
          <w:sz w:val="24"/>
          <w:szCs w:val="24"/>
        </w:rPr>
        <w:t>przekazanych Wykonawcy</w:t>
      </w:r>
      <w:r w:rsidR="00726F2F" w:rsidRPr="00DD3F65">
        <w:rPr>
          <w:rFonts w:ascii="Times New Roman" w:hAnsi="Times New Roman" w:cs="Times New Roman"/>
          <w:sz w:val="24"/>
          <w:szCs w:val="24"/>
        </w:rPr>
        <w:t>, z wyłączeniem określonym w ust. 31</w:t>
      </w:r>
      <w:r w:rsidR="00984E07" w:rsidRPr="00DD3F65">
        <w:rPr>
          <w:rFonts w:ascii="Times New Roman" w:hAnsi="Times New Roman" w:cs="Times New Roman"/>
          <w:sz w:val="24"/>
          <w:szCs w:val="24"/>
        </w:rPr>
        <w:t xml:space="preserve"> i 32</w:t>
      </w:r>
      <w:r w:rsidR="00726F2F"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 w </w:t>
      </w:r>
      <w:r w:rsidR="00B722C8" w:rsidRPr="00DD3F65">
        <w:rPr>
          <w:rFonts w:ascii="Times New Roman" w:hAnsi="Times New Roman" w:cs="Times New Roman"/>
          <w:sz w:val="24"/>
          <w:szCs w:val="24"/>
        </w:rPr>
        <w:t>okresie:</w:t>
      </w:r>
    </w:p>
    <w:p w:rsidR="00CE18DA" w:rsidRPr="00DD3F65" w:rsidRDefault="00B722C8" w:rsidP="00FB3C93">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 Dla Etapu I - od podpisania umowy do </w:t>
      </w:r>
      <w:r w:rsidR="00806B0A" w:rsidRPr="00DD3F65">
        <w:rPr>
          <w:rFonts w:ascii="Times New Roman" w:hAnsi="Times New Roman" w:cs="Times New Roman"/>
          <w:sz w:val="24"/>
          <w:szCs w:val="24"/>
        </w:rPr>
        <w:t>1</w:t>
      </w:r>
      <w:r w:rsidR="00726F2F" w:rsidRPr="00DD3F65">
        <w:rPr>
          <w:rFonts w:ascii="Times New Roman" w:hAnsi="Times New Roman" w:cs="Times New Roman"/>
          <w:sz w:val="24"/>
          <w:szCs w:val="24"/>
        </w:rPr>
        <w:t>5 grudnia 2017r.</w:t>
      </w:r>
      <w:r w:rsidR="00984E07" w:rsidRPr="00DD3F65">
        <w:rPr>
          <w:rFonts w:ascii="Times New Roman" w:hAnsi="Times New Roman" w:cs="Times New Roman"/>
          <w:sz w:val="24"/>
          <w:szCs w:val="24"/>
        </w:rPr>
        <w:t>;</w:t>
      </w:r>
    </w:p>
    <w:p w:rsidR="00B722C8" w:rsidRPr="00DD3F65" w:rsidRDefault="00B722C8" w:rsidP="00FB3C93">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 Dla Etapu II – od </w:t>
      </w:r>
      <w:r w:rsidR="00806B0A" w:rsidRPr="00DD3F65">
        <w:rPr>
          <w:rFonts w:ascii="Times New Roman" w:hAnsi="Times New Roman" w:cs="Times New Roman"/>
          <w:sz w:val="24"/>
          <w:szCs w:val="24"/>
        </w:rPr>
        <w:t>1</w:t>
      </w:r>
      <w:r w:rsidR="00726F2F" w:rsidRPr="00DD3F65">
        <w:rPr>
          <w:rFonts w:ascii="Times New Roman" w:hAnsi="Times New Roman" w:cs="Times New Roman"/>
          <w:sz w:val="24"/>
          <w:szCs w:val="24"/>
        </w:rPr>
        <w:t>6 grudnia</w:t>
      </w:r>
      <w:r w:rsidR="00F543EA" w:rsidRPr="00DD3F65">
        <w:rPr>
          <w:rFonts w:ascii="Times New Roman" w:hAnsi="Times New Roman" w:cs="Times New Roman"/>
          <w:sz w:val="24"/>
          <w:szCs w:val="24"/>
        </w:rPr>
        <w:t xml:space="preserve"> do </w:t>
      </w:r>
      <w:r w:rsidRPr="00DD3F65">
        <w:rPr>
          <w:rFonts w:ascii="Times New Roman" w:hAnsi="Times New Roman" w:cs="Times New Roman"/>
          <w:sz w:val="24"/>
          <w:szCs w:val="24"/>
        </w:rPr>
        <w:t>zakończenia Etapu II</w:t>
      </w:r>
      <w:r w:rsidR="00984E07" w:rsidRPr="00DD3F65">
        <w:rPr>
          <w:rFonts w:ascii="Times New Roman" w:hAnsi="Times New Roman" w:cs="Times New Roman"/>
          <w:sz w:val="24"/>
          <w:szCs w:val="24"/>
        </w:rPr>
        <w:t>;</w:t>
      </w:r>
    </w:p>
    <w:p w:rsidR="00984E07" w:rsidRPr="00DD3F65" w:rsidRDefault="00984E07" w:rsidP="00FB3C93">
      <w:pPr>
        <w:pStyle w:val="Akapitzlist1"/>
        <w:numPr>
          <w:ilvl w:val="1"/>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Dla Etapu III – 4 miesiące od daty zakończenia Etapu II.</w:t>
      </w:r>
    </w:p>
    <w:p w:rsidR="00716433" w:rsidRPr="00DD3F65" w:rsidRDefault="00716433" w:rsidP="00716433">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Zgłoszenia Etapu I, których </w:t>
      </w:r>
      <w:r w:rsidR="00AA1B6D" w:rsidRPr="00DD3F65">
        <w:rPr>
          <w:rFonts w:ascii="Times New Roman" w:hAnsi="Times New Roman" w:cs="Times New Roman"/>
          <w:sz w:val="24"/>
          <w:szCs w:val="24"/>
        </w:rPr>
        <w:t xml:space="preserve">pierwotny </w:t>
      </w:r>
      <w:r w:rsidRPr="00DD3F65">
        <w:rPr>
          <w:rFonts w:ascii="Times New Roman" w:hAnsi="Times New Roman" w:cs="Times New Roman"/>
          <w:sz w:val="24"/>
          <w:szCs w:val="24"/>
        </w:rPr>
        <w:t>termin rozwiązania usunięcia  uszkodzeń, błędów lub nieprawidłowości w Systemie</w:t>
      </w:r>
      <w:r w:rsidR="00AA1B6D" w:rsidRPr="00DD3F65">
        <w:rPr>
          <w:rFonts w:ascii="Times New Roman" w:hAnsi="Times New Roman" w:cs="Times New Roman"/>
          <w:sz w:val="24"/>
          <w:szCs w:val="24"/>
        </w:rPr>
        <w:t xml:space="preserve"> określony w ust. 18,</w:t>
      </w:r>
      <w:r w:rsidRPr="00DD3F65">
        <w:rPr>
          <w:rFonts w:ascii="Times New Roman" w:hAnsi="Times New Roman" w:cs="Times New Roman"/>
          <w:sz w:val="24"/>
          <w:szCs w:val="24"/>
        </w:rPr>
        <w:t xml:space="preserve"> przekracza termin</w:t>
      </w:r>
      <w:r w:rsidR="00984E07" w:rsidRPr="00DD3F65">
        <w:rPr>
          <w:rFonts w:ascii="Times New Roman" w:hAnsi="Times New Roman" w:cs="Times New Roman"/>
          <w:sz w:val="24"/>
          <w:szCs w:val="24"/>
        </w:rPr>
        <w:t xml:space="preserve"> zakończenia Etapu I </w:t>
      </w:r>
      <w:r w:rsidRPr="00DD3F65">
        <w:rPr>
          <w:rFonts w:ascii="Times New Roman" w:hAnsi="Times New Roman" w:cs="Times New Roman"/>
          <w:sz w:val="24"/>
          <w:szCs w:val="24"/>
        </w:rPr>
        <w:t xml:space="preserve"> określony w ust. 30.1.</w:t>
      </w:r>
      <w:r w:rsidR="00AA1B6D" w:rsidRPr="00DD3F65">
        <w:rPr>
          <w:rFonts w:ascii="Times New Roman" w:hAnsi="Times New Roman" w:cs="Times New Roman"/>
          <w:sz w:val="24"/>
          <w:szCs w:val="24"/>
        </w:rPr>
        <w:t xml:space="preserve"> - </w:t>
      </w:r>
      <w:r w:rsidRPr="00DD3F65">
        <w:rPr>
          <w:rFonts w:ascii="Times New Roman" w:hAnsi="Times New Roman" w:cs="Times New Roman"/>
          <w:sz w:val="24"/>
          <w:szCs w:val="24"/>
        </w:rPr>
        <w:t xml:space="preserve"> przechodzą z zachowanym pierwotnego terminu usunięcia </w:t>
      </w:r>
      <w:r w:rsidR="00726F2F" w:rsidRPr="00DD3F65">
        <w:rPr>
          <w:rFonts w:ascii="Times New Roman" w:hAnsi="Times New Roman" w:cs="Times New Roman"/>
          <w:sz w:val="24"/>
          <w:szCs w:val="24"/>
        </w:rPr>
        <w:t xml:space="preserve">do realizacji w ramach Etapu II. </w:t>
      </w:r>
    </w:p>
    <w:p w:rsidR="009B19BD" w:rsidRPr="00DD3F65" w:rsidRDefault="009B19BD">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Zgłoszenia Etapu II, których pierwotny termin rozwiązania usunięcia  uszkodzeń, błędów lub nieprawidłowości w Systemie określony w ust. 18, przekracza termin </w:t>
      </w:r>
      <w:r w:rsidR="00984E07" w:rsidRPr="00DD3F65">
        <w:rPr>
          <w:rFonts w:ascii="Times New Roman" w:hAnsi="Times New Roman" w:cs="Times New Roman"/>
          <w:sz w:val="24"/>
          <w:szCs w:val="24"/>
        </w:rPr>
        <w:t xml:space="preserve">zakończenia Etapu II </w:t>
      </w:r>
      <w:r w:rsidRPr="00DD3F65">
        <w:rPr>
          <w:rFonts w:ascii="Times New Roman" w:hAnsi="Times New Roman" w:cs="Times New Roman"/>
          <w:sz w:val="24"/>
          <w:szCs w:val="24"/>
        </w:rPr>
        <w:t xml:space="preserve">określony w </w:t>
      </w:r>
      <w:r w:rsidR="00984E07" w:rsidRPr="00DD3F65">
        <w:rPr>
          <w:rFonts w:ascii="Times New Roman" w:hAnsi="Times New Roman" w:cs="Times New Roman"/>
          <w:sz w:val="24"/>
          <w:szCs w:val="24"/>
        </w:rPr>
        <w:t>§ 2 ust</w:t>
      </w:r>
      <w:r w:rsidRPr="00DD3F65">
        <w:rPr>
          <w:rFonts w:ascii="Times New Roman" w:hAnsi="Times New Roman" w:cs="Times New Roman"/>
          <w:sz w:val="24"/>
          <w:szCs w:val="24"/>
        </w:rPr>
        <w:t>.</w:t>
      </w:r>
      <w:r w:rsidR="00984E07" w:rsidRPr="00DD3F65">
        <w:rPr>
          <w:rFonts w:ascii="Times New Roman" w:hAnsi="Times New Roman" w:cs="Times New Roman"/>
          <w:sz w:val="24"/>
          <w:szCs w:val="24"/>
        </w:rPr>
        <w:t xml:space="preserve"> 1 b.</w:t>
      </w:r>
      <w:r w:rsidRPr="00DD3F65">
        <w:rPr>
          <w:rFonts w:ascii="Times New Roman" w:hAnsi="Times New Roman" w:cs="Times New Roman"/>
          <w:sz w:val="24"/>
          <w:szCs w:val="24"/>
        </w:rPr>
        <w:t xml:space="preserve"> -  przechodzą z zachowanym pierwotnego terminu usunięcia do realizacji w ramach Etapu III. </w:t>
      </w:r>
    </w:p>
    <w:p w:rsidR="00726F2F" w:rsidRPr="00DD3F65" w:rsidRDefault="00726F2F" w:rsidP="00716433">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Dostawy oprogramowania i dokumentacji w ramach Etapu I muszą być zakończone do 10 grudnia 2017r.  </w:t>
      </w:r>
    </w:p>
    <w:p w:rsidR="00635931" w:rsidRPr="00DD3F65" w:rsidRDefault="00635931">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 datę zakończenia Etapu</w:t>
      </w:r>
      <w:r w:rsidR="009B19BD" w:rsidRPr="00DD3F65">
        <w:rPr>
          <w:rFonts w:ascii="Times New Roman" w:hAnsi="Times New Roman" w:cs="Times New Roman"/>
          <w:sz w:val="24"/>
          <w:szCs w:val="24"/>
        </w:rPr>
        <w:t xml:space="preserve"> I </w:t>
      </w:r>
      <w:r w:rsidRPr="00DD3F65">
        <w:rPr>
          <w:rFonts w:ascii="Times New Roman" w:hAnsi="Times New Roman" w:cs="Times New Roman"/>
          <w:sz w:val="24"/>
          <w:szCs w:val="24"/>
        </w:rPr>
        <w:t xml:space="preserve">uznaje się datę podpisania </w:t>
      </w:r>
      <w:r w:rsidR="0013174D" w:rsidRPr="00DD3F65">
        <w:rPr>
          <w:rFonts w:ascii="Times New Roman" w:hAnsi="Times New Roman" w:cs="Times New Roman"/>
          <w:sz w:val="24"/>
          <w:szCs w:val="24"/>
        </w:rPr>
        <w:t xml:space="preserve">bez zastrzeżeń </w:t>
      </w:r>
      <w:r w:rsidRPr="00DD3F65">
        <w:rPr>
          <w:rFonts w:ascii="Times New Roman" w:hAnsi="Times New Roman" w:cs="Times New Roman"/>
          <w:sz w:val="24"/>
          <w:szCs w:val="24"/>
        </w:rPr>
        <w:t>Protokołu Odbioru Etapu</w:t>
      </w:r>
      <w:r w:rsidR="009B19BD" w:rsidRPr="00DD3F65">
        <w:rPr>
          <w:rFonts w:ascii="Times New Roman" w:hAnsi="Times New Roman" w:cs="Times New Roman"/>
          <w:sz w:val="24"/>
          <w:szCs w:val="24"/>
        </w:rPr>
        <w:t xml:space="preserve"> I</w:t>
      </w:r>
      <w:r w:rsidRPr="00DD3F65">
        <w:rPr>
          <w:rFonts w:ascii="Times New Roman" w:hAnsi="Times New Roman" w:cs="Times New Roman"/>
          <w:sz w:val="24"/>
          <w:szCs w:val="24"/>
        </w:rPr>
        <w:t xml:space="preserve"> </w:t>
      </w:r>
      <w:proofErr w:type="spellStart"/>
      <w:r w:rsidRPr="00DD3F65">
        <w:rPr>
          <w:rFonts w:ascii="Times New Roman" w:hAnsi="Times New Roman" w:cs="Times New Roman"/>
          <w:sz w:val="24"/>
          <w:szCs w:val="24"/>
        </w:rPr>
        <w:t>i</w:t>
      </w:r>
      <w:proofErr w:type="spellEnd"/>
      <w:r w:rsidRPr="00DD3F65">
        <w:rPr>
          <w:rFonts w:ascii="Times New Roman" w:hAnsi="Times New Roman" w:cs="Times New Roman"/>
          <w:sz w:val="24"/>
          <w:szCs w:val="24"/>
        </w:rPr>
        <w:t xml:space="preserve"> Protokołu Odbioru Sy</w:t>
      </w:r>
      <w:r w:rsidR="0013174D" w:rsidRPr="00DD3F65">
        <w:rPr>
          <w:rFonts w:ascii="Times New Roman" w:hAnsi="Times New Roman" w:cs="Times New Roman"/>
          <w:sz w:val="24"/>
          <w:szCs w:val="24"/>
        </w:rPr>
        <w:t>stemu</w:t>
      </w:r>
      <w:r w:rsidRPr="00DD3F65">
        <w:rPr>
          <w:rFonts w:ascii="Times New Roman" w:hAnsi="Times New Roman" w:cs="Times New Roman"/>
          <w:sz w:val="24"/>
          <w:szCs w:val="24"/>
        </w:rPr>
        <w:t xml:space="preserve">.  </w:t>
      </w:r>
    </w:p>
    <w:p w:rsidR="009B19BD" w:rsidRPr="00DD3F65" w:rsidRDefault="009B19BD" w:rsidP="009B19BD">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 datę zakończenia Etapu II uznaje się datę podpisania bez zastrzeżeń Protokołu Odbioru Etapu II.  </w:t>
      </w:r>
    </w:p>
    <w:p w:rsidR="009B19BD" w:rsidRPr="00DD3F65" w:rsidRDefault="009B19BD" w:rsidP="009B19BD">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 datę zakończenia Etapu III uznaje się datę podpisania bez zastrzeżeń Protokołu Odbioru Etapu III i Protokołu Odbioru Systemu.</w:t>
      </w:r>
    </w:p>
    <w:p w:rsidR="00CE18DA" w:rsidRPr="00DD3F65" w:rsidRDefault="00DA4897" w:rsidP="00E5178B">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Zamawiający wymaga, aby Wykonawca przeniósł na Zamawiającego autorskie prawa majątkowe do wszystkich produktów wytworzonych w wyniku realizacji </w:t>
      </w:r>
      <w:r w:rsidR="001F2F64" w:rsidRPr="00DD3F65">
        <w:rPr>
          <w:rFonts w:ascii="Times New Roman" w:hAnsi="Times New Roman" w:cs="Times New Roman"/>
          <w:sz w:val="24"/>
          <w:szCs w:val="24"/>
        </w:rPr>
        <w:t>U</w:t>
      </w:r>
      <w:r w:rsidRPr="00DD3F65">
        <w:rPr>
          <w:rFonts w:ascii="Times New Roman" w:hAnsi="Times New Roman" w:cs="Times New Roman"/>
          <w:sz w:val="24"/>
          <w:szCs w:val="24"/>
        </w:rPr>
        <w:t>sług</w:t>
      </w:r>
      <w:r w:rsidR="001F2F64" w:rsidRPr="00DD3F65">
        <w:rPr>
          <w:rFonts w:ascii="Times New Roman" w:hAnsi="Times New Roman" w:cs="Times New Roman"/>
          <w:sz w:val="24"/>
          <w:szCs w:val="24"/>
        </w:rPr>
        <w:t>i</w:t>
      </w:r>
      <w:r w:rsidRPr="00DD3F65">
        <w:rPr>
          <w:rFonts w:ascii="Times New Roman" w:hAnsi="Times New Roman" w:cs="Times New Roman"/>
          <w:sz w:val="24"/>
          <w:szCs w:val="24"/>
        </w:rPr>
        <w:t xml:space="preserve"> </w:t>
      </w:r>
      <w:r w:rsidR="001F2F64" w:rsidRPr="00DD3F65">
        <w:rPr>
          <w:rFonts w:ascii="Times New Roman" w:hAnsi="Times New Roman" w:cs="Times New Roman"/>
          <w:sz w:val="24"/>
          <w:szCs w:val="24"/>
        </w:rPr>
        <w:t xml:space="preserve">i </w:t>
      </w:r>
      <w:r w:rsidRPr="00DD3F65">
        <w:rPr>
          <w:rFonts w:ascii="Times New Roman" w:hAnsi="Times New Roman" w:cs="Times New Roman"/>
          <w:sz w:val="24"/>
          <w:szCs w:val="24"/>
        </w:rPr>
        <w:t>gwarancj</w:t>
      </w:r>
      <w:r w:rsidR="001F2F64" w:rsidRPr="00DD3F65">
        <w:rPr>
          <w:rFonts w:ascii="Times New Roman" w:hAnsi="Times New Roman" w:cs="Times New Roman"/>
          <w:sz w:val="24"/>
          <w:szCs w:val="24"/>
        </w:rPr>
        <w:t>i</w:t>
      </w:r>
      <w:r w:rsidRPr="00DD3F65">
        <w:rPr>
          <w:rFonts w:ascii="Times New Roman" w:hAnsi="Times New Roman" w:cs="Times New Roman"/>
          <w:sz w:val="24"/>
          <w:szCs w:val="24"/>
        </w:rPr>
        <w:t xml:space="preserve"> na warunkach i polach eksploatacji określonych w §</w:t>
      </w:r>
      <w:r w:rsidR="008D31AB" w:rsidRPr="00DD3F65">
        <w:rPr>
          <w:rFonts w:ascii="Times New Roman" w:hAnsi="Times New Roman" w:cs="Times New Roman"/>
          <w:sz w:val="24"/>
          <w:szCs w:val="24"/>
        </w:rPr>
        <w:t>7</w:t>
      </w:r>
      <w:r w:rsidRPr="00DD3F65">
        <w:rPr>
          <w:rFonts w:ascii="Times New Roman" w:hAnsi="Times New Roman" w:cs="Times New Roman"/>
          <w:sz w:val="24"/>
          <w:szCs w:val="24"/>
        </w:rPr>
        <w:t>. Zamawiający może wykonywać uprawnienia z tytułu rękojmi za wady fizyczne niezależnie od uprawnień wynikających z gwarancji jakości</w:t>
      </w:r>
      <w:r w:rsidR="006830C6" w:rsidRPr="00DD3F65">
        <w:rPr>
          <w:rFonts w:ascii="Times New Roman" w:hAnsi="Times New Roman" w:cs="Times New Roman"/>
          <w:sz w:val="24"/>
          <w:szCs w:val="24"/>
        </w:rPr>
        <w:t xml:space="preserve"> Usługi</w:t>
      </w:r>
      <w:r w:rsidRPr="00DD3F65">
        <w:rPr>
          <w:rFonts w:ascii="Times New Roman" w:hAnsi="Times New Roman" w:cs="Times New Roman"/>
          <w:sz w:val="24"/>
          <w:szCs w:val="24"/>
        </w:rPr>
        <w:t>.</w:t>
      </w:r>
    </w:p>
    <w:p w:rsidR="001F2F64" w:rsidRPr="00DD3F65" w:rsidRDefault="00635931" w:rsidP="00DD3F65">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Etapie II</w:t>
      </w:r>
      <w:r w:rsidR="009B19BD" w:rsidRPr="00DD3F65">
        <w:rPr>
          <w:rFonts w:ascii="Times New Roman" w:hAnsi="Times New Roman" w:cs="Times New Roman"/>
          <w:sz w:val="24"/>
          <w:szCs w:val="24"/>
        </w:rPr>
        <w:t>I</w:t>
      </w:r>
      <w:r w:rsidRPr="00DD3F65">
        <w:rPr>
          <w:rFonts w:ascii="Times New Roman" w:hAnsi="Times New Roman" w:cs="Times New Roman"/>
          <w:sz w:val="24"/>
          <w:szCs w:val="24"/>
        </w:rPr>
        <w:t xml:space="preserve"> tj. w okresie gwarancji - z</w:t>
      </w:r>
      <w:r w:rsidR="00F73C92" w:rsidRPr="00DD3F65">
        <w:rPr>
          <w:rFonts w:ascii="Times New Roman" w:hAnsi="Times New Roman" w:cs="Times New Roman"/>
          <w:sz w:val="24"/>
          <w:szCs w:val="24"/>
        </w:rPr>
        <w:t xml:space="preserve">głaszanie i usuwanie </w:t>
      </w:r>
      <w:r w:rsidR="00BB001A" w:rsidRPr="00DD3F65">
        <w:rPr>
          <w:rFonts w:ascii="Times New Roman" w:hAnsi="Times New Roman" w:cs="Times New Roman"/>
          <w:sz w:val="24"/>
          <w:szCs w:val="24"/>
        </w:rPr>
        <w:t>uszkodzeń, błędów lub nieprawidłowości w funkcjonowaniu Systemu</w:t>
      </w:r>
      <w:r w:rsidR="00F73C92" w:rsidRPr="00DD3F65">
        <w:rPr>
          <w:rFonts w:ascii="Times New Roman" w:hAnsi="Times New Roman" w:cs="Times New Roman"/>
          <w:sz w:val="24"/>
          <w:szCs w:val="24"/>
        </w:rPr>
        <w:t xml:space="preserve"> realizowane będzie w trybie i na warunkach określonych dla Usługi Utrzyma</w:t>
      </w:r>
      <w:r w:rsidRPr="00DD3F65">
        <w:rPr>
          <w:rFonts w:ascii="Times New Roman" w:hAnsi="Times New Roman" w:cs="Times New Roman"/>
          <w:sz w:val="24"/>
          <w:szCs w:val="24"/>
        </w:rPr>
        <w:t>nia systemu HERMES2</w:t>
      </w:r>
      <w:r w:rsidR="00F73C92" w:rsidRPr="00DD3F65">
        <w:rPr>
          <w:rFonts w:ascii="Times New Roman" w:hAnsi="Times New Roman" w:cs="Times New Roman"/>
          <w:sz w:val="24"/>
          <w:szCs w:val="24"/>
        </w:rPr>
        <w:t>. Okres gwarancji liczony będzie od daty podpisania Protokołu Odbi</w:t>
      </w:r>
      <w:bookmarkStart w:id="27" w:name="_GoBack"/>
      <w:bookmarkEnd w:id="27"/>
      <w:r w:rsidR="00F73C92" w:rsidRPr="00DD3F65">
        <w:rPr>
          <w:rFonts w:ascii="Times New Roman" w:hAnsi="Times New Roman" w:cs="Times New Roman"/>
          <w:sz w:val="24"/>
          <w:szCs w:val="24"/>
        </w:rPr>
        <w:t xml:space="preserve">oru </w:t>
      </w:r>
      <w:r w:rsidR="00FA53D4" w:rsidRPr="00DD3F65">
        <w:rPr>
          <w:rFonts w:ascii="Times New Roman" w:hAnsi="Times New Roman" w:cs="Times New Roman"/>
          <w:sz w:val="24"/>
          <w:szCs w:val="24"/>
        </w:rPr>
        <w:t xml:space="preserve">Etapu </w:t>
      </w:r>
      <w:r w:rsidR="00FD5FCF">
        <w:rPr>
          <w:rFonts w:ascii="Times New Roman" w:hAnsi="Times New Roman" w:cs="Times New Roman"/>
          <w:sz w:val="24"/>
          <w:szCs w:val="24"/>
        </w:rPr>
        <w:t>I</w:t>
      </w:r>
      <w:r w:rsidR="00FA53D4" w:rsidRPr="00DD3F65">
        <w:rPr>
          <w:rFonts w:ascii="Times New Roman" w:hAnsi="Times New Roman" w:cs="Times New Roman"/>
          <w:sz w:val="24"/>
          <w:szCs w:val="24"/>
        </w:rPr>
        <w:t>I</w:t>
      </w:r>
      <w:r w:rsidR="00F73C92" w:rsidRPr="00DD3F65">
        <w:rPr>
          <w:rFonts w:ascii="Times New Roman" w:hAnsi="Times New Roman" w:cs="Times New Roman"/>
          <w:sz w:val="24"/>
          <w:szCs w:val="24"/>
        </w:rPr>
        <w:t xml:space="preserve">. Gwarancja obejmuje także błędy regresji powstałe z winy Wykonawcy w trakcie </w:t>
      </w:r>
      <w:r w:rsidR="00BB001A" w:rsidRPr="00DD3F65">
        <w:rPr>
          <w:rFonts w:ascii="Times New Roman" w:hAnsi="Times New Roman" w:cs="Times New Roman"/>
          <w:sz w:val="24"/>
          <w:szCs w:val="24"/>
        </w:rPr>
        <w:t>naprawy</w:t>
      </w:r>
      <w:r w:rsidR="00F73C92" w:rsidRPr="00DD3F65">
        <w:rPr>
          <w:rFonts w:ascii="Times New Roman" w:hAnsi="Times New Roman" w:cs="Times New Roman"/>
          <w:sz w:val="24"/>
          <w:szCs w:val="24"/>
        </w:rPr>
        <w:t xml:space="preserve"> Systemu.</w:t>
      </w: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28" w:name="_Toc455570558"/>
      <w:r w:rsidRPr="00DD3F65">
        <w:rPr>
          <w:rFonts w:ascii="Times New Roman" w:hAnsi="Times New Roman"/>
          <w:sz w:val="24"/>
          <w:szCs w:val="24"/>
        </w:rPr>
        <w:t>§ 1</w:t>
      </w:r>
      <w:r w:rsidR="002269CE" w:rsidRPr="00DD3F65">
        <w:rPr>
          <w:rFonts w:ascii="Times New Roman" w:hAnsi="Times New Roman"/>
          <w:sz w:val="24"/>
          <w:szCs w:val="24"/>
        </w:rPr>
        <w:t>0</w:t>
      </w:r>
      <w:r w:rsidRPr="00DD3F65">
        <w:rPr>
          <w:rFonts w:ascii="Times New Roman" w:hAnsi="Times New Roman"/>
          <w:sz w:val="24"/>
          <w:szCs w:val="24"/>
        </w:rPr>
        <w:t>.</w:t>
      </w:r>
      <w:r w:rsidRPr="00DD3F65">
        <w:rPr>
          <w:rFonts w:ascii="Times New Roman" w:hAnsi="Times New Roman"/>
          <w:sz w:val="24"/>
          <w:szCs w:val="24"/>
        </w:rPr>
        <w:br/>
        <w:t>Kary umowne</w:t>
      </w:r>
      <w:bookmarkEnd w:id="28"/>
    </w:p>
    <w:p w:rsidR="00CF608F" w:rsidRPr="00DD3F65" w:rsidRDefault="00DA4897">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odstąpienia od Umowy przez Zamawiającego z przyczyn leżących po stronie Wykonawcy, Wykonawca zapłaci Zamawiającemu karę umowną w wysokości </w:t>
      </w:r>
      <w:r w:rsidR="00717086" w:rsidRPr="00DD3F65">
        <w:rPr>
          <w:rFonts w:ascii="Times New Roman" w:hAnsi="Times New Roman" w:cs="Times New Roman"/>
          <w:sz w:val="24"/>
          <w:szCs w:val="24"/>
        </w:rPr>
        <w:t>60</w:t>
      </w:r>
      <w:r w:rsidRPr="00DD3F65">
        <w:rPr>
          <w:rFonts w:ascii="Times New Roman" w:hAnsi="Times New Roman" w:cs="Times New Roman"/>
          <w:sz w:val="24"/>
          <w:szCs w:val="24"/>
        </w:rPr>
        <w:t xml:space="preserve"> % wartości Umowy, o której mowa w § </w:t>
      </w:r>
      <w:r w:rsidR="008D31AB" w:rsidRPr="00DD3F65">
        <w:rPr>
          <w:rFonts w:ascii="Times New Roman" w:hAnsi="Times New Roman" w:cs="Times New Roman"/>
          <w:sz w:val="24"/>
          <w:szCs w:val="24"/>
        </w:rPr>
        <w:t>6</w:t>
      </w:r>
      <w:r w:rsidRPr="00DD3F65">
        <w:rPr>
          <w:rFonts w:ascii="Times New Roman" w:hAnsi="Times New Roman" w:cs="Times New Roman"/>
          <w:sz w:val="24"/>
          <w:szCs w:val="24"/>
        </w:rPr>
        <w:t xml:space="preserve">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_Ref270372098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1</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Umowy.</w:t>
      </w:r>
    </w:p>
    <w:p w:rsidR="00CF608F" w:rsidRPr="00DD3F65" w:rsidRDefault="00DA4897">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odstąpienia od Umowy przez Wykonawcę z przyczyn leżących po jego stronie, Wykonawca zapłaci Zamawiającemu karę umowną w wysokości </w:t>
      </w:r>
      <w:r w:rsidR="00717086" w:rsidRPr="00DD3F65">
        <w:rPr>
          <w:rFonts w:ascii="Times New Roman" w:hAnsi="Times New Roman" w:cs="Times New Roman"/>
          <w:sz w:val="24"/>
          <w:szCs w:val="24"/>
        </w:rPr>
        <w:t>6</w:t>
      </w:r>
      <w:r w:rsidR="0011371D" w:rsidRPr="00DD3F65">
        <w:rPr>
          <w:rFonts w:ascii="Times New Roman" w:hAnsi="Times New Roman" w:cs="Times New Roman"/>
          <w:sz w:val="24"/>
          <w:szCs w:val="24"/>
        </w:rPr>
        <w:t>0</w:t>
      </w:r>
      <w:r w:rsidRPr="00DD3F65">
        <w:rPr>
          <w:rFonts w:ascii="Times New Roman" w:hAnsi="Times New Roman" w:cs="Times New Roman"/>
          <w:sz w:val="24"/>
          <w:szCs w:val="24"/>
        </w:rPr>
        <w:t xml:space="preserve"> % wartości Umowy, o której mowa w § </w:t>
      </w:r>
      <w:r w:rsidR="008D31AB" w:rsidRPr="00DD3F65">
        <w:rPr>
          <w:rFonts w:ascii="Times New Roman" w:hAnsi="Times New Roman" w:cs="Times New Roman"/>
          <w:sz w:val="24"/>
          <w:szCs w:val="24"/>
        </w:rPr>
        <w:t>6</w:t>
      </w:r>
      <w:r w:rsidRPr="00DD3F65">
        <w:rPr>
          <w:rFonts w:ascii="Times New Roman" w:hAnsi="Times New Roman" w:cs="Times New Roman"/>
          <w:sz w:val="24"/>
          <w:szCs w:val="24"/>
        </w:rPr>
        <w:t xml:space="preserve">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_Ref270372098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1</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Umowy.</w:t>
      </w:r>
    </w:p>
    <w:p w:rsidR="00CE18DA" w:rsidRPr="00DD3F65"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gdy poziom dostępności Systemu w danym Okresie Rozliczeniowym spadnie poniżej progu określonego w § </w:t>
      </w:r>
      <w:r w:rsidR="006477C0" w:rsidRPr="00DD3F65">
        <w:rPr>
          <w:rFonts w:ascii="Times New Roman" w:hAnsi="Times New Roman" w:cs="Times New Roman"/>
          <w:sz w:val="24"/>
          <w:szCs w:val="24"/>
        </w:rPr>
        <w:t>4</w:t>
      </w:r>
      <w:r w:rsidRPr="00DD3F65">
        <w:rPr>
          <w:rFonts w:ascii="Times New Roman" w:hAnsi="Times New Roman" w:cs="Times New Roman"/>
          <w:sz w:val="24"/>
          <w:szCs w:val="24"/>
        </w:rPr>
        <w:t xml:space="preserve"> ust. 1</w:t>
      </w:r>
      <w:r w:rsidR="000902A7" w:rsidRPr="00DD3F65">
        <w:rPr>
          <w:rFonts w:ascii="Times New Roman" w:hAnsi="Times New Roman" w:cs="Times New Roman"/>
          <w:sz w:val="24"/>
          <w:szCs w:val="24"/>
        </w:rPr>
        <w:t>5</w:t>
      </w:r>
      <w:r w:rsidR="00DF70AF" w:rsidRPr="00DD3F65">
        <w:rPr>
          <w:rFonts w:ascii="Times New Roman" w:hAnsi="Times New Roman" w:cs="Times New Roman"/>
          <w:sz w:val="24"/>
          <w:szCs w:val="24"/>
        </w:rPr>
        <w:t>.1.</w:t>
      </w:r>
      <w:r w:rsidRPr="00DD3F65">
        <w:rPr>
          <w:rFonts w:ascii="Times New Roman" w:hAnsi="Times New Roman" w:cs="Times New Roman"/>
          <w:sz w:val="24"/>
          <w:szCs w:val="24"/>
        </w:rPr>
        <w:t xml:space="preserve"> Wykonawca zapłaci Zamawiającemu karę umowną według następujących zasad:</w:t>
      </w:r>
    </w:p>
    <w:p w:rsidR="00CE18DA" w:rsidRPr="00DD3F65" w:rsidRDefault="008507A5"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2 000 zł (dwa</w:t>
      </w:r>
      <w:r w:rsidR="00DA4897" w:rsidRPr="00DD3F65">
        <w:rPr>
          <w:rFonts w:ascii="Times New Roman" w:hAnsi="Times New Roman" w:cs="Times New Roman"/>
          <w:sz w:val="24"/>
          <w:szCs w:val="24"/>
        </w:rPr>
        <w:t xml:space="preserve"> </w:t>
      </w:r>
      <w:proofErr w:type="spellStart"/>
      <w:r w:rsidR="00DA4897" w:rsidRPr="00DD3F65">
        <w:rPr>
          <w:rFonts w:ascii="Times New Roman" w:hAnsi="Times New Roman" w:cs="Times New Roman"/>
          <w:sz w:val="24"/>
          <w:szCs w:val="24"/>
        </w:rPr>
        <w:t>tysięc</w:t>
      </w:r>
      <w:r w:rsidR="00D902DE" w:rsidRPr="00DD3F65">
        <w:rPr>
          <w:rFonts w:ascii="Times New Roman" w:hAnsi="Times New Roman" w:cs="Times New Roman"/>
          <w:sz w:val="24"/>
          <w:szCs w:val="24"/>
        </w:rPr>
        <w:t>e</w:t>
      </w:r>
      <w:proofErr w:type="spellEnd"/>
      <w:r w:rsidR="00DA4897" w:rsidRPr="00DD3F65">
        <w:rPr>
          <w:rFonts w:ascii="Times New Roman" w:hAnsi="Times New Roman" w:cs="Times New Roman"/>
          <w:sz w:val="24"/>
          <w:szCs w:val="24"/>
        </w:rPr>
        <w:t xml:space="preserve"> złotych), gdy dostępność Systemu w danym </w:t>
      </w:r>
      <w:r w:rsidR="000902A7" w:rsidRPr="00DD3F65">
        <w:rPr>
          <w:rFonts w:ascii="Times New Roman" w:hAnsi="Times New Roman" w:cs="Times New Roman"/>
          <w:sz w:val="24"/>
          <w:szCs w:val="24"/>
        </w:rPr>
        <w:t>etapie</w:t>
      </w:r>
      <w:r w:rsidR="00DA4897" w:rsidRPr="00DD3F65">
        <w:rPr>
          <w:rFonts w:ascii="Times New Roman" w:hAnsi="Times New Roman" w:cs="Times New Roman"/>
          <w:sz w:val="24"/>
          <w:szCs w:val="24"/>
        </w:rPr>
        <w:t xml:space="preserve"> była niższa niż 98% i wyższa lub równa 97%,</w:t>
      </w:r>
    </w:p>
    <w:p w:rsidR="00CE18DA" w:rsidRPr="00DD3F65" w:rsidRDefault="008507A5"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5</w:t>
      </w:r>
      <w:r w:rsidR="00DA4897" w:rsidRPr="00DD3F65">
        <w:rPr>
          <w:rFonts w:ascii="Times New Roman" w:hAnsi="Times New Roman" w:cs="Times New Roman"/>
          <w:sz w:val="24"/>
          <w:szCs w:val="24"/>
        </w:rPr>
        <w:t> 000 zł (</w:t>
      </w:r>
      <w:r w:rsidRPr="00DD3F65">
        <w:rPr>
          <w:rFonts w:ascii="Times New Roman" w:hAnsi="Times New Roman" w:cs="Times New Roman"/>
          <w:sz w:val="24"/>
          <w:szCs w:val="24"/>
        </w:rPr>
        <w:t>pięć</w:t>
      </w:r>
      <w:r w:rsidR="00DA4897" w:rsidRPr="00DD3F65">
        <w:rPr>
          <w:rFonts w:ascii="Times New Roman" w:hAnsi="Times New Roman" w:cs="Times New Roman"/>
          <w:sz w:val="24"/>
          <w:szCs w:val="24"/>
        </w:rPr>
        <w:t xml:space="preserve"> tysięcy złotych), gdy dostępność Systemu w danym </w:t>
      </w:r>
      <w:r w:rsidR="000902A7" w:rsidRPr="00DD3F65">
        <w:rPr>
          <w:rFonts w:ascii="Times New Roman" w:hAnsi="Times New Roman" w:cs="Times New Roman"/>
          <w:sz w:val="24"/>
          <w:szCs w:val="24"/>
        </w:rPr>
        <w:t>etapie</w:t>
      </w:r>
      <w:r w:rsidR="00DA4897" w:rsidRPr="00DD3F65">
        <w:rPr>
          <w:rFonts w:ascii="Times New Roman" w:hAnsi="Times New Roman" w:cs="Times New Roman"/>
          <w:sz w:val="24"/>
          <w:szCs w:val="24"/>
        </w:rPr>
        <w:t xml:space="preserve"> była niższa niż 97% i wyższa lub równa 95%,</w:t>
      </w:r>
    </w:p>
    <w:p w:rsidR="00CE18DA" w:rsidRPr="00DD3F65" w:rsidRDefault="008507A5"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8</w:t>
      </w:r>
      <w:r w:rsidR="00DA4897" w:rsidRPr="00DD3F65">
        <w:rPr>
          <w:rFonts w:ascii="Times New Roman" w:hAnsi="Times New Roman" w:cs="Times New Roman"/>
          <w:sz w:val="24"/>
          <w:szCs w:val="24"/>
        </w:rPr>
        <w:t> 000 zł (</w:t>
      </w:r>
      <w:r w:rsidRPr="00DD3F65">
        <w:rPr>
          <w:rFonts w:ascii="Times New Roman" w:hAnsi="Times New Roman" w:cs="Times New Roman"/>
          <w:sz w:val="24"/>
          <w:szCs w:val="24"/>
        </w:rPr>
        <w:t>osiem</w:t>
      </w:r>
      <w:r w:rsidR="00DA4897" w:rsidRPr="00DD3F65">
        <w:rPr>
          <w:rFonts w:ascii="Times New Roman" w:hAnsi="Times New Roman" w:cs="Times New Roman"/>
          <w:sz w:val="24"/>
          <w:szCs w:val="24"/>
        </w:rPr>
        <w:t xml:space="preserve"> tysięcy złotych), gdy dostępność Systemu w danym </w:t>
      </w:r>
      <w:r w:rsidR="00806B0A" w:rsidRPr="00DD3F65">
        <w:rPr>
          <w:rFonts w:ascii="Times New Roman" w:hAnsi="Times New Roman" w:cs="Times New Roman"/>
          <w:sz w:val="24"/>
          <w:szCs w:val="24"/>
        </w:rPr>
        <w:t>etapie</w:t>
      </w:r>
      <w:r w:rsidR="00DA4897" w:rsidRPr="00DD3F65">
        <w:rPr>
          <w:rFonts w:ascii="Times New Roman" w:hAnsi="Times New Roman" w:cs="Times New Roman"/>
          <w:sz w:val="24"/>
          <w:szCs w:val="24"/>
        </w:rPr>
        <w:t xml:space="preserve"> była niższa niż 95%,</w:t>
      </w:r>
    </w:p>
    <w:p w:rsidR="00DA4897" w:rsidRPr="00DD3F65" w:rsidRDefault="00DA4897" w:rsidP="00EA6504">
      <w:pPr>
        <w:ind w:left="426" w:hanging="402"/>
        <w:rPr>
          <w:rFonts w:ascii="Times New Roman" w:hAnsi="Times New Roman" w:cs="Times New Roman"/>
          <w:sz w:val="24"/>
          <w:szCs w:val="24"/>
        </w:rPr>
      </w:pPr>
      <w:r w:rsidRPr="00DD3F65">
        <w:rPr>
          <w:rFonts w:ascii="Times New Roman" w:hAnsi="Times New Roman" w:cs="Times New Roman"/>
          <w:sz w:val="24"/>
          <w:szCs w:val="24"/>
        </w:rPr>
        <w:t xml:space="preserve">       chyba, że przyczyna spadku dostępności Systemu w danym </w:t>
      </w:r>
      <w:r w:rsidR="00514B34" w:rsidRPr="00DD3F65">
        <w:rPr>
          <w:rFonts w:ascii="Times New Roman" w:hAnsi="Times New Roman" w:cs="Times New Roman"/>
          <w:sz w:val="24"/>
          <w:szCs w:val="24"/>
        </w:rPr>
        <w:t>etapie</w:t>
      </w:r>
      <w:r w:rsidRPr="00DD3F65">
        <w:rPr>
          <w:rFonts w:ascii="Times New Roman" w:hAnsi="Times New Roman" w:cs="Times New Roman"/>
          <w:sz w:val="24"/>
          <w:szCs w:val="24"/>
        </w:rPr>
        <w:t xml:space="preserve"> poniżej progu określonego w § </w:t>
      </w:r>
      <w:r w:rsidR="006477C0" w:rsidRPr="00DD3F65">
        <w:rPr>
          <w:rFonts w:ascii="Times New Roman" w:hAnsi="Times New Roman" w:cs="Times New Roman"/>
          <w:sz w:val="24"/>
          <w:szCs w:val="24"/>
        </w:rPr>
        <w:t>4</w:t>
      </w:r>
      <w:r w:rsidRPr="00DD3F65">
        <w:rPr>
          <w:rFonts w:ascii="Times New Roman" w:hAnsi="Times New Roman" w:cs="Times New Roman"/>
          <w:sz w:val="24"/>
          <w:szCs w:val="24"/>
        </w:rPr>
        <w:t xml:space="preserve"> ust. 1</w:t>
      </w:r>
      <w:r w:rsidR="00514B34" w:rsidRPr="00DD3F65">
        <w:rPr>
          <w:rFonts w:ascii="Times New Roman" w:hAnsi="Times New Roman" w:cs="Times New Roman"/>
          <w:sz w:val="24"/>
          <w:szCs w:val="24"/>
        </w:rPr>
        <w:t>5</w:t>
      </w:r>
      <w:r w:rsidRPr="00DD3F65">
        <w:rPr>
          <w:rFonts w:ascii="Times New Roman" w:hAnsi="Times New Roman" w:cs="Times New Roman"/>
          <w:sz w:val="24"/>
          <w:szCs w:val="24"/>
        </w:rPr>
        <w:t xml:space="preserve"> Umowy leży po stronie Zamawiającego lub siły wyższej.</w:t>
      </w:r>
    </w:p>
    <w:p w:rsidR="00CE18DA" w:rsidRPr="00DD3F65"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opóźnienia terminu rozwiązania któregokolwiek ze zgłoszeń dotyczących błędów w terminach określonych w § </w:t>
      </w:r>
      <w:r w:rsidR="006477C0" w:rsidRPr="00DD3F65">
        <w:rPr>
          <w:rFonts w:ascii="Times New Roman" w:hAnsi="Times New Roman" w:cs="Times New Roman"/>
          <w:sz w:val="24"/>
          <w:szCs w:val="24"/>
        </w:rPr>
        <w:t>9</w:t>
      </w:r>
      <w:r w:rsidRPr="00DD3F65">
        <w:rPr>
          <w:rFonts w:ascii="Times New Roman" w:hAnsi="Times New Roman" w:cs="Times New Roman"/>
          <w:sz w:val="24"/>
          <w:szCs w:val="24"/>
        </w:rPr>
        <w:t xml:space="preserve"> ust.</w:t>
      </w:r>
      <w:r w:rsidR="002C5A8A" w:rsidRPr="00DD3F65">
        <w:rPr>
          <w:rFonts w:ascii="Times New Roman" w:hAnsi="Times New Roman" w:cs="Times New Roman"/>
          <w:sz w:val="24"/>
          <w:szCs w:val="24"/>
        </w:rPr>
        <w:t xml:space="preserve"> 18</w:t>
      </w:r>
      <w:r w:rsidRPr="00DD3F65">
        <w:rPr>
          <w:rFonts w:ascii="Times New Roman" w:hAnsi="Times New Roman" w:cs="Times New Roman"/>
          <w:sz w:val="24"/>
          <w:szCs w:val="24"/>
        </w:rPr>
        <w:t xml:space="preserve">, Wykonawca zapłaci Zamawiającemu karę umowną w wysokości </w:t>
      </w:r>
      <w:r w:rsidR="008507A5" w:rsidRPr="00DD3F65">
        <w:rPr>
          <w:rFonts w:ascii="Times New Roman" w:hAnsi="Times New Roman" w:cs="Times New Roman"/>
          <w:sz w:val="24"/>
          <w:szCs w:val="24"/>
        </w:rPr>
        <w:t>50</w:t>
      </w:r>
      <w:r w:rsidRPr="00DD3F65">
        <w:rPr>
          <w:rFonts w:ascii="Times New Roman" w:hAnsi="Times New Roman" w:cs="Times New Roman"/>
          <w:sz w:val="24"/>
          <w:szCs w:val="24"/>
        </w:rPr>
        <w:t xml:space="preserve"> zł odpowiednio za każdą rozpoczętą godzinę opóźnienia terminu w przypadku Awarii lub Błędu Blokującego oraz karę umowną za każdy rozpoczęty dzień opóźnienia terminu</w:t>
      </w:r>
      <w:r w:rsidR="008507A5" w:rsidRPr="00DD3F65">
        <w:rPr>
          <w:rFonts w:ascii="Times New Roman" w:hAnsi="Times New Roman" w:cs="Times New Roman"/>
          <w:sz w:val="24"/>
          <w:szCs w:val="24"/>
        </w:rPr>
        <w:t>:</w:t>
      </w:r>
    </w:p>
    <w:p w:rsidR="00CE18DA" w:rsidRPr="00DD3F65" w:rsidRDefault="008507A5" w:rsidP="00E5178B">
      <w:pPr>
        <w:pStyle w:val="Akapitzlist1"/>
        <w:numPr>
          <w:ilvl w:val="2"/>
          <w:numId w:val="2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150 zł </w:t>
      </w:r>
      <w:r w:rsidR="00DA4897" w:rsidRPr="00DD3F65">
        <w:rPr>
          <w:rFonts w:ascii="Times New Roman" w:hAnsi="Times New Roman" w:cs="Times New Roman"/>
          <w:sz w:val="24"/>
          <w:szCs w:val="24"/>
        </w:rPr>
        <w:t xml:space="preserve"> w przypadku Błędu Poważnego, </w:t>
      </w:r>
    </w:p>
    <w:p w:rsidR="00CE18DA" w:rsidRPr="00DD3F65" w:rsidRDefault="008507A5" w:rsidP="00E5178B">
      <w:pPr>
        <w:pStyle w:val="Akapitzlist1"/>
        <w:numPr>
          <w:ilvl w:val="2"/>
          <w:numId w:val="2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100 zł w przypadku </w:t>
      </w:r>
      <w:r w:rsidR="00DA4897" w:rsidRPr="00DD3F65">
        <w:rPr>
          <w:rFonts w:ascii="Times New Roman" w:hAnsi="Times New Roman" w:cs="Times New Roman"/>
          <w:sz w:val="24"/>
          <w:szCs w:val="24"/>
        </w:rPr>
        <w:t>Błędu Średniego</w:t>
      </w:r>
      <w:r w:rsidRPr="00DD3F65">
        <w:rPr>
          <w:rFonts w:ascii="Times New Roman" w:hAnsi="Times New Roman" w:cs="Times New Roman"/>
          <w:sz w:val="24"/>
          <w:szCs w:val="24"/>
        </w:rPr>
        <w:t>,</w:t>
      </w:r>
    </w:p>
    <w:p w:rsidR="00CE18DA" w:rsidRPr="00DD3F65" w:rsidRDefault="008507A5" w:rsidP="00E5178B">
      <w:pPr>
        <w:pStyle w:val="Akapitzlist1"/>
        <w:numPr>
          <w:ilvl w:val="2"/>
          <w:numId w:val="2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50 zł w przypadku </w:t>
      </w:r>
      <w:r w:rsidR="00DA4897" w:rsidRPr="00DD3F65">
        <w:rPr>
          <w:rFonts w:ascii="Times New Roman" w:hAnsi="Times New Roman" w:cs="Times New Roman"/>
          <w:sz w:val="24"/>
          <w:szCs w:val="24"/>
        </w:rPr>
        <w:t xml:space="preserve">Błędu Drobnego, </w:t>
      </w:r>
    </w:p>
    <w:p w:rsidR="00DA4897" w:rsidRPr="00DD3F65" w:rsidRDefault="00DA4897" w:rsidP="008507A5">
      <w:pPr>
        <w:pStyle w:val="Akapitzlist1"/>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chyba że przyczyna opóźnienia terminu leży po stronie Zamawiającego.</w:t>
      </w:r>
    </w:p>
    <w:p w:rsidR="00CF608F" w:rsidRPr="00DD3F65" w:rsidRDefault="00DA4897">
      <w:pPr>
        <w:pStyle w:val="Akapitzlist1"/>
        <w:numPr>
          <w:ilvl w:val="0"/>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niedotrzymania przez Wykonawcę któregokolwiek z pozostałych terminów wskazanych w Umowie, Wykonawca zapłaci karę umowną w wysokości </w:t>
      </w:r>
      <w:bookmarkStart w:id="29" w:name="OLE_LINK7"/>
      <w:bookmarkStart w:id="30" w:name="OLE_LINK8"/>
      <w:r w:rsidRPr="00DD3F65">
        <w:rPr>
          <w:rFonts w:ascii="Times New Roman" w:hAnsi="Times New Roman" w:cs="Times New Roman"/>
          <w:sz w:val="24"/>
          <w:szCs w:val="24"/>
        </w:rPr>
        <w:t>0,</w:t>
      </w:r>
      <w:r w:rsidR="008507A5" w:rsidRPr="00DD3F65">
        <w:rPr>
          <w:rFonts w:ascii="Times New Roman" w:hAnsi="Times New Roman" w:cs="Times New Roman"/>
          <w:sz w:val="24"/>
          <w:szCs w:val="24"/>
        </w:rPr>
        <w:t>2</w:t>
      </w:r>
      <w:r w:rsidRPr="00DD3F65">
        <w:rPr>
          <w:rFonts w:ascii="Times New Roman" w:hAnsi="Times New Roman" w:cs="Times New Roman"/>
          <w:sz w:val="24"/>
          <w:szCs w:val="24"/>
        </w:rPr>
        <w:t>%</w:t>
      </w:r>
      <w:bookmarkEnd w:id="29"/>
      <w:bookmarkEnd w:id="30"/>
      <w:r w:rsidRPr="00DD3F65">
        <w:rPr>
          <w:rFonts w:ascii="Times New Roman" w:hAnsi="Times New Roman" w:cs="Times New Roman"/>
          <w:sz w:val="24"/>
          <w:szCs w:val="24"/>
        </w:rPr>
        <w:t xml:space="preserve"> wartości Umowy, o której mowa w § </w:t>
      </w:r>
      <w:r w:rsidR="006477C0" w:rsidRPr="00DD3F65">
        <w:rPr>
          <w:rFonts w:ascii="Times New Roman" w:hAnsi="Times New Roman" w:cs="Times New Roman"/>
          <w:sz w:val="24"/>
          <w:szCs w:val="24"/>
        </w:rPr>
        <w:t>6</w:t>
      </w:r>
      <w:r w:rsidRPr="00DD3F65">
        <w:rPr>
          <w:rFonts w:ascii="Times New Roman" w:hAnsi="Times New Roman" w:cs="Times New Roman"/>
          <w:sz w:val="24"/>
          <w:szCs w:val="24"/>
        </w:rPr>
        <w:t xml:space="preserve">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_Ref270372098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1</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Umowy, za każdy rozpoczęty dzień opóźnienia, chyba że przyczyna opóźnienia terminu leży po stronie Zamawiającego.</w:t>
      </w:r>
    </w:p>
    <w:p w:rsidR="00CE18DA" w:rsidRPr="00DD3F65" w:rsidRDefault="00DA4897" w:rsidP="00E5178B">
      <w:pPr>
        <w:pStyle w:val="Akapitzlist1"/>
        <w:numPr>
          <w:ilvl w:val="0"/>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przypadku nienależytego wykonania tłumaczenia Wykonawca zapłaci Zamawiającemu karę umowną w wysokości 1 000,- złotych za każde nienależycie wykonane tłumaczenie, niezależnie od tego, czy jest to tłumaczenie pisemne, czy ustne.</w:t>
      </w:r>
    </w:p>
    <w:p w:rsidR="00CE18DA" w:rsidRPr="00DD3F65"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Kary umowne będą płatne przez Wykonawcę w terminie 7 dni, licząc od dnia dostarczenia Wykonawcy noty księgowej,</w:t>
      </w:r>
      <w:r w:rsidR="002166AC" w:rsidRPr="00DD3F65">
        <w:rPr>
          <w:rFonts w:ascii="Times New Roman" w:hAnsi="Times New Roman" w:cs="Times New Roman"/>
          <w:sz w:val="24"/>
          <w:szCs w:val="24"/>
        </w:rPr>
        <w:t xml:space="preserve"> przy czym przez dostarczenie rozumie się także doręczenie zastępcze </w:t>
      </w:r>
      <w:r w:rsidR="0071019B" w:rsidRPr="00DD3F65">
        <w:rPr>
          <w:rFonts w:ascii="Times New Roman" w:hAnsi="Times New Roman" w:cs="Times New Roman"/>
          <w:sz w:val="24"/>
          <w:szCs w:val="24"/>
        </w:rPr>
        <w:t xml:space="preserve">przez operatora pocztowego </w:t>
      </w:r>
      <w:r w:rsidR="002166AC" w:rsidRPr="00DD3F65">
        <w:rPr>
          <w:rFonts w:ascii="Times New Roman" w:hAnsi="Times New Roman" w:cs="Times New Roman"/>
          <w:sz w:val="24"/>
          <w:szCs w:val="24"/>
        </w:rPr>
        <w:t>w wyniku awizowania,</w:t>
      </w:r>
      <w:r w:rsidRPr="00DD3F65">
        <w:rPr>
          <w:rFonts w:ascii="Times New Roman" w:hAnsi="Times New Roman" w:cs="Times New Roman"/>
          <w:sz w:val="24"/>
          <w:szCs w:val="24"/>
        </w:rPr>
        <w:t xml:space="preserve"> przelewem na rachunek bankowy Zamawiającego wskazany w nocie księgowej</w:t>
      </w:r>
      <w:r w:rsidR="002166AC" w:rsidRPr="00DD3F65">
        <w:rPr>
          <w:rFonts w:ascii="Times New Roman" w:hAnsi="Times New Roman" w:cs="Times New Roman"/>
          <w:sz w:val="24"/>
          <w:szCs w:val="24"/>
        </w:rPr>
        <w:t>.</w:t>
      </w:r>
      <w:r w:rsidRPr="00DD3F65">
        <w:rPr>
          <w:rFonts w:ascii="Times New Roman" w:hAnsi="Times New Roman" w:cs="Times New Roman"/>
          <w:sz w:val="24"/>
          <w:szCs w:val="24"/>
        </w:rPr>
        <w:t xml:space="preserve">  </w:t>
      </w:r>
      <w:r w:rsidR="002166AC" w:rsidRPr="00DD3F65">
        <w:rPr>
          <w:rFonts w:ascii="Times New Roman" w:hAnsi="Times New Roman" w:cs="Times New Roman"/>
          <w:sz w:val="24"/>
          <w:szCs w:val="24"/>
        </w:rPr>
        <w:t>W</w:t>
      </w:r>
      <w:r w:rsidRPr="00DD3F65">
        <w:rPr>
          <w:rFonts w:ascii="Times New Roman" w:hAnsi="Times New Roman" w:cs="Times New Roman"/>
          <w:sz w:val="24"/>
          <w:szCs w:val="24"/>
        </w:rPr>
        <w:t xml:space="preserve"> przypadku niedokonania zapłaty kary umownej we wskazanym terminie</w:t>
      </w:r>
      <w:r w:rsidR="002166AC" w:rsidRPr="00DD3F65">
        <w:rPr>
          <w:rFonts w:ascii="Times New Roman" w:hAnsi="Times New Roman" w:cs="Times New Roman"/>
          <w:sz w:val="24"/>
          <w:szCs w:val="24"/>
        </w:rPr>
        <w:t>, kary umowne</w:t>
      </w:r>
      <w:r w:rsidRPr="00DD3F65">
        <w:rPr>
          <w:rFonts w:ascii="Times New Roman" w:hAnsi="Times New Roman" w:cs="Times New Roman"/>
          <w:sz w:val="24"/>
          <w:szCs w:val="24"/>
        </w:rPr>
        <w:t xml:space="preserve"> będą płatne poprzez:</w:t>
      </w:r>
    </w:p>
    <w:p w:rsidR="00CE18DA" w:rsidRPr="00DD3F65" w:rsidRDefault="00DA4897"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potrąc</w:t>
      </w:r>
      <w:r w:rsidR="006830C6" w:rsidRPr="00DD3F65">
        <w:rPr>
          <w:rFonts w:ascii="Times New Roman" w:hAnsi="Times New Roman" w:cs="Times New Roman"/>
          <w:sz w:val="24"/>
          <w:szCs w:val="24"/>
        </w:rPr>
        <w:t>e</w:t>
      </w:r>
      <w:r w:rsidRPr="00DD3F65">
        <w:rPr>
          <w:rFonts w:ascii="Times New Roman" w:hAnsi="Times New Roman" w:cs="Times New Roman"/>
          <w:sz w:val="24"/>
          <w:szCs w:val="24"/>
        </w:rPr>
        <w:t>nie z odsetkami ustawowymi z wynagrodzenia należnego Wykonawcy, na co Wykonawca wyraża zgodę i do czego upoważnia Zamawiającego bez potrzeby uzyskiwania pisemnego potwierdzenia;</w:t>
      </w:r>
      <w:r w:rsidR="00D902DE" w:rsidRPr="00DD3F65">
        <w:rPr>
          <w:rFonts w:ascii="Times New Roman" w:hAnsi="Times New Roman" w:cs="Times New Roman"/>
          <w:sz w:val="24"/>
          <w:szCs w:val="24"/>
        </w:rPr>
        <w:t xml:space="preserve"> </w:t>
      </w:r>
    </w:p>
    <w:p w:rsidR="00CE18DA" w:rsidRPr="00DD3F65" w:rsidRDefault="00DA4897" w:rsidP="00E5178B">
      <w:pPr>
        <w:pStyle w:val="Akapitzlist1"/>
        <w:numPr>
          <w:ilvl w:val="1"/>
          <w:numId w:val="11"/>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potr</w:t>
      </w:r>
      <w:r w:rsidR="0003564E" w:rsidRPr="00DD3F65">
        <w:rPr>
          <w:rFonts w:ascii="Times New Roman" w:hAnsi="Times New Roman" w:cs="Times New Roman"/>
          <w:sz w:val="24"/>
          <w:szCs w:val="24"/>
        </w:rPr>
        <w:t>ą</w:t>
      </w:r>
      <w:r w:rsidRPr="00DD3F65">
        <w:rPr>
          <w:rFonts w:ascii="Times New Roman" w:hAnsi="Times New Roman" w:cs="Times New Roman"/>
          <w:sz w:val="24"/>
          <w:szCs w:val="24"/>
        </w:rPr>
        <w:t>c</w:t>
      </w:r>
      <w:r w:rsidR="006830C6" w:rsidRPr="00DD3F65">
        <w:rPr>
          <w:rFonts w:ascii="Times New Roman" w:hAnsi="Times New Roman" w:cs="Times New Roman"/>
          <w:sz w:val="24"/>
          <w:szCs w:val="24"/>
        </w:rPr>
        <w:t>e</w:t>
      </w:r>
      <w:r w:rsidRPr="00DD3F65">
        <w:rPr>
          <w:rFonts w:ascii="Times New Roman" w:hAnsi="Times New Roman" w:cs="Times New Roman"/>
          <w:sz w:val="24"/>
          <w:szCs w:val="24"/>
        </w:rPr>
        <w:t>nie z odsetkami ustawowymi ze złożonego przez Wykonawcę zabezpieczenia należytego wykonania umowy.</w:t>
      </w:r>
    </w:p>
    <w:p w:rsidR="00CE18DA" w:rsidRPr="00DD3F65"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Kary umowne przewidziane w niniejszym paragrafie obowiązują niezależnie od siebie.</w:t>
      </w:r>
    </w:p>
    <w:p w:rsidR="00CE18DA" w:rsidRPr="00DD3F65" w:rsidRDefault="00DA4897" w:rsidP="00E5178B">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Odstąpienie od Umowy przez którąkolwiek ze Stron, nie powoduje utraty prawa przez Zamawiającego do kar umownych należnych na podstawie umowy.</w:t>
      </w:r>
    </w:p>
    <w:p w:rsidR="00DA4897" w:rsidRPr="00DD3F65" w:rsidRDefault="00DA4897" w:rsidP="00DD3F65">
      <w:pPr>
        <w:pStyle w:val="Akapitzlist1"/>
        <w:numPr>
          <w:ilvl w:val="0"/>
          <w:numId w:val="11"/>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Obowiązek zapłaty przez Wykonawcę kar umownych z tytułu niewykonania lub nienależytego wykonania Umowy, nie wyłącza prawa Zamawiającego do dochodzenia odszkodowania przewyższającego ustalone powyżej kary umowne na zasadach ogólnych. </w:t>
      </w:r>
    </w:p>
    <w:p w:rsidR="00514B34" w:rsidRPr="00DD3F65" w:rsidRDefault="00DA4897" w:rsidP="00514B34">
      <w:pPr>
        <w:pStyle w:val="Tekstpodstawowy"/>
        <w:jc w:val="center"/>
        <w:rPr>
          <w:rFonts w:ascii="Times New Roman" w:hAnsi="Times New Roman"/>
          <w:b/>
          <w:szCs w:val="24"/>
        </w:rPr>
      </w:pPr>
      <w:bookmarkStart w:id="31" w:name="_Toc455570559"/>
      <w:r w:rsidRPr="00DD3F65">
        <w:rPr>
          <w:rFonts w:ascii="Times New Roman" w:hAnsi="Times New Roman"/>
          <w:szCs w:val="24"/>
        </w:rPr>
        <w:lastRenderedPageBreak/>
        <w:t>§ 1</w:t>
      </w:r>
      <w:r w:rsidR="002269CE" w:rsidRPr="00DD3F65">
        <w:rPr>
          <w:rFonts w:ascii="Times New Roman" w:hAnsi="Times New Roman"/>
          <w:szCs w:val="24"/>
        </w:rPr>
        <w:t>1</w:t>
      </w:r>
      <w:r w:rsidRPr="00DD3F65">
        <w:rPr>
          <w:rFonts w:ascii="Times New Roman" w:hAnsi="Times New Roman"/>
          <w:szCs w:val="24"/>
        </w:rPr>
        <w:t>.</w:t>
      </w:r>
      <w:r w:rsidRPr="00DD3F65">
        <w:rPr>
          <w:rFonts w:ascii="Times New Roman" w:hAnsi="Times New Roman"/>
          <w:szCs w:val="24"/>
        </w:rPr>
        <w:br/>
      </w:r>
      <w:r w:rsidR="00514B34" w:rsidRPr="00DD3F65">
        <w:rPr>
          <w:rFonts w:ascii="Times New Roman" w:hAnsi="Times New Roman"/>
          <w:b/>
          <w:szCs w:val="24"/>
        </w:rPr>
        <w:t>Odstąpienie od umowy</w:t>
      </w:r>
    </w:p>
    <w:p w:rsidR="00514B34" w:rsidRPr="00DD3F65" w:rsidRDefault="00514B34" w:rsidP="00514B34">
      <w:pPr>
        <w:numPr>
          <w:ilvl w:val="0"/>
          <w:numId w:val="44"/>
        </w:numPr>
        <w:spacing w:line="320" w:lineRule="exact"/>
        <w:jc w:val="both"/>
        <w:rPr>
          <w:rFonts w:ascii="Times New Roman" w:hAnsi="Times New Roman" w:cs="Times New Roman"/>
          <w:sz w:val="24"/>
          <w:szCs w:val="24"/>
        </w:rPr>
      </w:pPr>
      <w:r w:rsidRPr="00DD3F65">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A4897" w:rsidRPr="00DD3F65" w:rsidRDefault="00514B34" w:rsidP="00DD3F65">
      <w:pPr>
        <w:pStyle w:val="Akapitzlist1"/>
        <w:numPr>
          <w:ilvl w:val="0"/>
          <w:numId w:val="44"/>
        </w:numPr>
        <w:autoSpaceDE w:val="0"/>
        <w:autoSpaceDN w:val="0"/>
        <w:adjustRightInd w:val="0"/>
        <w:spacing w:line="320" w:lineRule="exact"/>
        <w:jc w:val="both"/>
        <w:rPr>
          <w:rFonts w:ascii="Times New Roman" w:hAnsi="Times New Roman" w:cs="Times New Roman"/>
          <w:sz w:val="24"/>
          <w:szCs w:val="24"/>
        </w:rPr>
      </w:pPr>
      <w:r w:rsidRPr="00DD3F65">
        <w:rPr>
          <w:rFonts w:ascii="Times New Roman" w:hAnsi="Times New Roman" w:cs="Times New Roman"/>
          <w:sz w:val="24"/>
          <w:szCs w:val="24"/>
        </w:rPr>
        <w:t xml:space="preserve">W przypadku, gdy Wykonawca w terminie  do </w:t>
      </w:r>
      <w:r w:rsidR="00EB1C55" w:rsidRPr="00DD3F65">
        <w:rPr>
          <w:rFonts w:ascii="Times New Roman" w:hAnsi="Times New Roman" w:cs="Times New Roman"/>
          <w:sz w:val="24"/>
          <w:szCs w:val="24"/>
        </w:rPr>
        <w:t>20</w:t>
      </w:r>
      <w:r w:rsidRPr="00DD3F65">
        <w:rPr>
          <w:rFonts w:ascii="Times New Roman" w:hAnsi="Times New Roman" w:cs="Times New Roman"/>
          <w:sz w:val="24"/>
          <w:szCs w:val="24"/>
        </w:rPr>
        <w:t>.12.2017r.</w:t>
      </w:r>
      <w:r w:rsidR="00EB1C55" w:rsidRPr="00DD3F65">
        <w:rPr>
          <w:rFonts w:ascii="Times New Roman" w:hAnsi="Times New Roman" w:cs="Times New Roman"/>
          <w:sz w:val="24"/>
          <w:szCs w:val="24"/>
        </w:rPr>
        <w:t>: nie dokona d</w:t>
      </w:r>
      <w:r w:rsidRPr="00DD3F65">
        <w:rPr>
          <w:rFonts w:ascii="Times New Roman" w:hAnsi="Times New Roman" w:cs="Times New Roman"/>
          <w:sz w:val="24"/>
          <w:szCs w:val="24"/>
        </w:rPr>
        <w:t>ostawy oprogramowania i dokumentacji w ramach Etapu I</w:t>
      </w:r>
      <w:r w:rsidR="00EB1C55" w:rsidRPr="00DD3F65">
        <w:rPr>
          <w:rFonts w:ascii="Times New Roman" w:hAnsi="Times New Roman" w:cs="Times New Roman"/>
          <w:sz w:val="24"/>
          <w:szCs w:val="24"/>
        </w:rPr>
        <w:t xml:space="preserve"> </w:t>
      </w:r>
      <w:proofErr w:type="spellStart"/>
      <w:r w:rsidR="00EB1C55" w:rsidRPr="00DD3F65">
        <w:rPr>
          <w:rFonts w:ascii="Times New Roman" w:hAnsi="Times New Roman" w:cs="Times New Roman"/>
          <w:sz w:val="24"/>
          <w:szCs w:val="24"/>
        </w:rPr>
        <w:t>i</w:t>
      </w:r>
      <w:proofErr w:type="spellEnd"/>
      <w:r w:rsidR="00EB1C55"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nie przedłoży </w:t>
      </w:r>
      <w:r w:rsidR="00EB1C55" w:rsidRPr="00DD3F65">
        <w:rPr>
          <w:rFonts w:ascii="Times New Roman" w:hAnsi="Times New Roman" w:cs="Times New Roman"/>
          <w:sz w:val="24"/>
          <w:szCs w:val="24"/>
        </w:rPr>
        <w:t xml:space="preserve">Protokołu Odbioru Etapu I bez zastrzeżeń oraz </w:t>
      </w:r>
      <w:r w:rsidRPr="00DD3F65">
        <w:rPr>
          <w:rFonts w:ascii="Times New Roman" w:hAnsi="Times New Roman" w:cs="Times New Roman"/>
          <w:sz w:val="24"/>
          <w:szCs w:val="24"/>
        </w:rPr>
        <w:t>prawidłowo wystawionej faktury Zamawiający może odstąpić od umowy.</w:t>
      </w:r>
      <w:bookmarkEnd w:id="31"/>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32" w:name="_Toc455570560"/>
      <w:r w:rsidRPr="00DD3F65">
        <w:rPr>
          <w:rFonts w:ascii="Times New Roman" w:hAnsi="Times New Roman"/>
          <w:sz w:val="24"/>
          <w:szCs w:val="24"/>
        </w:rPr>
        <w:t>§ 1</w:t>
      </w:r>
      <w:r w:rsidR="002269CE" w:rsidRPr="00DD3F65">
        <w:rPr>
          <w:rFonts w:ascii="Times New Roman" w:hAnsi="Times New Roman"/>
          <w:sz w:val="24"/>
          <w:szCs w:val="24"/>
        </w:rPr>
        <w:t>2</w:t>
      </w:r>
      <w:r w:rsidRPr="00DD3F65">
        <w:rPr>
          <w:rFonts w:ascii="Times New Roman" w:hAnsi="Times New Roman"/>
          <w:sz w:val="24"/>
          <w:szCs w:val="24"/>
        </w:rPr>
        <w:t>.</w:t>
      </w:r>
      <w:r w:rsidRPr="00DD3F65">
        <w:rPr>
          <w:rFonts w:ascii="Times New Roman" w:hAnsi="Times New Roman"/>
          <w:sz w:val="24"/>
          <w:szCs w:val="24"/>
        </w:rPr>
        <w:br/>
        <w:t>Zachowanie poufności</w:t>
      </w:r>
      <w:bookmarkEnd w:id="32"/>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33" w:name="_Ref270373266"/>
      <w:r w:rsidRPr="00DD3F65">
        <w:rPr>
          <w:rFonts w:ascii="Times New Roman" w:hAnsi="Times New Roman" w:cs="Times New Roman"/>
          <w:sz w:val="24"/>
          <w:szCs w:val="24"/>
        </w:rPr>
        <w:t>Wykonawca zobowiązuje się do zachowania w tajemnicy wszelkich informacji i danych uzyskanych od Zamawiającego w związku z wykonaniem Umowy.</w:t>
      </w:r>
      <w:bookmarkEnd w:id="33"/>
      <w:r w:rsidRPr="00DD3F65">
        <w:rPr>
          <w:rFonts w:ascii="Times New Roman" w:hAnsi="Times New Roman" w:cs="Times New Roman"/>
          <w:sz w:val="24"/>
          <w:szCs w:val="24"/>
        </w:rPr>
        <w:t xml:space="preserve"> Zobowiązanie to nie jest ograniczone w czasie.</w:t>
      </w:r>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Strony zobowiązują się do przestrzegania przy wykonywaniu Umowy wszystkich postanowień zawartych w obowiązujących przepisach prawnych związanych z ochroną danych osobowych, a także z ochroną informacji niejawnych oraz ochroną tajemnicy celnej i skarbowej. </w:t>
      </w:r>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 razie powierzenia wykonania Produktu innemu wykonawcy, o czym stanowi § </w:t>
      </w:r>
      <w:r w:rsidR="00E54EAD" w:rsidRPr="00DD3F65">
        <w:rPr>
          <w:rFonts w:ascii="Times New Roman" w:hAnsi="Times New Roman" w:cs="Times New Roman"/>
          <w:sz w:val="24"/>
          <w:szCs w:val="24"/>
        </w:rPr>
        <w:t>4</w:t>
      </w:r>
      <w:r w:rsidRPr="00DD3F65">
        <w:rPr>
          <w:rFonts w:ascii="Times New Roman" w:hAnsi="Times New Roman" w:cs="Times New Roman"/>
          <w:sz w:val="24"/>
          <w:szCs w:val="24"/>
        </w:rPr>
        <w:t xml:space="preserve"> ust.</w:t>
      </w:r>
      <w:r w:rsidR="00E54EAD" w:rsidRPr="00DD3F65">
        <w:rPr>
          <w:rFonts w:ascii="Times New Roman" w:hAnsi="Times New Roman" w:cs="Times New Roman"/>
          <w:sz w:val="24"/>
          <w:szCs w:val="24"/>
        </w:rPr>
        <w:t>4</w:t>
      </w:r>
      <w:r w:rsidRPr="00DD3F65">
        <w:rPr>
          <w:rFonts w:ascii="Times New Roman" w:hAnsi="Times New Roman" w:cs="Times New Roman"/>
          <w:sz w:val="24"/>
          <w:szCs w:val="24"/>
        </w:rPr>
        <w:t xml:space="preserve"> Zamawiający zobowiąże innego wykonawcę do zachowania poufności i respektowania tajemnicy przedsiębiorstwa Wykonawcy lub jego podwykonawców.   </w:t>
      </w:r>
    </w:p>
    <w:p w:rsidR="00CE18DA" w:rsidRPr="00DD3F65" w:rsidRDefault="00DA4897" w:rsidP="00E5178B">
      <w:pPr>
        <w:pStyle w:val="apunktyIp4"/>
        <w:widowControl/>
        <w:numPr>
          <w:ilvl w:val="0"/>
          <w:numId w:val="13"/>
        </w:numPr>
        <w:tabs>
          <w:tab w:val="clear" w:pos="-2977"/>
          <w:tab w:val="clear" w:pos="-2835"/>
          <w:tab w:val="clear" w:pos="-2694"/>
          <w:tab w:val="clear" w:pos="0"/>
        </w:tabs>
        <w:autoSpaceDE w:val="0"/>
        <w:autoSpaceDN w:val="0"/>
        <w:adjustRightInd w:val="0"/>
        <w:spacing w:before="0" w:after="120" w:line="240" w:lineRule="auto"/>
        <w:ind w:right="0"/>
        <w:outlineLvl w:val="9"/>
        <w:rPr>
          <w:rFonts w:ascii="Times New Roman" w:hAnsi="Times New Roman" w:cs="Times New Roman"/>
          <w:bCs/>
          <w:sz w:val="24"/>
          <w:szCs w:val="24"/>
          <w:lang w:eastAsia="en-US"/>
        </w:rPr>
      </w:pPr>
      <w:bookmarkStart w:id="34" w:name="_Toc316294131"/>
      <w:r w:rsidRPr="00DD3F65">
        <w:rPr>
          <w:rFonts w:ascii="Times New Roman" w:hAnsi="Times New Roman" w:cs="Times New Roman"/>
          <w:sz w:val="24"/>
          <w:szCs w:val="24"/>
        </w:rPr>
        <w:t>Usługi objęte przedmiotem niniejszej Umowy, wymagające przetwarzania danych osobowych, świadczone będą przez Wykonawcę zgodnie z przepisami ustawy z dnia 29 sierpnia 1997 r. o ochronie danych osobowych  (</w:t>
      </w:r>
      <w:proofErr w:type="spellStart"/>
      <w:r w:rsidRPr="00DD3F65">
        <w:rPr>
          <w:rFonts w:ascii="Times New Roman" w:hAnsi="Times New Roman" w:cs="Times New Roman"/>
          <w:sz w:val="24"/>
          <w:szCs w:val="24"/>
        </w:rPr>
        <w:t>t.j</w:t>
      </w:r>
      <w:proofErr w:type="spellEnd"/>
      <w:r w:rsidRPr="00DD3F65">
        <w:rPr>
          <w:rFonts w:ascii="Times New Roman" w:hAnsi="Times New Roman" w:cs="Times New Roman"/>
          <w:sz w:val="24"/>
          <w:szCs w:val="24"/>
        </w:rPr>
        <w:t>. Dz. U. z 20</w:t>
      </w:r>
      <w:r w:rsidR="00FE4184" w:rsidRPr="00DD3F65">
        <w:rPr>
          <w:rFonts w:ascii="Times New Roman" w:hAnsi="Times New Roman" w:cs="Times New Roman"/>
          <w:sz w:val="24"/>
          <w:szCs w:val="24"/>
        </w:rPr>
        <w:t>1</w:t>
      </w:r>
      <w:r w:rsidR="00D55AD4" w:rsidRPr="00DD3F65">
        <w:rPr>
          <w:rFonts w:ascii="Times New Roman" w:hAnsi="Times New Roman" w:cs="Times New Roman"/>
          <w:sz w:val="24"/>
          <w:szCs w:val="24"/>
        </w:rPr>
        <w:t>6</w:t>
      </w:r>
      <w:r w:rsidRPr="00DD3F65">
        <w:rPr>
          <w:rFonts w:ascii="Times New Roman" w:hAnsi="Times New Roman" w:cs="Times New Roman"/>
          <w:sz w:val="24"/>
          <w:szCs w:val="24"/>
        </w:rPr>
        <w:t xml:space="preserve"> r. , poz. </w:t>
      </w:r>
      <w:r w:rsidR="00D55AD4" w:rsidRPr="00DD3F65">
        <w:rPr>
          <w:rFonts w:ascii="Times New Roman" w:hAnsi="Times New Roman" w:cs="Times New Roman"/>
          <w:sz w:val="24"/>
          <w:szCs w:val="24"/>
        </w:rPr>
        <w:t>922</w:t>
      </w:r>
      <w:r w:rsidRPr="00DD3F65">
        <w:rPr>
          <w:rFonts w:ascii="Times New Roman" w:hAnsi="Times New Roman" w:cs="Times New Roman"/>
          <w:sz w:val="24"/>
          <w:szCs w:val="24"/>
        </w:rPr>
        <w:t>).</w:t>
      </w:r>
      <w:bookmarkStart w:id="35" w:name="_Toc316294132"/>
      <w:bookmarkEnd w:id="34"/>
    </w:p>
    <w:p w:rsidR="00CE18DA" w:rsidRPr="00DD3F65" w:rsidRDefault="00DA4897" w:rsidP="00E5178B">
      <w:pPr>
        <w:pStyle w:val="apunktyIp4"/>
        <w:widowControl/>
        <w:numPr>
          <w:ilvl w:val="0"/>
          <w:numId w:val="13"/>
        </w:numPr>
        <w:tabs>
          <w:tab w:val="clear" w:pos="-2977"/>
          <w:tab w:val="clear" w:pos="-2835"/>
          <w:tab w:val="clear" w:pos="-2694"/>
          <w:tab w:val="clear" w:pos="0"/>
        </w:tabs>
        <w:autoSpaceDE w:val="0"/>
        <w:autoSpaceDN w:val="0"/>
        <w:adjustRightInd w:val="0"/>
        <w:spacing w:before="0" w:after="120" w:line="240" w:lineRule="auto"/>
        <w:ind w:right="0"/>
        <w:outlineLvl w:val="9"/>
        <w:rPr>
          <w:rFonts w:ascii="Times New Roman" w:hAnsi="Times New Roman" w:cs="Times New Roman"/>
          <w:bCs/>
          <w:sz w:val="24"/>
          <w:szCs w:val="24"/>
          <w:lang w:eastAsia="en-US"/>
        </w:rPr>
      </w:pPr>
      <w:bookmarkStart w:id="36" w:name="_Toc316294133"/>
      <w:bookmarkEnd w:id="35"/>
      <w:r w:rsidRPr="00DD3F65">
        <w:rPr>
          <w:rFonts w:ascii="Times New Roman" w:hAnsi="Times New Roman" w:cs="Times New Roman"/>
          <w:sz w:val="24"/>
          <w:szCs w:val="24"/>
        </w:rPr>
        <w:t>W przypadku przetwarzania danych osobowych, Wykonawca zobowiązany jest do:</w:t>
      </w:r>
      <w:bookmarkEnd w:id="36"/>
      <w:r w:rsidRPr="00DD3F65">
        <w:rPr>
          <w:rFonts w:ascii="Times New Roman" w:hAnsi="Times New Roman" w:cs="Times New Roman"/>
          <w:sz w:val="24"/>
          <w:szCs w:val="24"/>
        </w:rPr>
        <w:t xml:space="preserve"> </w:t>
      </w:r>
    </w:p>
    <w:p w:rsidR="00CE18DA" w:rsidRPr="00DD3F65" w:rsidRDefault="00DA4897" w:rsidP="00E5178B">
      <w:pPr>
        <w:pStyle w:val="apunktyIIIp6"/>
        <w:numPr>
          <w:ilvl w:val="1"/>
          <w:numId w:val="13"/>
        </w:numPr>
        <w:spacing w:line="240" w:lineRule="auto"/>
        <w:rPr>
          <w:rFonts w:ascii="Times New Roman" w:hAnsi="Times New Roman" w:cs="Times New Roman"/>
          <w:sz w:val="24"/>
          <w:szCs w:val="24"/>
        </w:rPr>
      </w:pPr>
      <w:r w:rsidRPr="00DD3F65">
        <w:rPr>
          <w:rFonts w:ascii="Times New Roman" w:hAnsi="Times New Roman" w:cs="Times New Roman"/>
          <w:sz w:val="24"/>
          <w:szCs w:val="24"/>
        </w:rPr>
        <w:t>zastosowania środków technicznych i organizacyjnych zapewniających ochronę przetwarzanych danych osobowych, w szczególności wynikające z przepisów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CE18DA" w:rsidRPr="00DD3F65" w:rsidRDefault="00DA4897" w:rsidP="00E5178B">
      <w:pPr>
        <w:pStyle w:val="apunktyIIIp6"/>
        <w:numPr>
          <w:ilvl w:val="1"/>
          <w:numId w:val="13"/>
        </w:numPr>
        <w:spacing w:line="240" w:lineRule="auto"/>
        <w:rPr>
          <w:rFonts w:ascii="Times New Roman" w:hAnsi="Times New Roman" w:cs="Times New Roman"/>
          <w:sz w:val="24"/>
          <w:szCs w:val="24"/>
        </w:rPr>
      </w:pPr>
      <w:r w:rsidRPr="00DD3F65">
        <w:rPr>
          <w:rFonts w:ascii="Times New Roman" w:hAnsi="Times New Roman" w:cs="Times New Roman"/>
          <w:sz w:val="24"/>
          <w:szCs w:val="24"/>
        </w:rPr>
        <w:t>zabezpieczania danych osobowych przed ich udostępnieniem osobom nieupoważnionym, zabraniem przez osobę nieuprawnioną, uszkodzeniem lub zniszczeniem;</w:t>
      </w:r>
    </w:p>
    <w:p w:rsidR="00CE18DA" w:rsidRPr="00DD3F65" w:rsidRDefault="00DA4897" w:rsidP="00E5178B">
      <w:pPr>
        <w:pStyle w:val="apunktyIIIp6"/>
        <w:numPr>
          <w:ilvl w:val="1"/>
          <w:numId w:val="13"/>
        </w:numPr>
        <w:spacing w:line="240" w:lineRule="auto"/>
        <w:rPr>
          <w:rFonts w:ascii="Times New Roman" w:hAnsi="Times New Roman" w:cs="Times New Roman"/>
          <w:sz w:val="24"/>
          <w:szCs w:val="24"/>
        </w:rPr>
      </w:pPr>
      <w:r w:rsidRPr="00DD3F65">
        <w:rPr>
          <w:rFonts w:ascii="Times New Roman" w:hAnsi="Times New Roman" w:cs="Times New Roman"/>
          <w:sz w:val="24"/>
          <w:szCs w:val="24"/>
        </w:rPr>
        <w:t>dopuszczania do przetwarzania danych, w szczególności do obsługi systemu informatycznego przetwarzającego dane osobowe oraz do urządzeń wchodzących w jego skład, wyłącznie osoby przeszkolone z zakresu przepisów o ochronie danych osobowych, posiadające stosowne upoważnienie do przetwarzania danych osobowych;</w:t>
      </w:r>
    </w:p>
    <w:p w:rsidR="00CE18DA" w:rsidRPr="00DD3F65" w:rsidRDefault="00DA4897" w:rsidP="00E5178B">
      <w:pPr>
        <w:pStyle w:val="apunktyIIIp6"/>
        <w:numPr>
          <w:ilvl w:val="1"/>
          <w:numId w:val="13"/>
        </w:numPr>
        <w:spacing w:line="240" w:lineRule="auto"/>
        <w:rPr>
          <w:rFonts w:ascii="Times New Roman" w:hAnsi="Times New Roman" w:cs="Times New Roman"/>
          <w:sz w:val="24"/>
          <w:szCs w:val="24"/>
        </w:rPr>
      </w:pPr>
      <w:r w:rsidRPr="00DD3F65">
        <w:rPr>
          <w:rFonts w:ascii="Times New Roman" w:hAnsi="Times New Roman" w:cs="Times New Roman"/>
          <w:sz w:val="24"/>
          <w:szCs w:val="24"/>
        </w:rPr>
        <w:t xml:space="preserve">zapewniania, aby osoby mające dostęp do przetwarzania danych osobowych zachowały te dane oraz sposoby ich zabezpieczenia w tajemnicy, przy czym </w:t>
      </w:r>
      <w:r w:rsidRPr="00DD3F65">
        <w:rPr>
          <w:rFonts w:ascii="Times New Roman" w:hAnsi="Times New Roman" w:cs="Times New Roman"/>
          <w:sz w:val="24"/>
          <w:szCs w:val="24"/>
        </w:rPr>
        <w:lastRenderedPageBreak/>
        <w:t>obowiązek zachowania tajemnicy obowiązuje również po zakończeniu realizacji niniejszej Umowy oraz ustaniu zatrudnienia danej osoby przez Wykonawcę;</w:t>
      </w:r>
      <w:bookmarkStart w:id="37" w:name="_Toc316294134"/>
    </w:p>
    <w:p w:rsidR="00CE18DA" w:rsidRPr="00DD3F65" w:rsidRDefault="00DA4897" w:rsidP="00E5178B">
      <w:pPr>
        <w:pStyle w:val="apunktyIIIp6"/>
        <w:numPr>
          <w:ilvl w:val="0"/>
          <w:numId w:val="13"/>
        </w:numPr>
        <w:spacing w:line="240" w:lineRule="auto"/>
        <w:rPr>
          <w:rFonts w:ascii="Times New Roman" w:hAnsi="Times New Roman" w:cs="Times New Roman"/>
          <w:sz w:val="24"/>
          <w:szCs w:val="24"/>
        </w:rPr>
      </w:pPr>
      <w:r w:rsidRPr="00DD3F65">
        <w:rPr>
          <w:rFonts w:ascii="Times New Roman" w:hAnsi="Times New Roman" w:cs="Times New Roman"/>
          <w:sz w:val="24"/>
          <w:szCs w:val="24"/>
        </w:rPr>
        <w:t>Jakiekolwiek postanowienia Umowy nie wyłączają dalej idących zobowiązań dotyczących ochrony Informacji Poufnych oraz danych osobowych przewidzianych w przepisach prawa.</w:t>
      </w:r>
      <w:bookmarkEnd w:id="37"/>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zapoznać i przestrzegać przepisy regulujące zasady postępowania z dokumentami lub danymi Zamawiającego w zakresie niezbędnym do realizacji Przedmiotu Umowy, które obowiązują u Zamawiającego.</w:t>
      </w:r>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przepisami o ochronie informacji niejawnych.</w:t>
      </w:r>
    </w:p>
    <w:p w:rsidR="00CF608F" w:rsidRPr="00DD3F65" w:rsidRDefault="00DA4897">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Obowiązek określony w ust. </w:t>
      </w:r>
      <w:r w:rsidR="000B228C" w:rsidRPr="00DD3F65">
        <w:rPr>
          <w:rFonts w:ascii="Times New Roman" w:hAnsi="Times New Roman" w:cs="Times New Roman"/>
          <w:sz w:val="24"/>
          <w:szCs w:val="24"/>
        </w:rPr>
        <w:fldChar w:fldCharType="begin"/>
      </w:r>
      <w:r w:rsidR="000B228C" w:rsidRPr="00DD3F65">
        <w:rPr>
          <w:rFonts w:ascii="Times New Roman" w:hAnsi="Times New Roman" w:cs="Times New Roman"/>
          <w:sz w:val="24"/>
          <w:szCs w:val="24"/>
        </w:rPr>
        <w:instrText xml:space="preserve"> REF _Ref270373266 \r \h  \* MERGEFORMAT </w:instrText>
      </w:r>
      <w:r w:rsidR="000B228C" w:rsidRPr="00DD3F65">
        <w:rPr>
          <w:rFonts w:ascii="Times New Roman" w:hAnsi="Times New Roman" w:cs="Times New Roman"/>
          <w:sz w:val="24"/>
          <w:szCs w:val="24"/>
        </w:rPr>
      </w:r>
      <w:r w:rsidR="000B228C" w:rsidRPr="00DD3F65">
        <w:rPr>
          <w:rFonts w:ascii="Times New Roman" w:hAnsi="Times New Roman" w:cs="Times New Roman"/>
          <w:sz w:val="24"/>
          <w:szCs w:val="24"/>
        </w:rPr>
        <w:fldChar w:fldCharType="separate"/>
      </w:r>
      <w:r w:rsidR="000F6AB6" w:rsidRPr="00DD3F65">
        <w:rPr>
          <w:rFonts w:ascii="Times New Roman" w:hAnsi="Times New Roman" w:cs="Times New Roman"/>
          <w:sz w:val="24"/>
          <w:szCs w:val="24"/>
        </w:rPr>
        <w:t>1</w:t>
      </w:r>
      <w:r w:rsidR="000B228C" w:rsidRPr="00DD3F65">
        <w:rPr>
          <w:rFonts w:ascii="Times New Roman" w:hAnsi="Times New Roman" w:cs="Times New Roman"/>
          <w:sz w:val="24"/>
          <w:szCs w:val="24"/>
        </w:rPr>
        <w:fldChar w:fldCharType="end"/>
      </w:r>
      <w:r w:rsidRPr="00DD3F65">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 Nie będą uważane za poufne informacje, które:</w:t>
      </w:r>
    </w:p>
    <w:p w:rsidR="00CE18DA" w:rsidRPr="00DD3F65" w:rsidRDefault="00DA4897" w:rsidP="00E5178B">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wcześniej stały się informacją publiczną w okolicznościach nie będących wynikiem czynu bezprawnego lub naruszającego Umowę przez którąkolwiek ze Stron, </w:t>
      </w:r>
    </w:p>
    <w:p w:rsidR="00CE18DA" w:rsidRPr="00DD3F65" w:rsidRDefault="00DA4897" w:rsidP="00E5178B">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były już znane zgodnie z prawem Stronie otrzymującej, o czym świadczą wiarygodne dowody,</w:t>
      </w:r>
    </w:p>
    <w:p w:rsidR="00CE18DA" w:rsidRPr="00DD3F65" w:rsidRDefault="00DA4897" w:rsidP="00E5178B">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były zatwierdzone do rozpowszechniania na podstawie uprzedniej pisemnej zgody drugiej Strony,</w:t>
      </w:r>
    </w:p>
    <w:p w:rsidR="00CE18DA" w:rsidRPr="00DD3F65" w:rsidRDefault="00DA4897" w:rsidP="00E5178B">
      <w:pPr>
        <w:pStyle w:val="Akapitzlist1"/>
        <w:numPr>
          <w:ilvl w:val="1"/>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zostały przekazane Stronie otrzymującej przez osobę trzecią nie będącą Stroną Umowy zgodnie z prawem i bez ograniczeń.</w:t>
      </w:r>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ponosi odpowiedzialność za zachowanie tajemnicy przez swoich pracowników i wszelkie inne osoby, którymi będzie się posługiwać przy wykonywaniu Umowy.</w:t>
      </w:r>
    </w:p>
    <w:p w:rsidR="00CE18DA" w:rsidRPr="00DD3F65" w:rsidRDefault="00DA4897" w:rsidP="00E5178B">
      <w:pPr>
        <w:pStyle w:val="Akapitzlist1"/>
        <w:numPr>
          <w:ilvl w:val="0"/>
          <w:numId w:val="13"/>
        </w:numPr>
        <w:autoSpaceDE w:val="0"/>
        <w:autoSpaceDN w:val="0"/>
        <w:adjustRightInd w:val="0"/>
        <w:spacing w:after="120" w:line="240" w:lineRule="auto"/>
        <w:jc w:val="both"/>
        <w:rPr>
          <w:rFonts w:ascii="Times New Roman" w:hAnsi="Times New Roman" w:cs="Times New Roman"/>
          <w:sz w:val="24"/>
          <w:szCs w:val="24"/>
        </w:rPr>
      </w:pPr>
      <w:bookmarkStart w:id="38" w:name="_Ref270373332"/>
      <w:r w:rsidRPr="00DD3F65">
        <w:rPr>
          <w:rFonts w:ascii="Times New Roman" w:hAnsi="Times New Roman" w:cs="Times New Roman"/>
          <w:sz w:val="24"/>
          <w:szCs w:val="24"/>
        </w:rPr>
        <w:t xml:space="preserve">Wykonawca zobowiązuje się do przekazania Zamawiającemu w ciągu 14 dni od dnia zawarcia Umowy, wykazu pracowników lub osób trzecich biorących udział w realizacji Umowy po stronie Wykonawcy, oraz imiennych oświadczeń o zachowaniu poufności informacji, według wzoru, który określa Załącznik </w:t>
      </w:r>
      <w:r w:rsidR="002B02DA" w:rsidRPr="00DD3F65">
        <w:rPr>
          <w:rFonts w:ascii="Times New Roman" w:hAnsi="Times New Roman" w:cs="Times New Roman"/>
          <w:sz w:val="24"/>
          <w:szCs w:val="24"/>
        </w:rPr>
        <w:t xml:space="preserve">Nr </w:t>
      </w:r>
      <w:r w:rsidR="00AA1B6D" w:rsidRPr="00DD3F65">
        <w:rPr>
          <w:rFonts w:ascii="Times New Roman" w:hAnsi="Times New Roman" w:cs="Times New Roman"/>
          <w:sz w:val="24"/>
          <w:szCs w:val="24"/>
        </w:rPr>
        <w:t>4</w:t>
      </w:r>
      <w:r w:rsidR="002B02DA" w:rsidRPr="00DD3F65">
        <w:rPr>
          <w:rFonts w:ascii="Times New Roman" w:hAnsi="Times New Roman" w:cs="Times New Roman"/>
          <w:sz w:val="24"/>
          <w:szCs w:val="24"/>
        </w:rPr>
        <w:t xml:space="preserve"> do Umowy</w:t>
      </w:r>
      <w:r w:rsidRPr="00DD3F65">
        <w:rPr>
          <w:rFonts w:ascii="Times New Roman" w:hAnsi="Times New Roman" w:cs="Times New Roman"/>
          <w:sz w:val="24"/>
          <w:szCs w:val="24"/>
        </w:rPr>
        <w:t>.</w:t>
      </w:r>
      <w:bookmarkEnd w:id="38"/>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do niezwłocznego przekazania wykazu oraz oświadczenia, o którym mowa w ust. 11 niniejszego paragrafu, w przypadku zmian personalnych pracowników lub osób trzecich biorących udział w realizacji Przedmiotu Umowy.</w:t>
      </w:r>
    </w:p>
    <w:p w:rsidR="00CE18DA" w:rsidRPr="00DD3F65" w:rsidRDefault="00DA4897" w:rsidP="00E5178B">
      <w:pPr>
        <w:pStyle w:val="Akapitzlist1"/>
        <w:numPr>
          <w:ilvl w:val="0"/>
          <w:numId w:val="13"/>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po zakończeniu przetwarzania danych osobowych zobowiązany jest do niezwłocznego zniszczenia powierzonych danych w sposób uniemożliwiający odzyskanie danych osobowych.</w:t>
      </w:r>
    </w:p>
    <w:p w:rsidR="00CE18DA" w:rsidRPr="00DD3F65" w:rsidRDefault="00DA4897" w:rsidP="00E5178B">
      <w:pPr>
        <w:pStyle w:val="Akapitzlist1"/>
        <w:numPr>
          <w:ilvl w:val="0"/>
          <w:numId w:val="13"/>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ma prawo do kontroli właściwego przetwarzania przez Zleceniobiorcę powierzonych danych.</w:t>
      </w:r>
    </w:p>
    <w:p w:rsidR="00CE18DA" w:rsidRPr="00DD3F65" w:rsidRDefault="00DA4897" w:rsidP="00E5178B">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zobowiązuje się nie kopiować, nie powielać, ani w jakikolwiek inny sposób rozpowszechniać uzyskane informacje i dane, za wyjątkiem przypadków, w jakich jest to konieczne do realizacji Umowy, w których to przypadkach wszelkie takie kopie lub reprodukcje będą własnością Zamawiającego.</w:t>
      </w:r>
    </w:p>
    <w:p w:rsidR="006528E3" w:rsidRPr="00DD3F65" w:rsidRDefault="00DA4897" w:rsidP="00DD3F65">
      <w:pPr>
        <w:pStyle w:val="Akapitzlist1"/>
        <w:numPr>
          <w:ilvl w:val="0"/>
          <w:numId w:val="13"/>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w:t>
      </w:r>
      <w:r w:rsidRPr="00DD3F65" w:rsidDel="004203E0">
        <w:rPr>
          <w:rFonts w:ascii="Times New Roman" w:hAnsi="Times New Roman" w:cs="Times New Roman"/>
          <w:sz w:val="24"/>
          <w:szCs w:val="24"/>
        </w:rPr>
        <w:t xml:space="preserve"> </w:t>
      </w:r>
      <w:r w:rsidRPr="00DD3F65">
        <w:rPr>
          <w:rFonts w:ascii="Times New Roman" w:hAnsi="Times New Roman" w:cs="Times New Roman"/>
          <w:sz w:val="24"/>
          <w:szCs w:val="24"/>
        </w:rPr>
        <w:t>W przypadku ujawnienia informacji wbrew przyjętym na siebie zobowiązaniom, Wykonawca zapłaci Zamawiającemu karę umowną w wysokości 100 000 zł (słownie: sto tysięcy złotych) za każdy przypadek ujawnienia.</w:t>
      </w:r>
      <w:bookmarkStart w:id="39" w:name="_Toc455570561"/>
    </w:p>
    <w:p w:rsidR="00DA4897" w:rsidRPr="00DD3F65" w:rsidRDefault="00DA4897" w:rsidP="00536498">
      <w:pPr>
        <w:pStyle w:val="Nagwek3"/>
        <w:spacing w:before="0" w:after="120" w:line="240" w:lineRule="auto"/>
        <w:ind w:left="0" w:firstLine="0"/>
        <w:rPr>
          <w:rFonts w:ascii="Times New Roman" w:hAnsi="Times New Roman"/>
          <w:sz w:val="24"/>
          <w:szCs w:val="24"/>
        </w:rPr>
      </w:pPr>
      <w:r w:rsidRPr="00DD3F65">
        <w:rPr>
          <w:rFonts w:ascii="Times New Roman" w:hAnsi="Times New Roman"/>
          <w:sz w:val="24"/>
          <w:szCs w:val="24"/>
        </w:rPr>
        <w:t>§ 1</w:t>
      </w:r>
      <w:r w:rsidR="002269CE" w:rsidRPr="00DD3F65">
        <w:rPr>
          <w:rFonts w:ascii="Times New Roman" w:hAnsi="Times New Roman"/>
          <w:sz w:val="24"/>
          <w:szCs w:val="24"/>
        </w:rPr>
        <w:t>3</w:t>
      </w:r>
      <w:r w:rsidRPr="00DD3F65">
        <w:rPr>
          <w:rFonts w:ascii="Times New Roman" w:hAnsi="Times New Roman"/>
          <w:sz w:val="24"/>
          <w:szCs w:val="24"/>
        </w:rPr>
        <w:t>.</w:t>
      </w:r>
      <w:r w:rsidRPr="00DD3F65">
        <w:rPr>
          <w:rFonts w:ascii="Times New Roman" w:hAnsi="Times New Roman"/>
          <w:sz w:val="24"/>
          <w:szCs w:val="24"/>
        </w:rPr>
        <w:br/>
        <w:t>Zmiany Umowy</w:t>
      </w:r>
      <w:bookmarkEnd w:id="39"/>
    </w:p>
    <w:p w:rsidR="00CE18DA" w:rsidRPr="00DD3F65" w:rsidRDefault="00DA4897" w:rsidP="00E5178B">
      <w:pPr>
        <w:pStyle w:val="Akapitzlist1"/>
        <w:numPr>
          <w:ilvl w:val="0"/>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Wszelkie zmiany i uzupełnienia niniejszej Umowy wymagają formy pisemnej w postaci aneksu pod rygorem nieważności. </w:t>
      </w:r>
    </w:p>
    <w:p w:rsidR="00CE18DA" w:rsidRPr="00DD3F65" w:rsidRDefault="00DA4897" w:rsidP="00E5178B">
      <w:pPr>
        <w:pStyle w:val="Akapitzlist1"/>
        <w:numPr>
          <w:ilvl w:val="0"/>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Zmiany Umowy nie stanowi w szczególności zmiana nazw/określeń Stron, siedziby Stron, załączników do Umowy, jak również osób odpowiedzialnych za realizację Przedmiotu Umowy ze strony Wykonawcy oraz przedstawicieli Zamawiającego.</w:t>
      </w:r>
    </w:p>
    <w:p w:rsidR="00CE18DA" w:rsidRPr="00DD3F65" w:rsidRDefault="00DA4897" w:rsidP="00E5178B">
      <w:pPr>
        <w:pStyle w:val="Akapitzlist1"/>
        <w:numPr>
          <w:ilvl w:val="0"/>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Zamawiający dopuszcza istotne zmiany postanowień zawartej umowy, w stosunku do treści Oferty, na podstawie której dokonano wyboru Wykonawcy w szczególności w przypadku:</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bookmarkStart w:id="40" w:name="OLE_LINK3"/>
      <w:bookmarkStart w:id="41" w:name="OLE_LINK4"/>
      <w:r w:rsidRPr="00DD3F65">
        <w:rPr>
          <w:rFonts w:ascii="Times New Roman" w:hAnsi="Times New Roman" w:cs="Times New Roman"/>
          <w:sz w:val="24"/>
          <w:szCs w:val="24"/>
        </w:rPr>
        <w:t xml:space="preserve">zmiany przepisów podatkowych w zakresie zmiany stawki podatku VAT. W przypadku wprowadzenia zmiany stawki podatku VAT, zmianie ulegnie wysokość wynagrodzenia netto wchodzącego w skład łącznego wynagrodzenia brutto, o którym mowa w § </w:t>
      </w:r>
      <w:r w:rsidR="006B3188" w:rsidRPr="00DD3F65">
        <w:rPr>
          <w:rFonts w:ascii="Times New Roman" w:hAnsi="Times New Roman" w:cs="Times New Roman"/>
          <w:sz w:val="24"/>
          <w:szCs w:val="24"/>
        </w:rPr>
        <w:t>6</w:t>
      </w:r>
      <w:r w:rsidRPr="00DD3F65">
        <w:rPr>
          <w:rFonts w:ascii="Times New Roman" w:hAnsi="Times New Roman" w:cs="Times New Roman"/>
          <w:sz w:val="24"/>
          <w:szCs w:val="24"/>
        </w:rPr>
        <w:t xml:space="preserve"> ust.1 Umowy, stawka podatku VAT oraz wartość podatku VAT;</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wystąpienia zmian powszechnie obowiązujących przepisów prawa w zakresie mającym wpływ na realizację umowy - w zakresie dostosowania postanowień Umowy do zmiany przepisów prawa;</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zmiany przedmiotu umowy w szczególności ze względów organizacyjnych, technologicznych, osobowych lub gdy konieczne będą oszczędności środków publicznych - w zakresie sposobu realizacji przedmiotu umowy lub zmniejszenia wynagrodzenia maksymalnie o 20% jego wartości brutto.</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opóźnień w realizacji projektu - w zakresie zmian terminów realizacji poszczególnych elementów Przedmiotu Zamówienia, o ile zmiana taka jest korzystna dla Zamawiającego lub jest konieczna w celu prawidłowej realizacji projektu;</w:t>
      </w:r>
    </w:p>
    <w:p w:rsidR="00CE18DA" w:rsidRPr="00DD3F65" w:rsidRDefault="00DA4897" w:rsidP="00E5178B">
      <w:pPr>
        <w:pStyle w:val="Akapitzlist1"/>
        <w:numPr>
          <w:ilvl w:val="1"/>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możliwości zastosowania nowszych i korzystniejszych dla Zamawiającego rozwiązań technologicznych lub technicznych, niż te istniejące w chwili </w:t>
      </w:r>
      <w:r w:rsidR="00166167" w:rsidRPr="00DD3F65">
        <w:rPr>
          <w:rFonts w:ascii="Times New Roman" w:hAnsi="Times New Roman" w:cs="Times New Roman"/>
          <w:sz w:val="24"/>
          <w:szCs w:val="24"/>
        </w:rPr>
        <w:t xml:space="preserve">zawarcia </w:t>
      </w:r>
      <w:r w:rsidRPr="00DD3F65">
        <w:rPr>
          <w:rFonts w:ascii="Times New Roman" w:hAnsi="Times New Roman" w:cs="Times New Roman"/>
          <w:sz w:val="24"/>
          <w:szCs w:val="24"/>
        </w:rPr>
        <w:t>Umowy, nie powodujących zmiany Przedmiotu Umowy - w zakresie dostosowania postanowień Umowy do zmiany tych rozwiązań;</w:t>
      </w:r>
    </w:p>
    <w:p w:rsidR="00CE18DA" w:rsidRPr="00DD3F65" w:rsidRDefault="00DA4897" w:rsidP="00E5178B">
      <w:pPr>
        <w:pStyle w:val="Akapitzlist1"/>
        <w:numPr>
          <w:ilvl w:val="1"/>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zmiany miejsc dostaw, użytkowania, wykonywania świadczeń gwarancyjnych, świadczenia usług stanowiących Przedmiot Umowy, oraz zmian adresów tych miejsc w wyniku zmian organizacyjnych i/lub zmian adresów Zamawiającego, jednostek nadzorowanych przez Zamawiającego;</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wystąpienia siły wyższej (Siła wyższa - zdarzenie lub połączenie zdarzeń obiektywnie niezależnych od Stron, które zasadniczo i istotnie utrudniają wykonywanie części lub całości zobowiązań wynikających z umowy, których </w:t>
      </w:r>
      <w:r w:rsidRPr="00DD3F65">
        <w:rPr>
          <w:rFonts w:ascii="Times New Roman" w:hAnsi="Times New Roman" w:cs="Times New Roman"/>
          <w:sz w:val="24"/>
          <w:szCs w:val="24"/>
        </w:rPr>
        <w:lastRenderedPageBreak/>
        <w:t>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E18DA" w:rsidRPr="00DD3F65" w:rsidRDefault="00DA4897"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zmiany terminu wykonania zamówienia (skrócenie/wydłużenie) lub terminów płatności, wstrzymaniem/przerwaniem wykonania </w:t>
      </w:r>
      <w:r w:rsidR="00D55AD4" w:rsidRPr="00DD3F65">
        <w:rPr>
          <w:rFonts w:ascii="Times New Roman" w:hAnsi="Times New Roman" w:cs="Times New Roman"/>
          <w:sz w:val="24"/>
          <w:szCs w:val="24"/>
        </w:rPr>
        <w:t>przedmiotu umowy</w:t>
      </w:r>
      <w:r w:rsidRPr="00DD3F65">
        <w:rPr>
          <w:rFonts w:ascii="Times New Roman" w:hAnsi="Times New Roman" w:cs="Times New Roman"/>
          <w:sz w:val="24"/>
          <w:szCs w:val="24"/>
        </w:rPr>
        <w:t xml:space="preserve"> z przyczyn zależnych od Zamawiającego lub będących następstwem zaistnienia siły wyższej;</w:t>
      </w:r>
    </w:p>
    <w:bookmarkEnd w:id="40"/>
    <w:bookmarkEnd w:id="41"/>
    <w:p w:rsidR="00CE18DA" w:rsidRPr="00DD3F65" w:rsidRDefault="00DA4897" w:rsidP="00E5178B">
      <w:pPr>
        <w:pStyle w:val="Akapitzlist1"/>
        <w:numPr>
          <w:ilvl w:val="0"/>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Zmiany, o których mowa powyżej nie mogą spowodować zwiększenia wartości wynagrodzenia brutto, o którym mowa w § </w:t>
      </w:r>
      <w:r w:rsidR="006B3188" w:rsidRPr="00DD3F65">
        <w:rPr>
          <w:rFonts w:ascii="Times New Roman" w:hAnsi="Times New Roman" w:cs="Times New Roman"/>
          <w:sz w:val="24"/>
          <w:szCs w:val="24"/>
        </w:rPr>
        <w:t>6</w:t>
      </w:r>
      <w:r w:rsidRPr="00DD3F65">
        <w:rPr>
          <w:rFonts w:ascii="Times New Roman" w:hAnsi="Times New Roman" w:cs="Times New Roman"/>
          <w:sz w:val="24"/>
          <w:szCs w:val="24"/>
        </w:rPr>
        <w:t xml:space="preserve"> ust.1 Umowy.</w:t>
      </w:r>
    </w:p>
    <w:p w:rsidR="00CE18DA" w:rsidRPr="00DD3F65" w:rsidRDefault="005A5FCB" w:rsidP="00E5178B">
      <w:pPr>
        <w:pStyle w:val="Akapitzlist1"/>
        <w:numPr>
          <w:ilvl w:val="0"/>
          <w:numId w:val="14"/>
        </w:numPr>
        <w:tabs>
          <w:tab w:val="clear" w:pos="0"/>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Wprowadzenie zmian postanowień umowy wymaga:</w:t>
      </w:r>
    </w:p>
    <w:p w:rsidR="00CE18DA" w:rsidRPr="00DD3F65" w:rsidRDefault="005A5FCB" w:rsidP="00E5178B">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Zgodnej woli stron,</w:t>
      </w:r>
    </w:p>
    <w:p w:rsidR="005A5FCB" w:rsidRPr="00DD3F65" w:rsidRDefault="005A5FCB" w:rsidP="00DD3F65">
      <w:pPr>
        <w:pStyle w:val="Akapitzlist1"/>
        <w:numPr>
          <w:ilvl w:val="1"/>
          <w:numId w:val="14"/>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Zachowania formy pisemnej pod rygorem nieważności.</w:t>
      </w:r>
    </w:p>
    <w:p w:rsidR="00DA4897" w:rsidRPr="00DD3F65" w:rsidRDefault="00DA4897" w:rsidP="00536498">
      <w:pPr>
        <w:pStyle w:val="Nagwek3"/>
        <w:spacing w:before="0" w:after="120" w:line="240" w:lineRule="auto"/>
        <w:ind w:left="0" w:firstLine="0"/>
        <w:rPr>
          <w:rFonts w:ascii="Times New Roman" w:hAnsi="Times New Roman"/>
          <w:sz w:val="24"/>
          <w:szCs w:val="24"/>
        </w:rPr>
      </w:pPr>
      <w:bookmarkStart w:id="42" w:name="_Toc455570562"/>
      <w:r w:rsidRPr="00DD3F65">
        <w:rPr>
          <w:rFonts w:ascii="Times New Roman" w:hAnsi="Times New Roman"/>
          <w:sz w:val="24"/>
          <w:szCs w:val="24"/>
        </w:rPr>
        <w:t>§ 1</w:t>
      </w:r>
      <w:r w:rsidR="002269CE" w:rsidRPr="00DD3F65">
        <w:rPr>
          <w:rFonts w:ascii="Times New Roman" w:hAnsi="Times New Roman"/>
          <w:sz w:val="24"/>
          <w:szCs w:val="24"/>
        </w:rPr>
        <w:t>4</w:t>
      </w:r>
      <w:r w:rsidRPr="00DD3F65">
        <w:rPr>
          <w:rFonts w:ascii="Times New Roman" w:hAnsi="Times New Roman"/>
          <w:sz w:val="24"/>
          <w:szCs w:val="24"/>
        </w:rPr>
        <w:t>.</w:t>
      </w:r>
      <w:r w:rsidRPr="00DD3F65">
        <w:rPr>
          <w:rFonts w:ascii="Times New Roman" w:hAnsi="Times New Roman"/>
          <w:sz w:val="24"/>
          <w:szCs w:val="24"/>
        </w:rPr>
        <w:br/>
        <w:t>Postanowienia końcowe</w:t>
      </w:r>
      <w:bookmarkEnd w:id="42"/>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sprawach nieuregulowanych Umową zastosowanie mają odpowiednie przepisy Kodeksu cywilnego,  ustawy o prawie autorskim i prawach pokrewnych, ustawy o ochronie danych osobowych oraz wymagania określone w Specyfikacji Istotnych Warunków Zamówienia i Ofercie Wykonawcy.</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przypadku rozbieżności lub niespójności pomiędzy treścią Umowy a treścią Załączników stanowiących jej część, pierwszeństwo mają postanowienia Umowy. W przypadku sprzeczności pomiędzy postanowieniami Załączników do Umowy i dokumentów załączonych do tych Załączników – pierwszeństwo mają postanowienia Załączników</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Umowa podlega prawu polskiemu i zgodnie z nim musi być interpretowana.</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Strony w trakcie całej realizacji umowy, na każdym jej etapie oraz w każdej formie komunikują się w języku polskim, przy czym dopuszcza się używanie w oświadczeniach, ofertach oraz innych dokumentach określeń obcojęzycznych w zakresie określonym w art. 11 ustawy z dnia 07.10.1999</w:t>
      </w:r>
      <w:r w:rsidR="001B450C" w:rsidRPr="00DD3F65">
        <w:rPr>
          <w:rFonts w:ascii="Times New Roman" w:hAnsi="Times New Roman" w:cs="Times New Roman"/>
          <w:sz w:val="24"/>
          <w:szCs w:val="24"/>
        </w:rPr>
        <w:t xml:space="preserve"> </w:t>
      </w:r>
      <w:r w:rsidRPr="00DD3F65">
        <w:rPr>
          <w:rFonts w:ascii="Times New Roman" w:hAnsi="Times New Roman" w:cs="Times New Roman"/>
          <w:sz w:val="24"/>
          <w:szCs w:val="24"/>
        </w:rPr>
        <w:t>r. o języku polskim (</w:t>
      </w:r>
      <w:proofErr w:type="spellStart"/>
      <w:r w:rsidRPr="00DD3F65">
        <w:rPr>
          <w:rFonts w:ascii="Times New Roman" w:hAnsi="Times New Roman" w:cs="Times New Roman"/>
          <w:sz w:val="24"/>
          <w:szCs w:val="24"/>
        </w:rPr>
        <w:t>t.j</w:t>
      </w:r>
      <w:proofErr w:type="spellEnd"/>
      <w:r w:rsidRPr="00DD3F65">
        <w:rPr>
          <w:rFonts w:ascii="Times New Roman" w:hAnsi="Times New Roman" w:cs="Times New Roman"/>
          <w:sz w:val="24"/>
          <w:szCs w:val="24"/>
        </w:rPr>
        <w:t xml:space="preserve">. Dz. U. z 2011 Nr 43, poz. 224).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w toku realizacji niniejszej Umowy zobowiązany jest do komunikowania się z Zamawiającym wyłącznie w języku polskim – wymóg ten dotyczy wszelkich środków porozumienia się pomiędzy Stronami, w tym w szczególności  wszelkiej korespondencji, rozmów w trakcie spotkań, telekonferencji oraz innych rozmów przeprowadzanych pomiędzy Zamawiającym a pracownikami Wykonawcy oraz innymi osobami, którymi posługuje się Wykonawca przy wykonywaniu niniejszej Umowy.</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Jeżeli pracownicy Wykonawcy lub inne osoby, którymi posługuje się Wykonawca przy wykonywaniu niniejszej Umowy, wskazane przez Zamawiającego w SIWZ jako osoby, którymi Wykonawca ma dysponować na potrzeby realizacji niniejszej Umowy lub też, które Wykonawca wskaże jako osoby, z którymi ma kontaktować się Zamawiający w związku z realizacją niniejszej Umowy nie posługują się językiem polskim w stopniu biegłym (przy czym przez biegłą znajomość języka polskiego rozumienie się posługiwanie językiem polskim jako językiem ojczystym lub też znajomość tego języka na poziomie C2 zgodnie ze skalą biegłości językowej określoną przez Radę Europy), wówczas we wszelkich kontaktach pomiędzy tymi osobami a Zamawiającym, Wykonawca zobowiązany jest do zapewnienia udziału tłumacza z języka, którym posługuje się dana osoba/osoby na język polski, który będzie posiadał kwalifikacje opisane w ust. 11 poniżej i który przetłumaczy rozmowę/korespondencję pomiędzy taką osobą/osobami a Zamawiającym.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Wszelka dokumentacja oraz jakiekolwiek inne materiały przekazywane Zamawiającemu w związku z wykonywaniem Umowy przez Wykonawcę lub inne osoby, którymi posługuje się Wykonawca w ramach realizacji niniejszej Umowy powinny być dostarczone Zamawiającemu w języku polskim oraz sporządzone przez osobę biegle posługującą się językiem polskim (przy czym przez biegłą znajomość języka polskiego rozumienie się posługiwanie językiem polskim jako językiem ojczystym lub też znajomość tego języka na poziomie C2 zgodnie ze skalą biegłości językowej określoną przez Radę Europy).</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Jeżeli jakikolwiek dokument lub inny materiał, który ma być przekazany Zamawiającemu w związku z realizacją niniejszej Umowy zostanie wytworzony pierwotnie w innym języku niż język polski, wówczas Wykonawca zobowiązany jest do przetłumaczenia takiego dokumentu na język polski przez tłumacza, który będzie posiadał kwalifikacje opisane w ust. 11 poniżej. W takim przypadku wraz z przekazaniem Zamawiającemu dokumentu lub innego materiał przetłumaczonego na język polski Wykonawca zobowiązany jest przekazać oryginalny, źródłowy dokument lub materiał, który był tłumaczony na język polski.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Wszelkie tłumaczenia wykonywane w ramach niniejszej Umowy, o których mowa w ust. 7 oraz w ust. 8 muszą być dokonywane w sposób profesjonalny oraz z najwyższą starannością, bez usterek językowych oraz technicznych.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przypadku dokonywania przez Wykonawcę tłumaczeń o których mowa w ust. 7 oraz ust. 9 powyżej, Zamawiający wymaga, aby tłumaczenie było dokonane przez osobę posiadającą tytuł magistra filologii języka obcego, z którego tłumaczenie ma być dokonywane na język polski  lub tytuł tłumacza przysięgłego języka obcego, z którego tłumaczenie ma być dokonywane na język polski lub kwalifikacje dotyczące  znajomości języka obcego, z którego tłumaczenie ma być dokonywane na język polski poświadczone dokumentem wystawionym przez jednostkę certyfikującą przeprowadzającą egzaminy językowe oraz wydającą zaświadczenia o znajomości języka,  stwierdzającym znajomość danego języka na poziomie C2 - zgodnie ze skalą biegłości językowej określoną przez Radę Europy</w:t>
      </w:r>
      <w:r w:rsidR="004E6DEE" w:rsidRPr="00DD3F65">
        <w:rPr>
          <w:rFonts w:ascii="Times New Roman" w:hAnsi="Times New Roman" w:cs="Times New Roman"/>
          <w:sz w:val="24"/>
          <w:szCs w:val="24"/>
        </w:rPr>
        <w:t>.</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Wykonawca odpowiada za działania tłumaczy z których korzysta przy wykonywaniu niniejszej Umowy jak za działania własne.</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Jeżeli tłumaczenie dokonywane przez tłumacza jest niezgodne z Umową, a w szczególności jest niedokładne, zawiera błędy techniczne, językowe lub stylistyczne, Zamawiający może wnieść umotywowane zastrzeżenia do korzystania przez Wykonawcę </w:t>
      </w:r>
      <w:r w:rsidRPr="00DD3F65">
        <w:rPr>
          <w:rFonts w:ascii="Times New Roman" w:hAnsi="Times New Roman" w:cs="Times New Roman"/>
          <w:sz w:val="24"/>
          <w:szCs w:val="24"/>
        </w:rPr>
        <w:lastRenderedPageBreak/>
        <w:t>z konkretnego tłumacza. W takim przypadku Wykonawca zobowiązany jest korzystać z innego tłumacza.</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Dokonywanie przez Wykonawcę tłumaczeń w toku wykonywania Umowy nie wpływa na terminy realizacji wynikające z niniejszej Umowy.</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 przypadku nienależytego wykonania tłumaczenia przez Wykonawcę  Zamawiającemu przysługuje jednocześnie prawo:</w:t>
      </w:r>
    </w:p>
    <w:p w:rsidR="00CE18DA" w:rsidRPr="00DD3F65" w:rsidRDefault="00DA4897" w:rsidP="00E5178B">
      <w:pPr>
        <w:numPr>
          <w:ilvl w:val="1"/>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żądania zmiany tłumacza na zasadach opisanych w ust. 13 powyżej,</w:t>
      </w:r>
    </w:p>
    <w:p w:rsidR="00CE18DA" w:rsidRPr="00DD3F65" w:rsidRDefault="00EF1FFC" w:rsidP="00E5178B">
      <w:pPr>
        <w:numPr>
          <w:ilvl w:val="1"/>
          <w:numId w:val="15"/>
        </w:numPr>
        <w:tabs>
          <w:tab w:val="left" w:pos="426"/>
          <w:tab w:val="num" w:pos="851"/>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 </w:t>
      </w:r>
      <w:r w:rsidR="00DA4897" w:rsidRPr="00DD3F65">
        <w:rPr>
          <w:rFonts w:ascii="Times New Roman" w:hAnsi="Times New Roman" w:cs="Times New Roman"/>
          <w:sz w:val="24"/>
          <w:szCs w:val="24"/>
        </w:rPr>
        <w:t xml:space="preserve">żądania wykonania nowego tłumaczenia na koszt Wykonawcy lub też zlecenie wykonania tłumaczenie na koszt Wykonawcy,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Przez nienależyte tłumaczenie rozumie się w szczególności:</w:t>
      </w:r>
    </w:p>
    <w:p w:rsidR="00CE18DA" w:rsidRPr="00DD3F65" w:rsidRDefault="00DA4897" w:rsidP="00E5178B">
      <w:pPr>
        <w:numPr>
          <w:ilvl w:val="1"/>
          <w:numId w:val="15"/>
        </w:numPr>
        <w:tabs>
          <w:tab w:val="left" w:pos="900"/>
        </w:tabs>
        <w:spacing w:after="120" w:line="240" w:lineRule="auto"/>
        <w:ind w:left="748" w:hanging="351"/>
        <w:jc w:val="both"/>
        <w:rPr>
          <w:rFonts w:ascii="Times New Roman" w:hAnsi="Times New Roman" w:cs="Times New Roman"/>
          <w:sz w:val="24"/>
          <w:szCs w:val="24"/>
          <w:lang w:eastAsia="pl-PL"/>
        </w:rPr>
      </w:pPr>
      <w:r w:rsidRPr="00DD3F65">
        <w:rPr>
          <w:rFonts w:ascii="Times New Roman" w:hAnsi="Times New Roman" w:cs="Times New Roman"/>
          <w:sz w:val="24"/>
          <w:szCs w:val="24"/>
          <w:lang w:eastAsia="pl-PL"/>
        </w:rPr>
        <w:t>tłumaczenie nie spełniające wymagań, o których mowa ust. 7 oraz ust. 9 powyżej,</w:t>
      </w:r>
    </w:p>
    <w:p w:rsidR="00CE18DA" w:rsidRPr="00DD3F65" w:rsidRDefault="00DA4897" w:rsidP="00E5178B">
      <w:pPr>
        <w:numPr>
          <w:ilvl w:val="1"/>
          <w:numId w:val="15"/>
        </w:numPr>
        <w:tabs>
          <w:tab w:val="left" w:pos="900"/>
        </w:tabs>
        <w:spacing w:after="120" w:line="240" w:lineRule="auto"/>
        <w:ind w:left="748" w:hanging="351"/>
        <w:jc w:val="both"/>
        <w:rPr>
          <w:rFonts w:ascii="Times New Roman" w:hAnsi="Times New Roman" w:cs="Times New Roman"/>
          <w:sz w:val="24"/>
          <w:szCs w:val="24"/>
          <w:lang w:eastAsia="pl-PL"/>
        </w:rPr>
      </w:pPr>
      <w:r w:rsidRPr="00DD3F65">
        <w:rPr>
          <w:rFonts w:ascii="Times New Roman" w:hAnsi="Times New Roman" w:cs="Times New Roman"/>
          <w:sz w:val="24"/>
          <w:szCs w:val="24"/>
          <w:lang w:eastAsia="pl-PL"/>
        </w:rPr>
        <w:t>tłumaczenie zawierające błędy stylistyczne, edytorskie, ortograficzne, merytoryczne, gramatyczne;</w:t>
      </w:r>
    </w:p>
    <w:p w:rsidR="00CE18DA" w:rsidRPr="00DD3F65" w:rsidRDefault="00DA4897" w:rsidP="00E5178B">
      <w:pPr>
        <w:numPr>
          <w:ilvl w:val="1"/>
          <w:numId w:val="15"/>
        </w:numPr>
        <w:tabs>
          <w:tab w:val="left" w:pos="900"/>
        </w:tabs>
        <w:spacing w:after="120" w:line="240" w:lineRule="auto"/>
        <w:ind w:left="748" w:hanging="351"/>
        <w:jc w:val="both"/>
        <w:rPr>
          <w:rFonts w:ascii="Times New Roman" w:hAnsi="Times New Roman" w:cs="Times New Roman"/>
          <w:sz w:val="24"/>
          <w:szCs w:val="24"/>
          <w:lang w:eastAsia="pl-PL"/>
        </w:rPr>
      </w:pPr>
      <w:r w:rsidRPr="00DD3F65">
        <w:rPr>
          <w:rFonts w:ascii="Times New Roman" w:hAnsi="Times New Roman" w:cs="Times New Roman"/>
          <w:sz w:val="24"/>
          <w:szCs w:val="24"/>
          <w:lang w:eastAsia="pl-PL"/>
        </w:rPr>
        <w:t>tłumaczenie pisemne dokonane niezgodnie z normą PN:EN 15038:2006 bądź   równoważnym dokumentem, w zakresie usług dokonywania tłumaczeń.</w:t>
      </w:r>
    </w:p>
    <w:p w:rsidR="00CE18DA" w:rsidRPr="00DD3F65" w:rsidRDefault="00DA4897" w:rsidP="00E5178B">
      <w:pPr>
        <w:numPr>
          <w:ilvl w:val="1"/>
          <w:numId w:val="15"/>
        </w:numPr>
        <w:tabs>
          <w:tab w:val="left" w:pos="900"/>
        </w:tabs>
        <w:spacing w:after="120" w:line="240" w:lineRule="auto"/>
        <w:ind w:left="748" w:hanging="351"/>
        <w:jc w:val="both"/>
        <w:rPr>
          <w:rFonts w:ascii="Times New Roman" w:hAnsi="Times New Roman" w:cs="Times New Roman"/>
          <w:sz w:val="24"/>
          <w:szCs w:val="24"/>
          <w:lang w:eastAsia="pl-PL"/>
        </w:rPr>
      </w:pPr>
      <w:r w:rsidRPr="00DD3F65">
        <w:rPr>
          <w:rFonts w:ascii="Times New Roman" w:hAnsi="Times New Roman" w:cs="Times New Roman"/>
          <w:sz w:val="24"/>
          <w:szCs w:val="24"/>
          <w:lang w:eastAsia="pl-PL"/>
        </w:rPr>
        <w:t>tłumaczenie wykonane przez tłumacza  za pomocą translatorów elektronicznych czy programów do tłumaczenia automatycznego tekstów bez przeprowadzania późniejszej weryfikacji oraz dostosowania tekstu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Wszelkie spory interpretacyjne związane z tłumaczeniami dokonanymi na zlecenie Wykonawcy  rozstrzygane będą na korzyść Zamawiającego.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Wszelkie koszty związane z tłumaczeniami ponosi Wykonawca.</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Umowa wchodzi w życie z dniem jej podpisania przez Strony.</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Umowę sporządzono w czterech jednobrzmiących egzemplarzach, w tym trzy dla Zamawiającego i jeden dla Wykonawcy. </w:t>
      </w:r>
    </w:p>
    <w:p w:rsidR="00CE18DA" w:rsidRPr="00DD3F65" w:rsidRDefault="00DA4897" w:rsidP="00E5178B">
      <w:pPr>
        <w:numPr>
          <w:ilvl w:val="0"/>
          <w:numId w:val="15"/>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Załączniki stanowiące integralną część Umowy:</w:t>
      </w:r>
    </w:p>
    <w:p w:rsidR="00CE18DA" w:rsidRPr="00DD3F65" w:rsidRDefault="00DA4897" w:rsidP="00E5178B">
      <w:pPr>
        <w:pStyle w:val="Akapitzlist1"/>
        <w:numPr>
          <w:ilvl w:val="0"/>
          <w:numId w:val="16"/>
        </w:numPr>
        <w:tabs>
          <w:tab w:val="clear" w:pos="794"/>
        </w:tabs>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Załącznik Nr 1 –</w:t>
      </w:r>
      <w:r w:rsidRPr="00DD3F65">
        <w:rPr>
          <w:rFonts w:ascii="Times New Roman" w:hAnsi="Times New Roman" w:cs="Times New Roman"/>
          <w:sz w:val="24"/>
          <w:szCs w:val="24"/>
        </w:rPr>
        <w:tab/>
        <w:t xml:space="preserve">Opis Przedmiotu Zamówienia HERMES2 </w:t>
      </w:r>
    </w:p>
    <w:p w:rsidR="00CE18DA" w:rsidRPr="00DD3F65" w:rsidRDefault="00CC18D0" w:rsidP="00E5178B">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0477A7" w:rsidRPr="00DD3F65">
        <w:rPr>
          <w:rFonts w:ascii="Times New Roman" w:hAnsi="Times New Roman" w:cs="Times New Roman"/>
          <w:sz w:val="24"/>
          <w:szCs w:val="24"/>
        </w:rPr>
        <w:t>2</w:t>
      </w:r>
      <w:r w:rsidRPr="00DD3F65">
        <w:rPr>
          <w:rFonts w:ascii="Times New Roman" w:hAnsi="Times New Roman" w:cs="Times New Roman"/>
          <w:sz w:val="24"/>
          <w:szCs w:val="24"/>
        </w:rPr>
        <w:t xml:space="preserve"> – </w:t>
      </w:r>
      <w:r w:rsidR="000477A7" w:rsidRPr="00DD3F65">
        <w:rPr>
          <w:rFonts w:ascii="Times New Roman" w:hAnsi="Times New Roman" w:cs="Times New Roman"/>
          <w:sz w:val="24"/>
          <w:szCs w:val="24"/>
        </w:rPr>
        <w:t>Formularz Oferty</w:t>
      </w:r>
    </w:p>
    <w:p w:rsidR="005A5A45" w:rsidRPr="00DD3F65" w:rsidRDefault="00CC18D0" w:rsidP="00E5178B">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AA1B6D" w:rsidRPr="00DD3F65">
        <w:rPr>
          <w:rFonts w:ascii="Times New Roman" w:hAnsi="Times New Roman" w:cs="Times New Roman"/>
          <w:sz w:val="24"/>
          <w:szCs w:val="24"/>
        </w:rPr>
        <w:t>3</w:t>
      </w:r>
      <w:r w:rsidRPr="00DD3F65">
        <w:rPr>
          <w:rFonts w:ascii="Times New Roman" w:hAnsi="Times New Roman" w:cs="Times New Roman"/>
          <w:sz w:val="24"/>
          <w:szCs w:val="24"/>
        </w:rPr>
        <w:t xml:space="preserve"> – </w:t>
      </w:r>
      <w:r w:rsidR="0060797A" w:rsidRPr="00DD3F65">
        <w:rPr>
          <w:rFonts w:ascii="Times New Roman" w:hAnsi="Times New Roman" w:cs="Times New Roman"/>
          <w:sz w:val="24"/>
          <w:szCs w:val="24"/>
        </w:rPr>
        <w:t>Osoby wyznaczone przez Wykonawcę do realizacji umowy</w:t>
      </w:r>
    </w:p>
    <w:p w:rsidR="00CE18DA" w:rsidRPr="00DD3F65" w:rsidRDefault="00DA4897" w:rsidP="00E5178B">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AA1B6D" w:rsidRPr="00DD3F65">
        <w:rPr>
          <w:rFonts w:ascii="Times New Roman" w:hAnsi="Times New Roman" w:cs="Times New Roman"/>
          <w:sz w:val="24"/>
          <w:szCs w:val="24"/>
        </w:rPr>
        <w:t>4</w:t>
      </w:r>
      <w:r w:rsidR="00165F00" w:rsidRPr="00DD3F65">
        <w:rPr>
          <w:rFonts w:ascii="Times New Roman" w:hAnsi="Times New Roman" w:cs="Times New Roman"/>
          <w:sz w:val="24"/>
          <w:szCs w:val="24"/>
        </w:rPr>
        <w:t xml:space="preserve"> </w:t>
      </w:r>
      <w:r w:rsidRPr="00DD3F65">
        <w:rPr>
          <w:rFonts w:ascii="Times New Roman" w:hAnsi="Times New Roman" w:cs="Times New Roman"/>
          <w:sz w:val="24"/>
          <w:szCs w:val="24"/>
        </w:rPr>
        <w:t>– Oświadczenie o zachowaniu poufności informacji</w:t>
      </w:r>
    </w:p>
    <w:p w:rsidR="00CE18DA" w:rsidRPr="00DD3F65" w:rsidRDefault="00CC18D0" w:rsidP="00E5178B">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13174D" w:rsidRPr="00DD3F65">
        <w:rPr>
          <w:rFonts w:ascii="Times New Roman" w:hAnsi="Times New Roman" w:cs="Times New Roman"/>
          <w:sz w:val="24"/>
          <w:szCs w:val="24"/>
        </w:rPr>
        <w:t>5</w:t>
      </w:r>
      <w:r w:rsidRPr="00DD3F65">
        <w:rPr>
          <w:rFonts w:ascii="Times New Roman" w:hAnsi="Times New Roman" w:cs="Times New Roman"/>
          <w:sz w:val="24"/>
          <w:szCs w:val="24"/>
        </w:rPr>
        <w:t xml:space="preserve"> – Procedur</w:t>
      </w:r>
      <w:r w:rsidR="00593300" w:rsidRPr="00DD3F65">
        <w:rPr>
          <w:rFonts w:ascii="Times New Roman" w:hAnsi="Times New Roman" w:cs="Times New Roman"/>
          <w:sz w:val="24"/>
          <w:szCs w:val="24"/>
        </w:rPr>
        <w:t>a</w:t>
      </w:r>
      <w:r w:rsidRPr="00DD3F65">
        <w:rPr>
          <w:rFonts w:ascii="Times New Roman" w:hAnsi="Times New Roman" w:cs="Times New Roman"/>
          <w:sz w:val="24"/>
          <w:szCs w:val="24"/>
        </w:rPr>
        <w:t xml:space="preserve"> dostawy, akceptacji i odbioru produktów</w:t>
      </w:r>
    </w:p>
    <w:p w:rsidR="009F4C18" w:rsidRPr="00DD3F65" w:rsidRDefault="00DA4897" w:rsidP="00A65A39">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13174D" w:rsidRPr="00DD3F65">
        <w:rPr>
          <w:rFonts w:ascii="Times New Roman" w:hAnsi="Times New Roman" w:cs="Times New Roman"/>
          <w:sz w:val="24"/>
          <w:szCs w:val="24"/>
        </w:rPr>
        <w:t>6</w:t>
      </w:r>
      <w:r w:rsidR="00593300" w:rsidRPr="00DD3F65">
        <w:rPr>
          <w:rFonts w:ascii="Times New Roman" w:hAnsi="Times New Roman" w:cs="Times New Roman"/>
          <w:sz w:val="24"/>
          <w:szCs w:val="24"/>
        </w:rPr>
        <w:t xml:space="preserve"> </w:t>
      </w:r>
      <w:r w:rsidRPr="00DD3F65">
        <w:rPr>
          <w:rFonts w:ascii="Times New Roman" w:hAnsi="Times New Roman" w:cs="Times New Roman"/>
          <w:sz w:val="24"/>
          <w:szCs w:val="24"/>
        </w:rPr>
        <w:t xml:space="preserve">– </w:t>
      </w:r>
      <w:r w:rsidR="00C2453F" w:rsidRPr="00DD3F65">
        <w:rPr>
          <w:rFonts w:ascii="Times New Roman" w:hAnsi="Times New Roman" w:cs="Times New Roman"/>
          <w:sz w:val="24"/>
          <w:szCs w:val="24"/>
        </w:rPr>
        <w:t xml:space="preserve">Protokół Odbioru </w:t>
      </w:r>
      <w:r w:rsidR="000477A7" w:rsidRPr="00DD3F65">
        <w:rPr>
          <w:rFonts w:ascii="Times New Roman" w:hAnsi="Times New Roman" w:cs="Times New Roman"/>
          <w:sz w:val="24"/>
          <w:szCs w:val="24"/>
        </w:rPr>
        <w:t>Etapu</w:t>
      </w:r>
    </w:p>
    <w:p w:rsidR="009F4C18" w:rsidRPr="00DD3F65" w:rsidRDefault="009F4C18" w:rsidP="00A65A39">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13174D" w:rsidRPr="00DD3F65">
        <w:rPr>
          <w:rFonts w:ascii="Times New Roman" w:hAnsi="Times New Roman" w:cs="Times New Roman"/>
          <w:sz w:val="24"/>
          <w:szCs w:val="24"/>
        </w:rPr>
        <w:t>7</w:t>
      </w:r>
      <w:r w:rsidRPr="00DD3F65">
        <w:rPr>
          <w:rFonts w:ascii="Times New Roman" w:hAnsi="Times New Roman" w:cs="Times New Roman"/>
          <w:sz w:val="24"/>
          <w:szCs w:val="24"/>
        </w:rPr>
        <w:t xml:space="preserve"> –  Formularz Protokołu Dostawy Produktu</w:t>
      </w:r>
    </w:p>
    <w:p w:rsidR="009F4C18" w:rsidRPr="00DD3F65" w:rsidRDefault="009F4C18" w:rsidP="00A65A39">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13174D" w:rsidRPr="00DD3F65">
        <w:rPr>
          <w:rFonts w:ascii="Times New Roman" w:hAnsi="Times New Roman" w:cs="Times New Roman"/>
          <w:sz w:val="24"/>
          <w:szCs w:val="24"/>
        </w:rPr>
        <w:t>8</w:t>
      </w:r>
      <w:r w:rsidRPr="00DD3F65">
        <w:rPr>
          <w:rFonts w:ascii="Times New Roman" w:hAnsi="Times New Roman" w:cs="Times New Roman"/>
          <w:sz w:val="24"/>
          <w:szCs w:val="24"/>
        </w:rPr>
        <w:t xml:space="preserve"> – Formularz Protokołu Akceptacji Produktu</w:t>
      </w:r>
    </w:p>
    <w:p w:rsidR="00F52897" w:rsidRPr="00DD3F65" w:rsidRDefault="00D41F49" w:rsidP="00A65A39">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t xml:space="preserve">Załącznik Nr </w:t>
      </w:r>
      <w:r w:rsidR="0013174D" w:rsidRPr="00DD3F65">
        <w:rPr>
          <w:rFonts w:ascii="Times New Roman" w:hAnsi="Times New Roman" w:cs="Times New Roman"/>
          <w:sz w:val="24"/>
          <w:szCs w:val="24"/>
        </w:rPr>
        <w:t>9</w:t>
      </w:r>
      <w:r w:rsidRPr="00DD3F65">
        <w:rPr>
          <w:rFonts w:ascii="Times New Roman" w:hAnsi="Times New Roman" w:cs="Times New Roman"/>
          <w:sz w:val="24"/>
          <w:szCs w:val="24"/>
        </w:rPr>
        <w:t xml:space="preserve"> – Formularz Odbioru </w:t>
      </w:r>
      <w:r w:rsidR="001070B5" w:rsidRPr="00DD3F65">
        <w:rPr>
          <w:rFonts w:ascii="Times New Roman" w:hAnsi="Times New Roman" w:cs="Times New Roman"/>
          <w:sz w:val="24"/>
          <w:szCs w:val="24"/>
        </w:rPr>
        <w:t>Systemu</w:t>
      </w:r>
    </w:p>
    <w:p w:rsidR="00D41F49" w:rsidRPr="00DD3F65" w:rsidRDefault="00F52897" w:rsidP="00A65A39">
      <w:pPr>
        <w:pStyle w:val="Akapitzlist1"/>
        <w:numPr>
          <w:ilvl w:val="0"/>
          <w:numId w:val="16"/>
        </w:numPr>
        <w:autoSpaceDE w:val="0"/>
        <w:autoSpaceDN w:val="0"/>
        <w:adjustRightInd w:val="0"/>
        <w:spacing w:after="120" w:line="240" w:lineRule="auto"/>
        <w:jc w:val="both"/>
        <w:rPr>
          <w:rFonts w:ascii="Times New Roman" w:hAnsi="Times New Roman" w:cs="Times New Roman"/>
          <w:sz w:val="24"/>
          <w:szCs w:val="24"/>
        </w:rPr>
      </w:pPr>
      <w:r w:rsidRPr="00DD3F65">
        <w:rPr>
          <w:rFonts w:ascii="Times New Roman" w:hAnsi="Times New Roman" w:cs="Times New Roman"/>
          <w:sz w:val="24"/>
          <w:szCs w:val="24"/>
        </w:rPr>
        <w:lastRenderedPageBreak/>
        <w:t xml:space="preserve">Załącznik nr 10 – Protokół Odbioru Produktu </w:t>
      </w:r>
    </w:p>
    <w:tbl>
      <w:tblPr>
        <w:tblW w:w="9288" w:type="dxa"/>
        <w:tblLayout w:type="fixed"/>
        <w:tblLook w:val="00A0" w:firstRow="1" w:lastRow="0" w:firstColumn="1" w:lastColumn="0" w:noHBand="0" w:noVBand="0"/>
      </w:tblPr>
      <w:tblGrid>
        <w:gridCol w:w="4788"/>
        <w:gridCol w:w="4500"/>
      </w:tblGrid>
      <w:tr w:rsidR="00DA4897" w:rsidRPr="00DD3F65">
        <w:tc>
          <w:tcPr>
            <w:tcW w:w="4788" w:type="dxa"/>
          </w:tcPr>
          <w:p w:rsidR="00420BA6" w:rsidRPr="00DD3F65" w:rsidRDefault="00420BA6" w:rsidP="00536498">
            <w:pPr>
              <w:pStyle w:val="Tekstpodstawowy"/>
              <w:jc w:val="center"/>
              <w:rPr>
                <w:rFonts w:ascii="Times New Roman" w:eastAsia="Times New Roman" w:hAnsi="Times New Roman"/>
                <w:b/>
                <w:szCs w:val="24"/>
              </w:rPr>
            </w:pPr>
          </w:p>
          <w:p w:rsidR="00420BA6" w:rsidRPr="00DD3F65" w:rsidRDefault="00420BA6" w:rsidP="00536498">
            <w:pPr>
              <w:pStyle w:val="Tekstpodstawowy"/>
              <w:jc w:val="center"/>
              <w:rPr>
                <w:rFonts w:ascii="Times New Roman" w:eastAsia="Times New Roman" w:hAnsi="Times New Roman"/>
                <w:b/>
                <w:szCs w:val="24"/>
              </w:rPr>
            </w:pPr>
          </w:p>
          <w:p w:rsidR="00420BA6" w:rsidRPr="00DD3F65" w:rsidRDefault="00420BA6" w:rsidP="00536498">
            <w:pPr>
              <w:pStyle w:val="Tekstpodstawowy"/>
              <w:jc w:val="center"/>
              <w:rPr>
                <w:rFonts w:ascii="Times New Roman" w:eastAsia="Times New Roman" w:hAnsi="Times New Roman"/>
                <w:b/>
                <w:szCs w:val="24"/>
              </w:rPr>
            </w:pPr>
          </w:p>
          <w:p w:rsidR="00DA4897" w:rsidRPr="00DD3F65" w:rsidRDefault="00DA4897" w:rsidP="00536498">
            <w:pPr>
              <w:pStyle w:val="Tekstpodstawowy"/>
              <w:jc w:val="center"/>
              <w:rPr>
                <w:rFonts w:ascii="Times New Roman" w:eastAsia="Times New Roman" w:hAnsi="Times New Roman"/>
                <w:b/>
                <w:szCs w:val="24"/>
              </w:rPr>
            </w:pPr>
            <w:r w:rsidRPr="00DD3F65">
              <w:rPr>
                <w:rFonts w:ascii="Times New Roman" w:eastAsia="Times New Roman" w:hAnsi="Times New Roman"/>
                <w:b/>
                <w:szCs w:val="24"/>
              </w:rPr>
              <w:t>Zamawiający</w:t>
            </w:r>
          </w:p>
          <w:p w:rsidR="00DA4897" w:rsidRPr="00DD3F65" w:rsidRDefault="00DA4897" w:rsidP="00536498">
            <w:pPr>
              <w:pStyle w:val="Tekstpodstawowy"/>
              <w:jc w:val="center"/>
              <w:rPr>
                <w:rFonts w:ascii="Times New Roman" w:eastAsia="Times New Roman" w:hAnsi="Times New Roman"/>
                <w:szCs w:val="24"/>
              </w:rPr>
            </w:pPr>
          </w:p>
          <w:p w:rsidR="00DA4897" w:rsidRPr="00DD3F65" w:rsidRDefault="00DA4897" w:rsidP="0052098B">
            <w:pPr>
              <w:pStyle w:val="Tekstpodstawowy"/>
              <w:rPr>
                <w:rFonts w:ascii="Times New Roman" w:eastAsia="Times New Roman" w:hAnsi="Times New Roman"/>
                <w:szCs w:val="24"/>
              </w:rPr>
            </w:pPr>
          </w:p>
          <w:p w:rsidR="00DA4897" w:rsidRPr="00DD3F65" w:rsidRDefault="00DA4897" w:rsidP="00536498">
            <w:pPr>
              <w:pStyle w:val="Tekstpodstawowy"/>
              <w:jc w:val="center"/>
              <w:rPr>
                <w:rFonts w:ascii="Times New Roman" w:eastAsia="Times New Roman" w:hAnsi="Times New Roman"/>
                <w:szCs w:val="24"/>
              </w:rPr>
            </w:pPr>
          </w:p>
          <w:p w:rsidR="00DA4897" w:rsidRPr="00DD3F65" w:rsidRDefault="00DA4897" w:rsidP="001E5859">
            <w:pPr>
              <w:pStyle w:val="Tekstpodstawowy"/>
              <w:jc w:val="center"/>
              <w:rPr>
                <w:rFonts w:ascii="Times New Roman" w:eastAsia="Times New Roman" w:hAnsi="Times New Roman"/>
                <w:szCs w:val="24"/>
              </w:rPr>
            </w:pPr>
            <w:r w:rsidRPr="00DD3F65">
              <w:rPr>
                <w:rFonts w:ascii="Times New Roman" w:eastAsia="Times New Roman" w:hAnsi="Times New Roman"/>
                <w:szCs w:val="24"/>
              </w:rPr>
              <w:t>…………………………………………….....</w:t>
            </w:r>
          </w:p>
        </w:tc>
        <w:tc>
          <w:tcPr>
            <w:tcW w:w="4500" w:type="dxa"/>
          </w:tcPr>
          <w:p w:rsidR="00420BA6" w:rsidRPr="00DD3F65" w:rsidRDefault="00420BA6" w:rsidP="00536498">
            <w:pPr>
              <w:pStyle w:val="Tekstpodstawowy"/>
              <w:jc w:val="center"/>
              <w:rPr>
                <w:rFonts w:ascii="Times New Roman" w:eastAsia="Times New Roman" w:hAnsi="Times New Roman"/>
                <w:b/>
                <w:szCs w:val="24"/>
              </w:rPr>
            </w:pPr>
          </w:p>
          <w:p w:rsidR="00420BA6" w:rsidRPr="00DD3F65" w:rsidRDefault="00420BA6" w:rsidP="00536498">
            <w:pPr>
              <w:pStyle w:val="Tekstpodstawowy"/>
              <w:jc w:val="center"/>
              <w:rPr>
                <w:rFonts w:ascii="Times New Roman" w:eastAsia="Times New Roman" w:hAnsi="Times New Roman"/>
                <w:b/>
                <w:szCs w:val="24"/>
              </w:rPr>
            </w:pPr>
          </w:p>
          <w:p w:rsidR="00420BA6" w:rsidRPr="00DD3F65" w:rsidRDefault="00420BA6" w:rsidP="00536498">
            <w:pPr>
              <w:pStyle w:val="Tekstpodstawowy"/>
              <w:jc w:val="center"/>
              <w:rPr>
                <w:rFonts w:ascii="Times New Roman" w:eastAsia="Times New Roman" w:hAnsi="Times New Roman"/>
                <w:b/>
                <w:szCs w:val="24"/>
              </w:rPr>
            </w:pPr>
          </w:p>
          <w:p w:rsidR="00DA4897" w:rsidRPr="00DD3F65" w:rsidRDefault="00DA4897" w:rsidP="00536498">
            <w:pPr>
              <w:pStyle w:val="Tekstpodstawowy"/>
              <w:jc w:val="center"/>
              <w:rPr>
                <w:rFonts w:ascii="Times New Roman" w:eastAsia="Times New Roman" w:hAnsi="Times New Roman"/>
                <w:b/>
                <w:szCs w:val="24"/>
              </w:rPr>
            </w:pPr>
            <w:r w:rsidRPr="00DD3F65">
              <w:rPr>
                <w:rFonts w:ascii="Times New Roman" w:eastAsia="Times New Roman" w:hAnsi="Times New Roman"/>
                <w:b/>
                <w:szCs w:val="24"/>
              </w:rPr>
              <w:t>Wykonawca</w:t>
            </w:r>
          </w:p>
          <w:p w:rsidR="00DA4897" w:rsidRPr="00DD3F65" w:rsidRDefault="00DA4897" w:rsidP="00536498">
            <w:pPr>
              <w:pStyle w:val="Tekstpodstawowy"/>
              <w:jc w:val="center"/>
              <w:rPr>
                <w:rFonts w:ascii="Times New Roman" w:eastAsia="Times New Roman" w:hAnsi="Times New Roman"/>
                <w:szCs w:val="24"/>
              </w:rPr>
            </w:pPr>
          </w:p>
          <w:p w:rsidR="00DA4897" w:rsidRPr="00DD3F65" w:rsidRDefault="00DA4897" w:rsidP="0052098B">
            <w:pPr>
              <w:pStyle w:val="Tekstpodstawowy"/>
              <w:rPr>
                <w:rFonts w:ascii="Times New Roman" w:eastAsia="Times New Roman" w:hAnsi="Times New Roman"/>
                <w:szCs w:val="24"/>
              </w:rPr>
            </w:pPr>
          </w:p>
          <w:p w:rsidR="00DA4897" w:rsidRPr="00DD3F65" w:rsidRDefault="00DA4897" w:rsidP="00536498">
            <w:pPr>
              <w:pStyle w:val="Tekstpodstawowy"/>
              <w:jc w:val="center"/>
              <w:rPr>
                <w:rFonts w:ascii="Times New Roman" w:eastAsia="Times New Roman" w:hAnsi="Times New Roman"/>
                <w:szCs w:val="24"/>
              </w:rPr>
            </w:pPr>
          </w:p>
          <w:p w:rsidR="00DA4897" w:rsidRPr="00DD3F65" w:rsidRDefault="00DA4897" w:rsidP="00104946">
            <w:pPr>
              <w:pStyle w:val="Tekstpodstawowy"/>
              <w:jc w:val="center"/>
              <w:rPr>
                <w:rFonts w:ascii="Times New Roman" w:eastAsia="Times New Roman" w:hAnsi="Times New Roman"/>
                <w:szCs w:val="24"/>
              </w:rPr>
            </w:pPr>
            <w:r w:rsidRPr="00DD3F65">
              <w:rPr>
                <w:rFonts w:ascii="Times New Roman" w:eastAsia="Times New Roman" w:hAnsi="Times New Roman"/>
                <w:szCs w:val="24"/>
              </w:rPr>
              <w:t>……………………………………………...</w:t>
            </w:r>
          </w:p>
          <w:p w:rsidR="00DA4897" w:rsidRPr="00DD3F65" w:rsidRDefault="00DA4897" w:rsidP="00104946">
            <w:pPr>
              <w:pStyle w:val="Tekstpodstawowy"/>
              <w:jc w:val="center"/>
              <w:rPr>
                <w:rFonts w:ascii="Times New Roman" w:eastAsia="Times New Roman" w:hAnsi="Times New Roman"/>
                <w:szCs w:val="24"/>
              </w:rPr>
            </w:pPr>
          </w:p>
        </w:tc>
      </w:tr>
    </w:tbl>
    <w:p w:rsidR="00DA4897" w:rsidRPr="00DD3F65" w:rsidRDefault="00DA4897" w:rsidP="0052098B">
      <w:pPr>
        <w:ind w:left="0" w:firstLine="0"/>
        <w:jc w:val="center"/>
        <w:rPr>
          <w:rFonts w:ascii="Times New Roman" w:hAnsi="Times New Roman" w:cs="Times New Roman"/>
          <w:b/>
          <w:bCs/>
          <w:sz w:val="24"/>
          <w:szCs w:val="24"/>
        </w:rPr>
      </w:pPr>
      <w:bookmarkStart w:id="43" w:name="_Toc268990051"/>
      <w:bookmarkStart w:id="44" w:name="_Toc268990115"/>
      <w:bookmarkEnd w:id="43"/>
      <w:bookmarkEnd w:id="44"/>
    </w:p>
    <w:sectPr w:rsidR="00DA4897" w:rsidRPr="00DD3F65" w:rsidSect="00AE3E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F13" w:rsidRDefault="00FB0F13" w:rsidP="0008613A">
      <w:pPr>
        <w:spacing w:line="240" w:lineRule="auto"/>
        <w:rPr>
          <w:rFonts w:cs="Times New Roman"/>
        </w:rPr>
      </w:pPr>
      <w:r>
        <w:rPr>
          <w:rFonts w:cs="Times New Roman"/>
        </w:rPr>
        <w:separator/>
      </w:r>
    </w:p>
  </w:endnote>
  <w:endnote w:type="continuationSeparator" w:id="0">
    <w:p w:rsidR="00FB0F13" w:rsidRDefault="00FB0F13" w:rsidP="0008613A">
      <w:pPr>
        <w:spacing w:line="240" w:lineRule="auto"/>
        <w:rPr>
          <w:rFonts w:cs="Times New Roman"/>
        </w:rPr>
      </w:pPr>
      <w:r>
        <w:rPr>
          <w:rFonts w:cs="Times New Roman"/>
        </w:rPr>
        <w:continuationSeparator/>
      </w:r>
    </w:p>
  </w:endnote>
  <w:endnote w:type="continuationNotice" w:id="1">
    <w:p w:rsidR="00FB0F13" w:rsidRDefault="00FB0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Times New Roman"/>
    <w:panose1 w:val="00000000000000000000"/>
    <w:charset w:val="00"/>
    <w:family w:val="decorative"/>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9B" w:rsidRDefault="00C744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22"/>
        <w:szCs w:val="22"/>
      </w:rPr>
      <w:id w:val="-1332449208"/>
      <w:docPartObj>
        <w:docPartGallery w:val="Page Numbers (Bottom of Page)"/>
        <w:docPartUnique/>
      </w:docPartObj>
    </w:sdtPr>
    <w:sdtEndPr/>
    <w:sdtContent>
      <w:p w:rsidR="00E46774" w:rsidRPr="00163661" w:rsidRDefault="00E46774">
        <w:pPr>
          <w:pStyle w:val="Stopka"/>
          <w:jc w:val="right"/>
          <w:rPr>
            <w:rFonts w:asciiTheme="minorHAnsi" w:eastAsiaTheme="majorEastAsia" w:hAnsiTheme="minorHAnsi" w:cstheme="minorHAnsi"/>
            <w:sz w:val="22"/>
            <w:szCs w:val="22"/>
          </w:rPr>
        </w:pPr>
        <w:r w:rsidRPr="00163661">
          <w:rPr>
            <w:rFonts w:asciiTheme="minorHAnsi" w:eastAsiaTheme="majorEastAsia" w:hAnsiTheme="minorHAnsi" w:cstheme="minorHAnsi"/>
            <w:sz w:val="22"/>
            <w:szCs w:val="22"/>
          </w:rPr>
          <w:t xml:space="preserve">str. </w:t>
        </w:r>
        <w:r w:rsidRPr="00163661">
          <w:rPr>
            <w:rFonts w:asciiTheme="minorHAnsi" w:eastAsiaTheme="minorEastAsia" w:hAnsiTheme="minorHAnsi" w:cstheme="minorHAnsi"/>
            <w:sz w:val="22"/>
            <w:szCs w:val="22"/>
          </w:rPr>
          <w:fldChar w:fldCharType="begin"/>
        </w:r>
        <w:r w:rsidRPr="00163661">
          <w:rPr>
            <w:rFonts w:asciiTheme="minorHAnsi" w:hAnsiTheme="minorHAnsi" w:cstheme="minorHAnsi"/>
            <w:sz w:val="22"/>
            <w:szCs w:val="22"/>
          </w:rPr>
          <w:instrText>PAGE    \* MERGEFORMAT</w:instrText>
        </w:r>
        <w:r w:rsidRPr="00163661">
          <w:rPr>
            <w:rFonts w:asciiTheme="minorHAnsi" w:eastAsiaTheme="minorEastAsia" w:hAnsiTheme="minorHAnsi" w:cstheme="minorHAnsi"/>
            <w:sz w:val="22"/>
            <w:szCs w:val="22"/>
          </w:rPr>
          <w:fldChar w:fldCharType="separate"/>
        </w:r>
        <w:r w:rsidR="00FD5FCF" w:rsidRPr="00FD5FCF">
          <w:rPr>
            <w:rFonts w:asciiTheme="minorHAnsi" w:eastAsiaTheme="majorEastAsia" w:hAnsiTheme="minorHAnsi" w:cstheme="minorHAnsi"/>
            <w:noProof/>
            <w:sz w:val="22"/>
            <w:szCs w:val="22"/>
          </w:rPr>
          <w:t>23</w:t>
        </w:r>
        <w:r w:rsidRPr="00163661">
          <w:rPr>
            <w:rFonts w:asciiTheme="minorHAnsi" w:eastAsiaTheme="majorEastAsia" w:hAnsiTheme="minorHAnsi" w:cstheme="minorHAnsi"/>
            <w:sz w:val="22"/>
            <w:szCs w:val="22"/>
          </w:rPr>
          <w:fldChar w:fldCharType="end"/>
        </w:r>
      </w:p>
    </w:sdtContent>
  </w:sdt>
  <w:p w:rsidR="00E46774" w:rsidRPr="00163661" w:rsidRDefault="00E46774" w:rsidP="00EA4AA4">
    <w:pPr>
      <w:pStyle w:val="Stopka"/>
      <w:jc w:val="right"/>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74" w:rsidRDefault="00E46774" w:rsidP="00AE3ECF">
    <w:pPr>
      <w:pStyle w:val="Stopka"/>
      <w:jc w:val="center"/>
      <w:rPr>
        <w:rFonts w:ascii="Arial" w:hAnsi="Arial" w:cs="Arial"/>
        <w:color w:val="7F7F7F"/>
        <w:sz w:val="16"/>
        <w:szCs w:val="16"/>
      </w:rPr>
    </w:pPr>
  </w:p>
  <w:p w:rsidR="00E46774" w:rsidRDefault="00E46774" w:rsidP="00AE3ECF">
    <w:pPr>
      <w:pStyle w:val="Stopka"/>
      <w:jc w:val="center"/>
      <w:rPr>
        <w:rFonts w:ascii="Arial" w:hAnsi="Arial" w:cs="Arial"/>
        <w:color w:val="7F7F7F"/>
        <w:sz w:val="16"/>
        <w:szCs w:val="16"/>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1597660</wp:posOffset>
              </wp:positionV>
              <wp:extent cx="4158615" cy="313690"/>
              <wp:effectExtent l="0" t="0" r="13335"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74" w:rsidRDefault="00E46774"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rsidR="00E46774" w:rsidRDefault="00E46774" w:rsidP="00163661">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125.8pt;width:327.4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" filled="f" stroked="f">
              <v:textbox inset="0,0,0,0">
                <w:txbxContent>
                  <w:p w:rsidR="00E46774" w:rsidRDefault="00E46774"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rsidR="00E46774" w:rsidRDefault="00E46774" w:rsidP="00163661">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4650105</wp:posOffset>
              </wp:positionH>
              <wp:positionV relativeFrom="paragraph">
                <wp:posOffset>1597660</wp:posOffset>
              </wp:positionV>
              <wp:extent cx="1217295" cy="228600"/>
              <wp:effectExtent l="0" t="0" r="190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74" w:rsidRDefault="00E46774" w:rsidP="00AE3ECF">
                          <w:pPr>
                            <w:jc w:val="right"/>
                            <w:rPr>
                              <w:rFonts w:ascii="Arial" w:hAnsi="Arial" w:cs="Arial"/>
                              <w:color w:val="000000"/>
                              <w:sz w:val="16"/>
                              <w:szCs w:val="16"/>
                            </w:rPr>
                          </w:pPr>
                          <w:r>
                            <w:rPr>
                              <w:rFonts w:ascii="Arial" w:hAnsi="Arial" w:cs="Arial"/>
                              <w:color w:val="000000"/>
                              <w:sz w:val="16"/>
                              <w:szCs w:val="16"/>
                            </w:rPr>
                            <w:t>www.e-clo.gov.pl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6.15pt;margin-top:125.8pt;width:9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gtgIAALU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" filled="f" stroked="f">
              <v:textbox inset="0,0,0,0">
                <w:txbxContent>
                  <w:p w:rsidR="00E46774" w:rsidRDefault="00E46774" w:rsidP="00AE3ECF">
                    <w:pPr>
                      <w:jc w:val="right"/>
                      <w:rPr>
                        <w:rFonts w:ascii="Arial" w:hAnsi="Arial" w:cs="Arial"/>
                        <w:color w:val="000000"/>
                        <w:sz w:val="16"/>
                        <w:szCs w:val="16"/>
                      </w:rPr>
                    </w:pPr>
                    <w:r>
                      <w:rPr>
                        <w:rFonts w:ascii="Arial" w:hAnsi="Arial" w:cs="Arial"/>
                        <w:color w:val="000000"/>
                        <w:sz w:val="16"/>
                        <w:szCs w:val="16"/>
                      </w:rPr>
                      <w:t>www.e-clo.gov.pl</w:t>
                    </w:r>
                  </w:p>
                </w:txbxContent>
              </v:textbox>
            </v:shape>
          </w:pict>
        </mc:Fallback>
      </mc:AlternateContent>
    </w:r>
  </w:p>
  <w:p w:rsidR="00E46774" w:rsidRDefault="00E46774" w:rsidP="00AE3ECF">
    <w:pPr>
      <w:pStyle w:val="Stopka"/>
      <w:jc w:val="center"/>
      <w:rPr>
        <w:rFonts w:ascii="Arial" w:hAnsi="Arial" w:cs="Arial"/>
        <w:color w:val="7F7F7F"/>
        <w:sz w:val="16"/>
        <w:szCs w:val="16"/>
      </w:rPr>
    </w:pPr>
  </w:p>
  <w:p w:rsidR="00E46774" w:rsidRDefault="00E46774" w:rsidP="00AE3ECF">
    <w:pPr>
      <w:pStyle w:val="Stopka"/>
      <w:jc w:val="center"/>
      <w:rPr>
        <w:rFonts w:ascii="Arial" w:hAnsi="Arial" w:cs="Arial"/>
        <w:color w:val="7F7F7F"/>
        <w:sz w:val="16"/>
        <w:szCs w:val="16"/>
      </w:rPr>
    </w:pPr>
  </w:p>
  <w:p w:rsidR="00E46774" w:rsidRDefault="00E46774" w:rsidP="00AE3ECF">
    <w:pPr>
      <w:pStyle w:val="Stopka"/>
      <w:jc w:val="right"/>
      <w:rPr>
        <w:rFonts w:ascii="Arial" w:hAnsi="Arial" w:cs="Arial"/>
        <w:color w:val="7F7F7F"/>
        <w:sz w:val="16"/>
        <w:szCs w:val="16"/>
      </w:rPr>
    </w:pPr>
  </w:p>
  <w:p w:rsidR="00E46774" w:rsidRDefault="00E46774" w:rsidP="00AE3ECF">
    <w:pPr>
      <w:pStyle w:val="Stopka"/>
      <w:jc w:val="right"/>
      <w:rPr>
        <w:sz w:val="22"/>
        <w:szCs w:val="22"/>
      </w:rPr>
    </w:pPr>
  </w:p>
  <w:p w:rsidR="00E46774" w:rsidRDefault="00E467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F13" w:rsidRDefault="00FB0F13" w:rsidP="0008613A">
      <w:pPr>
        <w:spacing w:line="240" w:lineRule="auto"/>
        <w:rPr>
          <w:rFonts w:cs="Times New Roman"/>
        </w:rPr>
      </w:pPr>
      <w:r>
        <w:rPr>
          <w:rFonts w:cs="Times New Roman"/>
        </w:rPr>
        <w:separator/>
      </w:r>
    </w:p>
  </w:footnote>
  <w:footnote w:type="continuationSeparator" w:id="0">
    <w:p w:rsidR="00FB0F13" w:rsidRDefault="00FB0F13" w:rsidP="0008613A">
      <w:pPr>
        <w:spacing w:line="240" w:lineRule="auto"/>
        <w:rPr>
          <w:rFonts w:cs="Times New Roman"/>
        </w:rPr>
      </w:pPr>
      <w:r>
        <w:rPr>
          <w:rFonts w:cs="Times New Roman"/>
        </w:rPr>
        <w:continuationSeparator/>
      </w:r>
    </w:p>
  </w:footnote>
  <w:footnote w:type="continuationNotice" w:id="1">
    <w:p w:rsidR="00FB0F13" w:rsidRDefault="00FB0F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9B" w:rsidRDefault="00C744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774" w:rsidRDefault="00E46774" w:rsidP="00EA4AA4">
    <w:pPr>
      <w:pStyle w:val="Nagwek"/>
      <w:tabs>
        <w:tab w:val="left" w:pos="3570"/>
      </w:tabs>
    </w:pPr>
    <w:r>
      <w:tab/>
    </w:r>
  </w:p>
  <w:p w:rsidR="00E46774" w:rsidRDefault="00E46774" w:rsidP="00EA4AA4">
    <w:pPr>
      <w:pStyle w:val="Nagwek"/>
    </w:pPr>
  </w:p>
  <w:p w:rsidR="00E46774" w:rsidRDefault="00E46774" w:rsidP="00EA4AA4">
    <w:pPr>
      <w:pStyle w:val="Nagwek"/>
      <w:rPr>
        <w:b/>
      </w:rPr>
    </w:pPr>
  </w:p>
  <w:p w:rsidR="00E46774" w:rsidRDefault="00E467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42" w:rsidRPr="00352542" w:rsidRDefault="00352542" w:rsidP="00352542">
    <w:pPr>
      <w:autoSpaceDE w:val="0"/>
      <w:autoSpaceDN w:val="0"/>
      <w:adjustRightInd w:val="0"/>
      <w:ind w:left="993" w:hanging="993"/>
      <w:jc w:val="center"/>
      <w:rPr>
        <w:rFonts w:ascii="Times New Roman" w:hAnsi="Times New Roman"/>
        <w:i/>
        <w:sz w:val="20"/>
        <w:szCs w:val="20"/>
      </w:rPr>
    </w:pPr>
    <w:r w:rsidRPr="00352542">
      <w:rPr>
        <w:rFonts w:ascii="Times New Roman" w:hAnsi="Times New Roman"/>
        <w:i/>
        <w:sz w:val="20"/>
        <w:szCs w:val="20"/>
      </w:rPr>
      <w:t>Zamówienie publiczne nr 0201-IIC.261.1.2017</w:t>
    </w:r>
  </w:p>
  <w:p w:rsidR="00352542" w:rsidRPr="00352542" w:rsidRDefault="00352542" w:rsidP="00352542">
    <w:pPr>
      <w:autoSpaceDE w:val="0"/>
      <w:autoSpaceDN w:val="0"/>
      <w:adjustRightInd w:val="0"/>
      <w:ind w:left="993" w:hanging="993"/>
      <w:jc w:val="center"/>
      <w:rPr>
        <w:rFonts w:ascii="Times New Roman" w:hAnsi="Times New Roman" w:cs="Times New Roman"/>
        <w:i/>
        <w:sz w:val="20"/>
        <w:szCs w:val="20"/>
      </w:rPr>
    </w:pPr>
    <w:r w:rsidRPr="00352542">
      <w:rPr>
        <w:rFonts w:ascii="Times New Roman" w:hAnsi="Times New Roman"/>
        <w:i/>
        <w:sz w:val="20"/>
        <w:szCs w:val="20"/>
      </w:rPr>
      <w:t>na usługę utrzymania Systemu Zarządzania Zasobami Ludzkimi HERMES2</w:t>
    </w:r>
  </w:p>
  <w:p w:rsidR="00352542" w:rsidRPr="00352542" w:rsidRDefault="00352542" w:rsidP="00352542">
    <w:pPr>
      <w:pStyle w:val="Nagwek"/>
      <w:jc w:val="center"/>
      <w:rPr>
        <w:i/>
      </w:rPr>
    </w:pPr>
  </w:p>
  <w:p w:rsidR="00E46774" w:rsidRDefault="00E467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75A4831C"/>
    <w:name w:val="WW8Num1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2167D2"/>
    <w:multiLevelType w:val="hybridMultilevel"/>
    <w:tmpl w:val="3BF81332"/>
    <w:lvl w:ilvl="0" w:tplc="14A0AD9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15:restartNumberingAfterBreak="0">
    <w:nsid w:val="11297B26"/>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14D8600E"/>
    <w:multiLevelType w:val="hybridMultilevel"/>
    <w:tmpl w:val="CCB6E458"/>
    <w:lvl w:ilvl="0" w:tplc="40B4A998">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584243C"/>
    <w:multiLevelType w:val="multilevel"/>
    <w:tmpl w:val="F894CAE2"/>
    <w:lvl w:ilvl="0">
      <w:start w:val="1"/>
      <w:numFmt w:val="upperRoman"/>
      <w:pStyle w:val="SIWZ1"/>
      <w:lvlText w:val="ROZDZIAŁ %1."/>
      <w:lvlJc w:val="left"/>
      <w:pPr>
        <w:tabs>
          <w:tab w:val="num" w:pos="2552"/>
        </w:tabs>
        <w:ind w:left="2552" w:hanging="2552"/>
      </w:pPr>
      <w:rPr>
        <w:rFonts w:ascii="Times New Roman" w:hAnsi="Times New Roman" w:cs="Times New Roman" w:hint="default"/>
        <w:b/>
        <w:bCs w:val="0"/>
        <w:i w:val="0"/>
        <w:iCs w:val="0"/>
        <w:caps w:val="0"/>
        <w:smallCaps/>
        <w:strike w:val="0"/>
        <w:dstrike w:val="0"/>
        <w:vanish w:val="0"/>
        <w:color w:val="auto"/>
        <w:spacing w:val="0"/>
        <w:kern w:val="0"/>
        <w:position w:val="0"/>
        <w:sz w:val="24"/>
        <w:szCs w:val="24"/>
        <w:u w:val="none"/>
        <w:effect w:val="none"/>
        <w:vertAlign w:val="baseline"/>
      </w:rPr>
    </w:lvl>
    <w:lvl w:ilvl="1">
      <w:start w:val="1"/>
      <w:numFmt w:val="decimal"/>
      <w:pStyle w:val="SIWZ2"/>
      <w:lvlText w:val="%2."/>
      <w:lvlJc w:val="left"/>
      <w:pPr>
        <w:tabs>
          <w:tab w:val="num" w:pos="340"/>
        </w:tabs>
        <w:ind w:left="340" w:hanging="340"/>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cs="Times New Roman" w:hint="default"/>
        <w:b/>
      </w:rPr>
    </w:lvl>
    <w:lvl w:ilvl="6">
      <w:start w:val="1"/>
      <w:numFmt w:val="none"/>
      <w:pStyle w:val="SIWZ7"/>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cs="Times New Roman" w:hint="default"/>
        <w:b/>
      </w:rPr>
    </w:lvl>
    <w:lvl w:ilvl="8">
      <w:start w:val="1"/>
      <w:numFmt w:val="none"/>
      <w:pStyle w:val="Nagwek9"/>
      <w:suff w:val="nothing"/>
      <w:lvlText w:val=""/>
      <w:lvlJc w:val="left"/>
      <w:rPr>
        <w:rFonts w:cs="Times New Roman" w:hint="default"/>
      </w:rPr>
    </w:lvl>
  </w:abstractNum>
  <w:abstractNum w:abstractNumId="6" w15:restartNumberingAfterBreak="0">
    <w:nsid w:val="1C6D3707"/>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15:restartNumberingAfterBreak="0">
    <w:nsid w:val="1DB71EAD"/>
    <w:multiLevelType w:val="singleLevel"/>
    <w:tmpl w:val="307E9978"/>
    <w:lvl w:ilvl="0">
      <w:start w:val="1"/>
      <w:numFmt w:val="decimal"/>
      <w:lvlText w:val="%1."/>
      <w:legacy w:legacy="1" w:legacySpace="0" w:legacyIndent="283"/>
      <w:lvlJc w:val="left"/>
      <w:pPr>
        <w:ind w:left="283" w:hanging="283"/>
      </w:pPr>
    </w:lvl>
  </w:abstractNum>
  <w:abstractNum w:abstractNumId="8" w15:restartNumberingAfterBreak="0">
    <w:nsid w:val="230A622A"/>
    <w:multiLevelType w:val="hybridMultilevel"/>
    <w:tmpl w:val="B0E02CBE"/>
    <w:lvl w:ilvl="0" w:tplc="4358FE70">
      <w:start w:val="1"/>
      <w:numFmt w:val="decimal"/>
      <w:lvlText w:val="%1."/>
      <w:lvlJc w:val="left"/>
      <w:pPr>
        <w:ind w:left="649" w:hanging="360"/>
      </w:pPr>
      <w:rPr>
        <w:rFonts w:hint="default"/>
      </w:rPr>
    </w:lvl>
    <w:lvl w:ilvl="1" w:tplc="04150019">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9" w15:restartNumberingAfterBreak="0">
    <w:nsid w:val="26B40576"/>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29427681"/>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2C41080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3183270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4" w15:restartNumberingAfterBreak="0">
    <w:nsid w:val="38BE02E9"/>
    <w:multiLevelType w:val="hybridMultilevel"/>
    <w:tmpl w:val="BC160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E974A1"/>
    <w:multiLevelType w:val="hybridMultilevel"/>
    <w:tmpl w:val="93B88CCC"/>
    <w:lvl w:ilvl="0" w:tplc="04150011">
      <w:start w:val="1"/>
      <w:numFmt w:val="decimal"/>
      <w:lvlText w:val="%1)"/>
      <w:lvlJc w:val="left"/>
      <w:pPr>
        <w:ind w:left="720" w:hanging="360"/>
      </w:pPr>
      <w:rPr>
        <w:rFonts w:cs="Times New Roman"/>
      </w:rPr>
    </w:lvl>
    <w:lvl w:ilvl="1" w:tplc="1916B61C">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F1B3AAB"/>
    <w:multiLevelType w:val="hybridMultilevel"/>
    <w:tmpl w:val="D122B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hint="default"/>
      </w:rPr>
    </w:lvl>
    <w:lvl w:ilvl="2">
      <w:start w:val="1"/>
      <w:numFmt w:val="none"/>
      <w:lvlRestart w:val="0"/>
      <w:lvlText w:val="1.1"/>
      <w:lvlJc w:val="left"/>
      <w:pPr>
        <w:ind w:left="1080" w:hanging="360"/>
      </w:pPr>
      <w:rPr>
        <w:rFonts w:cs="Times New Roman" w:hint="default"/>
      </w:rPr>
    </w:lvl>
    <w:lvl w:ilvl="3">
      <w:start w:val="1"/>
      <w:numFmt w:val="none"/>
      <w:lvlText w:val="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hint="default"/>
      </w:rPr>
    </w:lvl>
    <w:lvl w:ilvl="3">
      <w:start w:val="1"/>
      <w:numFmt w:val="none"/>
      <w:lvlText w:val="1.1.1"/>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44095AE5"/>
    <w:multiLevelType w:val="hybridMultilevel"/>
    <w:tmpl w:val="A676A7BC"/>
    <w:lvl w:ilvl="0" w:tplc="12FA5F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B860730"/>
    <w:multiLevelType w:val="multilevel"/>
    <w:tmpl w:val="E80EEB92"/>
    <w:lvl w:ilvl="0">
      <w:start w:val="1"/>
      <w:numFmt w:val="decimal"/>
      <w:lvlText w:val="%1."/>
      <w:legacy w:legacy="1" w:legacySpace="0" w:legacyIndent="283"/>
      <w:lvlJc w:val="left"/>
      <w:pPr>
        <w:ind w:left="283" w:hanging="283"/>
      </w:pPr>
    </w:lvl>
    <w:lvl w:ilvl="1" w:tentative="1">
      <w:start w:val="1"/>
      <w:numFmt w:val="lowerLetter"/>
      <w:lvlText w:val="%2."/>
      <w:lvlJc w:val="left"/>
      <w:pPr>
        <w:ind w:left="2055" w:hanging="360"/>
      </w:pPr>
    </w:lvl>
    <w:lvl w:ilvl="2" w:tentative="1">
      <w:start w:val="1"/>
      <w:numFmt w:val="lowerRoman"/>
      <w:lvlText w:val="%3."/>
      <w:lvlJc w:val="right"/>
      <w:pPr>
        <w:ind w:left="2775" w:hanging="180"/>
      </w:pPr>
    </w:lvl>
    <w:lvl w:ilvl="3" w:tentative="1">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1" w15:restartNumberingAfterBreak="0">
    <w:nsid w:val="4D2F4DDC"/>
    <w:multiLevelType w:val="hybridMultilevel"/>
    <w:tmpl w:val="E9A4CE9E"/>
    <w:lvl w:ilvl="0" w:tplc="A6B6155A">
      <w:start w:val="1"/>
      <w:numFmt w:val="bullet"/>
      <w:lvlText w:val=""/>
      <w:lvlJc w:val="left"/>
      <w:pPr>
        <w:tabs>
          <w:tab w:val="num" w:pos="794"/>
        </w:tabs>
        <w:ind w:left="1191" w:hanging="397"/>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E542C9D"/>
    <w:multiLevelType w:val="hybridMultilevel"/>
    <w:tmpl w:val="F6909D22"/>
    <w:lvl w:ilvl="0" w:tplc="36E68FCC">
      <w:start w:val="3"/>
      <w:numFmt w:val="decimal"/>
      <w:lvlText w:val="%1."/>
      <w:lvlJc w:val="left"/>
      <w:pPr>
        <w:ind w:left="720" w:hanging="360"/>
      </w:pPr>
      <w:rPr>
        <w:rFonts w:cs="Times New Roman" w:hint="default"/>
      </w:rPr>
    </w:lvl>
    <w:lvl w:ilvl="1" w:tplc="9DFE9D4C">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1AC7B8D"/>
    <w:multiLevelType w:val="hybridMultilevel"/>
    <w:tmpl w:val="07DCBF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38E2965"/>
    <w:multiLevelType w:val="multilevel"/>
    <w:tmpl w:val="8CAAB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A94A06"/>
    <w:multiLevelType w:val="multilevel"/>
    <w:tmpl w:val="10A63152"/>
    <w:lvl w:ilvl="0">
      <w:start w:val="1"/>
      <w:numFmt w:val="decimal"/>
      <w:pStyle w:val="apunktyIp4"/>
      <w:lvlText w:val="%1."/>
      <w:lvlJc w:val="left"/>
      <w:pPr>
        <w:tabs>
          <w:tab w:val="num" w:pos="454"/>
        </w:tabs>
        <w:ind w:left="454" w:hanging="454"/>
      </w:pPr>
      <w:rPr>
        <w:rFonts w:cs="Times New Roman" w:hint="default"/>
      </w:rPr>
    </w:lvl>
    <w:lvl w:ilvl="1">
      <w:start w:val="1"/>
      <w:numFmt w:val="decimal"/>
      <w:pStyle w:val="apunktyIIp5"/>
      <w:lvlText w:val="%2)"/>
      <w:lvlJc w:val="left"/>
      <w:pPr>
        <w:tabs>
          <w:tab w:val="num" w:pos="1134"/>
        </w:tabs>
        <w:ind w:left="1134" w:hanging="680"/>
      </w:pPr>
      <w:rPr>
        <w:rFonts w:cs="Times New Roman" w:hint="default"/>
      </w:rPr>
    </w:lvl>
    <w:lvl w:ilvl="2">
      <w:start w:val="1"/>
      <w:numFmt w:val="lowerLetter"/>
      <w:pStyle w:val="apunktyIIIp6"/>
      <w:lvlText w:val="%3)"/>
      <w:lvlJc w:val="left"/>
      <w:pPr>
        <w:tabs>
          <w:tab w:val="num" w:pos="1758"/>
        </w:tabs>
        <w:ind w:left="1758"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3EF3717"/>
    <w:multiLevelType w:val="multilevel"/>
    <w:tmpl w:val="633C4F2C"/>
    <w:lvl w:ilvl="0">
      <w:start w:val="1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15:restartNumberingAfterBreak="0">
    <w:nsid w:val="563152A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5B1501E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5F0B61DE"/>
    <w:multiLevelType w:val="multilevel"/>
    <w:tmpl w:val="12B87862"/>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0" w15:restartNumberingAfterBreak="0">
    <w:nsid w:val="60B55228"/>
    <w:multiLevelType w:val="hybridMultilevel"/>
    <w:tmpl w:val="3720225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1" w15:restartNumberingAfterBreak="0">
    <w:nsid w:val="695F3C8B"/>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6BCC37F2"/>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73234A8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hint="default"/>
        <w:b/>
        <w:i w:val="0"/>
        <w:color w:val="auto"/>
        <w:sz w:val="24"/>
      </w:rPr>
    </w:lvl>
    <w:lvl w:ilvl="1">
      <w:start w:val="1"/>
      <w:numFmt w:val="ordinal"/>
      <w:lvlText w:val="%2"/>
      <w:lvlJc w:val="left"/>
      <w:pPr>
        <w:ind w:left="1080" w:hanging="360"/>
      </w:pPr>
      <w:rPr>
        <w:rFonts w:cs="Times New Roman" w:hint="default"/>
      </w:rPr>
    </w:lvl>
    <w:lvl w:ilvl="2">
      <w:start w:val="1"/>
      <w:numFmt w:val="none"/>
      <w:lvlText w:val="1.1"/>
      <w:lvlJc w:val="left"/>
      <w:pPr>
        <w:ind w:left="1440" w:hanging="360"/>
      </w:pPr>
      <w:rPr>
        <w:rFonts w:cs="Times New Roman" w:hint="default"/>
      </w:rPr>
    </w:lvl>
    <w:lvl w:ilvl="3">
      <w:start w:val="1"/>
      <w:numFmt w:val="none"/>
      <w:lvlText w:val="1.1.1"/>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5" w15:restartNumberingAfterBreak="0">
    <w:nsid w:val="740D72FF"/>
    <w:multiLevelType w:val="hybridMultilevel"/>
    <w:tmpl w:val="C2246A8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76E0FDF"/>
    <w:multiLevelType w:val="hybridMultilevel"/>
    <w:tmpl w:val="3FCA8EC6"/>
    <w:lvl w:ilvl="0" w:tplc="6FCA328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C341A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3"/>
  </w:num>
  <w:num w:numId="2">
    <w:abstractNumId w:val="17"/>
  </w:num>
  <w:num w:numId="3">
    <w:abstractNumId w:val="34"/>
  </w:num>
  <w:num w:numId="4">
    <w:abstractNumId w:val="18"/>
  </w:num>
  <w:num w:numId="5">
    <w:abstractNumId w:val="2"/>
  </w:num>
  <w:num w:numId="6">
    <w:abstractNumId w:val="12"/>
  </w:num>
  <w:num w:numId="7">
    <w:abstractNumId w:val="11"/>
  </w:num>
  <w:num w:numId="8">
    <w:abstractNumId w:val="6"/>
  </w:num>
  <w:num w:numId="9">
    <w:abstractNumId w:val="28"/>
  </w:num>
  <w:num w:numId="10">
    <w:abstractNumId w:val="29"/>
  </w:num>
  <w:num w:numId="11">
    <w:abstractNumId w:val="33"/>
  </w:num>
  <w:num w:numId="12">
    <w:abstractNumId w:val="3"/>
  </w:num>
  <w:num w:numId="13">
    <w:abstractNumId w:val="27"/>
  </w:num>
  <w:num w:numId="14">
    <w:abstractNumId w:val="37"/>
  </w:num>
  <w:num w:numId="15">
    <w:abstractNumId w:val="32"/>
  </w:num>
  <w:num w:numId="16">
    <w:abstractNumId w:val="21"/>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4"/>
  </w:num>
  <w:num w:numId="21">
    <w:abstractNumId w:val="25"/>
  </w:num>
  <w:num w:numId="22">
    <w:abstractNumId w:val="31"/>
  </w:num>
  <w:num w:numId="23">
    <w:abstractNumId w:val="22"/>
  </w:num>
  <w:num w:numId="24">
    <w:abstractNumId w:val="23"/>
  </w:num>
  <w:num w:numId="25">
    <w:abstractNumId w:val="15"/>
  </w:num>
  <w:num w:numId="26">
    <w:abstractNumId w:val="19"/>
  </w:num>
  <w:num w:numId="27">
    <w:abstractNumId w:val="36"/>
  </w:num>
  <w:num w:numId="28">
    <w:abstractNumId w:val="16"/>
  </w:num>
  <w:num w:numId="29">
    <w:abstractNumId w:val="1"/>
  </w:num>
  <w:num w:numId="30">
    <w:abstractNumId w:val="4"/>
  </w:num>
  <w:num w:numId="31">
    <w:abstractNumId w:val="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0"/>
  </w:num>
  <w:num w:numId="42">
    <w:abstractNumId w:val="26"/>
  </w:num>
  <w:num w:numId="43">
    <w:abstractNumId w:val="7"/>
  </w:num>
  <w:num w:numId="44">
    <w:abstractNumId w:val="20"/>
  </w:num>
  <w:num w:numId="45">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43"/>
    <w:rsid w:val="00000520"/>
    <w:rsid w:val="00001E5D"/>
    <w:rsid w:val="00002320"/>
    <w:rsid w:val="000132ED"/>
    <w:rsid w:val="0001575B"/>
    <w:rsid w:val="000178EB"/>
    <w:rsid w:val="00022FAE"/>
    <w:rsid w:val="00025492"/>
    <w:rsid w:val="0003156E"/>
    <w:rsid w:val="000321BB"/>
    <w:rsid w:val="00032F13"/>
    <w:rsid w:val="0003564E"/>
    <w:rsid w:val="000400B2"/>
    <w:rsid w:val="0004299A"/>
    <w:rsid w:val="00042F4E"/>
    <w:rsid w:val="0004362F"/>
    <w:rsid w:val="00043FB1"/>
    <w:rsid w:val="000449FA"/>
    <w:rsid w:val="000477A7"/>
    <w:rsid w:val="00051AB8"/>
    <w:rsid w:val="00056197"/>
    <w:rsid w:val="00057149"/>
    <w:rsid w:val="0005716B"/>
    <w:rsid w:val="0005732B"/>
    <w:rsid w:val="00060C39"/>
    <w:rsid w:val="00063898"/>
    <w:rsid w:val="00065D2B"/>
    <w:rsid w:val="00074128"/>
    <w:rsid w:val="000745C6"/>
    <w:rsid w:val="00081AD1"/>
    <w:rsid w:val="000826BF"/>
    <w:rsid w:val="00085FC8"/>
    <w:rsid w:val="0008613A"/>
    <w:rsid w:val="00087E0A"/>
    <w:rsid w:val="000902A7"/>
    <w:rsid w:val="00091441"/>
    <w:rsid w:val="00091899"/>
    <w:rsid w:val="00092FA1"/>
    <w:rsid w:val="000938B2"/>
    <w:rsid w:val="000941FC"/>
    <w:rsid w:val="00095817"/>
    <w:rsid w:val="000A2B9B"/>
    <w:rsid w:val="000A5989"/>
    <w:rsid w:val="000B1324"/>
    <w:rsid w:val="000B228C"/>
    <w:rsid w:val="000B2BEB"/>
    <w:rsid w:val="000B5386"/>
    <w:rsid w:val="000B7105"/>
    <w:rsid w:val="000B7BD8"/>
    <w:rsid w:val="000C3445"/>
    <w:rsid w:val="000C72A7"/>
    <w:rsid w:val="000D005B"/>
    <w:rsid w:val="000D07BE"/>
    <w:rsid w:val="000D402D"/>
    <w:rsid w:val="000E06CA"/>
    <w:rsid w:val="000E073F"/>
    <w:rsid w:val="000E1717"/>
    <w:rsid w:val="000E4CB1"/>
    <w:rsid w:val="000E5BE4"/>
    <w:rsid w:val="000E702B"/>
    <w:rsid w:val="000E74F3"/>
    <w:rsid w:val="000F3472"/>
    <w:rsid w:val="000F6AB6"/>
    <w:rsid w:val="000F7469"/>
    <w:rsid w:val="00102710"/>
    <w:rsid w:val="00102C3D"/>
    <w:rsid w:val="00104946"/>
    <w:rsid w:val="001070B5"/>
    <w:rsid w:val="00112CCD"/>
    <w:rsid w:val="0011371D"/>
    <w:rsid w:val="001150BF"/>
    <w:rsid w:val="001171EF"/>
    <w:rsid w:val="00120101"/>
    <w:rsid w:val="001208F2"/>
    <w:rsid w:val="001236D2"/>
    <w:rsid w:val="0012412F"/>
    <w:rsid w:val="0012575D"/>
    <w:rsid w:val="00126637"/>
    <w:rsid w:val="00127F71"/>
    <w:rsid w:val="0013028D"/>
    <w:rsid w:val="0013044A"/>
    <w:rsid w:val="0013174D"/>
    <w:rsid w:val="00131B7F"/>
    <w:rsid w:val="0013368F"/>
    <w:rsid w:val="00135EE1"/>
    <w:rsid w:val="00140E02"/>
    <w:rsid w:val="001436BF"/>
    <w:rsid w:val="0014395E"/>
    <w:rsid w:val="00153734"/>
    <w:rsid w:val="00153E1A"/>
    <w:rsid w:val="00154780"/>
    <w:rsid w:val="00154DDC"/>
    <w:rsid w:val="00156669"/>
    <w:rsid w:val="00157B28"/>
    <w:rsid w:val="00163590"/>
    <w:rsid w:val="00163661"/>
    <w:rsid w:val="001657F5"/>
    <w:rsid w:val="00165F00"/>
    <w:rsid w:val="00166167"/>
    <w:rsid w:val="0016704B"/>
    <w:rsid w:val="0018065B"/>
    <w:rsid w:val="00184F47"/>
    <w:rsid w:val="001865EA"/>
    <w:rsid w:val="00187B71"/>
    <w:rsid w:val="001903B3"/>
    <w:rsid w:val="001920F1"/>
    <w:rsid w:val="001921A1"/>
    <w:rsid w:val="001936D3"/>
    <w:rsid w:val="001937E8"/>
    <w:rsid w:val="0019429B"/>
    <w:rsid w:val="001942A9"/>
    <w:rsid w:val="00194C6B"/>
    <w:rsid w:val="001975E3"/>
    <w:rsid w:val="001977BE"/>
    <w:rsid w:val="001A0BE2"/>
    <w:rsid w:val="001A18AF"/>
    <w:rsid w:val="001A3D2C"/>
    <w:rsid w:val="001A491E"/>
    <w:rsid w:val="001A56AD"/>
    <w:rsid w:val="001A5EF2"/>
    <w:rsid w:val="001A6914"/>
    <w:rsid w:val="001A6920"/>
    <w:rsid w:val="001B340A"/>
    <w:rsid w:val="001B38A2"/>
    <w:rsid w:val="001B3FFA"/>
    <w:rsid w:val="001B428E"/>
    <w:rsid w:val="001B450C"/>
    <w:rsid w:val="001B5415"/>
    <w:rsid w:val="001C174E"/>
    <w:rsid w:val="001C2CDF"/>
    <w:rsid w:val="001C2EC1"/>
    <w:rsid w:val="001C32D5"/>
    <w:rsid w:val="001C3DD8"/>
    <w:rsid w:val="001C4504"/>
    <w:rsid w:val="001C4DB4"/>
    <w:rsid w:val="001C7B4C"/>
    <w:rsid w:val="001D04FD"/>
    <w:rsid w:val="001D18D4"/>
    <w:rsid w:val="001D38D9"/>
    <w:rsid w:val="001E2DB6"/>
    <w:rsid w:val="001E41A2"/>
    <w:rsid w:val="001E5859"/>
    <w:rsid w:val="001E5D22"/>
    <w:rsid w:val="001F0B27"/>
    <w:rsid w:val="001F1713"/>
    <w:rsid w:val="001F2232"/>
    <w:rsid w:val="001F2380"/>
    <w:rsid w:val="001F2F64"/>
    <w:rsid w:val="001F33DD"/>
    <w:rsid w:val="001F606E"/>
    <w:rsid w:val="00204B3E"/>
    <w:rsid w:val="0020660A"/>
    <w:rsid w:val="00211BC9"/>
    <w:rsid w:val="002127A8"/>
    <w:rsid w:val="002166AC"/>
    <w:rsid w:val="00217DED"/>
    <w:rsid w:val="00221E2D"/>
    <w:rsid w:val="00224F07"/>
    <w:rsid w:val="002263D7"/>
    <w:rsid w:val="002269CE"/>
    <w:rsid w:val="0023012F"/>
    <w:rsid w:val="00231F23"/>
    <w:rsid w:val="00232B71"/>
    <w:rsid w:val="00232FD2"/>
    <w:rsid w:val="00233861"/>
    <w:rsid w:val="00236FDD"/>
    <w:rsid w:val="002372F5"/>
    <w:rsid w:val="00242169"/>
    <w:rsid w:val="002432EA"/>
    <w:rsid w:val="00243556"/>
    <w:rsid w:val="002506C0"/>
    <w:rsid w:val="00253FCE"/>
    <w:rsid w:val="00253FE5"/>
    <w:rsid w:val="002549A0"/>
    <w:rsid w:val="00254AC0"/>
    <w:rsid w:val="00255A7F"/>
    <w:rsid w:val="00255F78"/>
    <w:rsid w:val="002566A9"/>
    <w:rsid w:val="002605A4"/>
    <w:rsid w:val="0026390C"/>
    <w:rsid w:val="00263AF1"/>
    <w:rsid w:val="00264668"/>
    <w:rsid w:val="00264A8C"/>
    <w:rsid w:val="0026593E"/>
    <w:rsid w:val="002674CB"/>
    <w:rsid w:val="00267AA1"/>
    <w:rsid w:val="00270C4A"/>
    <w:rsid w:val="00271846"/>
    <w:rsid w:val="00271C22"/>
    <w:rsid w:val="00271DD1"/>
    <w:rsid w:val="002744D6"/>
    <w:rsid w:val="002746D4"/>
    <w:rsid w:val="002759B6"/>
    <w:rsid w:val="002763F7"/>
    <w:rsid w:val="0027723C"/>
    <w:rsid w:val="00280157"/>
    <w:rsid w:val="0028077B"/>
    <w:rsid w:val="00281C66"/>
    <w:rsid w:val="00283539"/>
    <w:rsid w:val="002840D8"/>
    <w:rsid w:val="00284A6B"/>
    <w:rsid w:val="00287562"/>
    <w:rsid w:val="0029088B"/>
    <w:rsid w:val="00290EE5"/>
    <w:rsid w:val="0029131E"/>
    <w:rsid w:val="00293689"/>
    <w:rsid w:val="00293703"/>
    <w:rsid w:val="00297E2A"/>
    <w:rsid w:val="002A2F1F"/>
    <w:rsid w:val="002A4AEE"/>
    <w:rsid w:val="002A594C"/>
    <w:rsid w:val="002B02DA"/>
    <w:rsid w:val="002B539E"/>
    <w:rsid w:val="002B59E1"/>
    <w:rsid w:val="002C0163"/>
    <w:rsid w:val="002C2637"/>
    <w:rsid w:val="002C464D"/>
    <w:rsid w:val="002C5A8A"/>
    <w:rsid w:val="002C631F"/>
    <w:rsid w:val="002C7C2D"/>
    <w:rsid w:val="002D159A"/>
    <w:rsid w:val="002D2B79"/>
    <w:rsid w:val="002D39AA"/>
    <w:rsid w:val="002E4EA0"/>
    <w:rsid w:val="002F111C"/>
    <w:rsid w:val="002F2433"/>
    <w:rsid w:val="002F30E3"/>
    <w:rsid w:val="002F31A7"/>
    <w:rsid w:val="002F6AB9"/>
    <w:rsid w:val="003017DC"/>
    <w:rsid w:val="0030389C"/>
    <w:rsid w:val="003101E3"/>
    <w:rsid w:val="00310270"/>
    <w:rsid w:val="00313D8C"/>
    <w:rsid w:val="00314D45"/>
    <w:rsid w:val="00315A53"/>
    <w:rsid w:val="00316AEC"/>
    <w:rsid w:val="00323C95"/>
    <w:rsid w:val="00325489"/>
    <w:rsid w:val="0032630F"/>
    <w:rsid w:val="00327092"/>
    <w:rsid w:val="0033016E"/>
    <w:rsid w:val="00331148"/>
    <w:rsid w:val="00332B4F"/>
    <w:rsid w:val="00333F86"/>
    <w:rsid w:val="0034037B"/>
    <w:rsid w:val="00340E75"/>
    <w:rsid w:val="00340F3D"/>
    <w:rsid w:val="003410AB"/>
    <w:rsid w:val="0034652D"/>
    <w:rsid w:val="0035088F"/>
    <w:rsid w:val="00350FAF"/>
    <w:rsid w:val="00352542"/>
    <w:rsid w:val="003553EC"/>
    <w:rsid w:val="003554BA"/>
    <w:rsid w:val="00362553"/>
    <w:rsid w:val="00366542"/>
    <w:rsid w:val="00366D03"/>
    <w:rsid w:val="0036755D"/>
    <w:rsid w:val="003747FC"/>
    <w:rsid w:val="00375E6B"/>
    <w:rsid w:val="00377D2C"/>
    <w:rsid w:val="003810CD"/>
    <w:rsid w:val="00381331"/>
    <w:rsid w:val="00381C81"/>
    <w:rsid w:val="00381DFA"/>
    <w:rsid w:val="00381DFF"/>
    <w:rsid w:val="00382C69"/>
    <w:rsid w:val="00383997"/>
    <w:rsid w:val="003841EC"/>
    <w:rsid w:val="00384F49"/>
    <w:rsid w:val="00385015"/>
    <w:rsid w:val="00387070"/>
    <w:rsid w:val="00387A6B"/>
    <w:rsid w:val="003949AB"/>
    <w:rsid w:val="003967BA"/>
    <w:rsid w:val="003A02C1"/>
    <w:rsid w:val="003A1DF1"/>
    <w:rsid w:val="003A2164"/>
    <w:rsid w:val="003A2A96"/>
    <w:rsid w:val="003A4EF3"/>
    <w:rsid w:val="003A7D95"/>
    <w:rsid w:val="003B01DE"/>
    <w:rsid w:val="003B3B59"/>
    <w:rsid w:val="003B4949"/>
    <w:rsid w:val="003B4D66"/>
    <w:rsid w:val="003B744A"/>
    <w:rsid w:val="003C4158"/>
    <w:rsid w:val="003D0951"/>
    <w:rsid w:val="003D30C9"/>
    <w:rsid w:val="003D3529"/>
    <w:rsid w:val="003D3AB9"/>
    <w:rsid w:val="003D5797"/>
    <w:rsid w:val="003D6F7C"/>
    <w:rsid w:val="003D7BA4"/>
    <w:rsid w:val="003E0316"/>
    <w:rsid w:val="003E16D5"/>
    <w:rsid w:val="003E2A21"/>
    <w:rsid w:val="003E6D16"/>
    <w:rsid w:val="003E7299"/>
    <w:rsid w:val="003E7B70"/>
    <w:rsid w:val="003F103E"/>
    <w:rsid w:val="003F4100"/>
    <w:rsid w:val="003F5FCF"/>
    <w:rsid w:val="003F6493"/>
    <w:rsid w:val="003F6754"/>
    <w:rsid w:val="003F71C7"/>
    <w:rsid w:val="00402521"/>
    <w:rsid w:val="0040355B"/>
    <w:rsid w:val="00403599"/>
    <w:rsid w:val="004064D6"/>
    <w:rsid w:val="00406E06"/>
    <w:rsid w:val="00407BE7"/>
    <w:rsid w:val="00411BA2"/>
    <w:rsid w:val="00414F00"/>
    <w:rsid w:val="00415707"/>
    <w:rsid w:val="00415F07"/>
    <w:rsid w:val="00416C38"/>
    <w:rsid w:val="004203E0"/>
    <w:rsid w:val="00420BA6"/>
    <w:rsid w:val="00420C1E"/>
    <w:rsid w:val="00421F01"/>
    <w:rsid w:val="0042206F"/>
    <w:rsid w:val="004249C7"/>
    <w:rsid w:val="00427E52"/>
    <w:rsid w:val="00431530"/>
    <w:rsid w:val="004315F9"/>
    <w:rsid w:val="00431C57"/>
    <w:rsid w:val="004325F4"/>
    <w:rsid w:val="004362F4"/>
    <w:rsid w:val="004363BF"/>
    <w:rsid w:val="00436F23"/>
    <w:rsid w:val="004377A2"/>
    <w:rsid w:val="004422B4"/>
    <w:rsid w:val="00443263"/>
    <w:rsid w:val="00444212"/>
    <w:rsid w:val="00450CA9"/>
    <w:rsid w:val="00453A54"/>
    <w:rsid w:val="004546C0"/>
    <w:rsid w:val="00457708"/>
    <w:rsid w:val="00460716"/>
    <w:rsid w:val="004632A5"/>
    <w:rsid w:val="0046462A"/>
    <w:rsid w:val="00464B89"/>
    <w:rsid w:val="00472B57"/>
    <w:rsid w:val="00472FE9"/>
    <w:rsid w:val="0047437C"/>
    <w:rsid w:val="00475776"/>
    <w:rsid w:val="0047593C"/>
    <w:rsid w:val="00476B24"/>
    <w:rsid w:val="00483B92"/>
    <w:rsid w:val="00485124"/>
    <w:rsid w:val="0048533A"/>
    <w:rsid w:val="00486090"/>
    <w:rsid w:val="00486406"/>
    <w:rsid w:val="00493FEC"/>
    <w:rsid w:val="004947BB"/>
    <w:rsid w:val="00497683"/>
    <w:rsid w:val="004A0136"/>
    <w:rsid w:val="004A0B75"/>
    <w:rsid w:val="004A0C51"/>
    <w:rsid w:val="004A1B16"/>
    <w:rsid w:val="004A423E"/>
    <w:rsid w:val="004A59C2"/>
    <w:rsid w:val="004B1058"/>
    <w:rsid w:val="004B140C"/>
    <w:rsid w:val="004B228B"/>
    <w:rsid w:val="004B540A"/>
    <w:rsid w:val="004C0413"/>
    <w:rsid w:val="004C0699"/>
    <w:rsid w:val="004C1A61"/>
    <w:rsid w:val="004C5B7C"/>
    <w:rsid w:val="004C707C"/>
    <w:rsid w:val="004D167B"/>
    <w:rsid w:val="004D2AF0"/>
    <w:rsid w:val="004D326D"/>
    <w:rsid w:val="004D33E7"/>
    <w:rsid w:val="004D33F4"/>
    <w:rsid w:val="004D3CA8"/>
    <w:rsid w:val="004D54CE"/>
    <w:rsid w:val="004D61F1"/>
    <w:rsid w:val="004D65EC"/>
    <w:rsid w:val="004D7AE8"/>
    <w:rsid w:val="004E099E"/>
    <w:rsid w:val="004E2D8B"/>
    <w:rsid w:val="004E4561"/>
    <w:rsid w:val="004E6BB7"/>
    <w:rsid w:val="004E6D58"/>
    <w:rsid w:val="004E6DEE"/>
    <w:rsid w:val="004E7CA1"/>
    <w:rsid w:val="004F1960"/>
    <w:rsid w:val="004F564E"/>
    <w:rsid w:val="004F6807"/>
    <w:rsid w:val="004F69DE"/>
    <w:rsid w:val="0050103D"/>
    <w:rsid w:val="00504630"/>
    <w:rsid w:val="00504840"/>
    <w:rsid w:val="00505B25"/>
    <w:rsid w:val="005069FB"/>
    <w:rsid w:val="0051105F"/>
    <w:rsid w:val="005112DB"/>
    <w:rsid w:val="005119AB"/>
    <w:rsid w:val="005128AD"/>
    <w:rsid w:val="005128F3"/>
    <w:rsid w:val="0051495E"/>
    <w:rsid w:val="00514B34"/>
    <w:rsid w:val="00515A60"/>
    <w:rsid w:val="00515F22"/>
    <w:rsid w:val="0052098B"/>
    <w:rsid w:val="00522655"/>
    <w:rsid w:val="00522ADB"/>
    <w:rsid w:val="005240C0"/>
    <w:rsid w:val="0052447B"/>
    <w:rsid w:val="005251FE"/>
    <w:rsid w:val="00526005"/>
    <w:rsid w:val="005270AB"/>
    <w:rsid w:val="00535F4D"/>
    <w:rsid w:val="00536498"/>
    <w:rsid w:val="00546234"/>
    <w:rsid w:val="00546DB2"/>
    <w:rsid w:val="00553F58"/>
    <w:rsid w:val="005557E5"/>
    <w:rsid w:val="00560046"/>
    <w:rsid w:val="00561629"/>
    <w:rsid w:val="00561E76"/>
    <w:rsid w:val="00562973"/>
    <w:rsid w:val="00563E01"/>
    <w:rsid w:val="005649D8"/>
    <w:rsid w:val="0056607D"/>
    <w:rsid w:val="0057070A"/>
    <w:rsid w:val="00571B91"/>
    <w:rsid w:val="00574A23"/>
    <w:rsid w:val="00576598"/>
    <w:rsid w:val="00577428"/>
    <w:rsid w:val="00577474"/>
    <w:rsid w:val="00583352"/>
    <w:rsid w:val="00584072"/>
    <w:rsid w:val="005859B2"/>
    <w:rsid w:val="00585F5E"/>
    <w:rsid w:val="00587002"/>
    <w:rsid w:val="00587083"/>
    <w:rsid w:val="005902FF"/>
    <w:rsid w:val="005905C4"/>
    <w:rsid w:val="005918BE"/>
    <w:rsid w:val="00593300"/>
    <w:rsid w:val="00593E0C"/>
    <w:rsid w:val="00594438"/>
    <w:rsid w:val="0059532A"/>
    <w:rsid w:val="005A291E"/>
    <w:rsid w:val="005A3A2D"/>
    <w:rsid w:val="005A3C52"/>
    <w:rsid w:val="005A4CC5"/>
    <w:rsid w:val="005A5A45"/>
    <w:rsid w:val="005A5F63"/>
    <w:rsid w:val="005A5FCB"/>
    <w:rsid w:val="005A7A5B"/>
    <w:rsid w:val="005B1533"/>
    <w:rsid w:val="005B25A9"/>
    <w:rsid w:val="005B2DC8"/>
    <w:rsid w:val="005B2F42"/>
    <w:rsid w:val="005B3393"/>
    <w:rsid w:val="005B3764"/>
    <w:rsid w:val="005B4C52"/>
    <w:rsid w:val="005B4DD0"/>
    <w:rsid w:val="005B5B48"/>
    <w:rsid w:val="005B5F26"/>
    <w:rsid w:val="005B785B"/>
    <w:rsid w:val="005C3285"/>
    <w:rsid w:val="005C6737"/>
    <w:rsid w:val="005D66A6"/>
    <w:rsid w:val="005E4580"/>
    <w:rsid w:val="005E5FF0"/>
    <w:rsid w:val="005E6912"/>
    <w:rsid w:val="005E6DAB"/>
    <w:rsid w:val="005F33D7"/>
    <w:rsid w:val="005F45D8"/>
    <w:rsid w:val="005F678A"/>
    <w:rsid w:val="005F6CD1"/>
    <w:rsid w:val="005F70FC"/>
    <w:rsid w:val="005F7F4E"/>
    <w:rsid w:val="006017F2"/>
    <w:rsid w:val="0060396C"/>
    <w:rsid w:val="00604222"/>
    <w:rsid w:val="00605FF8"/>
    <w:rsid w:val="00606E77"/>
    <w:rsid w:val="0060797A"/>
    <w:rsid w:val="006104B9"/>
    <w:rsid w:val="00611273"/>
    <w:rsid w:val="006136EA"/>
    <w:rsid w:val="00613BBE"/>
    <w:rsid w:val="00615B59"/>
    <w:rsid w:val="00616730"/>
    <w:rsid w:val="00620AD7"/>
    <w:rsid w:val="00620CA3"/>
    <w:rsid w:val="006211A2"/>
    <w:rsid w:val="0062284C"/>
    <w:rsid w:val="00622F46"/>
    <w:rsid w:val="006245D1"/>
    <w:rsid w:val="0062564C"/>
    <w:rsid w:val="0062574A"/>
    <w:rsid w:val="006263DE"/>
    <w:rsid w:val="0062717C"/>
    <w:rsid w:val="006300E2"/>
    <w:rsid w:val="006333BB"/>
    <w:rsid w:val="006339E4"/>
    <w:rsid w:val="00633B5E"/>
    <w:rsid w:val="006344BD"/>
    <w:rsid w:val="00635931"/>
    <w:rsid w:val="00643CAF"/>
    <w:rsid w:val="00644908"/>
    <w:rsid w:val="00646873"/>
    <w:rsid w:val="006477C0"/>
    <w:rsid w:val="00650640"/>
    <w:rsid w:val="006528E3"/>
    <w:rsid w:val="00653DA4"/>
    <w:rsid w:val="006547D9"/>
    <w:rsid w:val="00656746"/>
    <w:rsid w:val="00657D67"/>
    <w:rsid w:val="00660496"/>
    <w:rsid w:val="006605BD"/>
    <w:rsid w:val="006648FC"/>
    <w:rsid w:val="00664F90"/>
    <w:rsid w:val="0066625F"/>
    <w:rsid w:val="0067383C"/>
    <w:rsid w:val="00673A03"/>
    <w:rsid w:val="00673E73"/>
    <w:rsid w:val="00674B2E"/>
    <w:rsid w:val="0068144B"/>
    <w:rsid w:val="00681F6E"/>
    <w:rsid w:val="00682B1A"/>
    <w:rsid w:val="006830C6"/>
    <w:rsid w:val="0068334F"/>
    <w:rsid w:val="006905FE"/>
    <w:rsid w:val="006927B3"/>
    <w:rsid w:val="00695607"/>
    <w:rsid w:val="0069617B"/>
    <w:rsid w:val="0069754D"/>
    <w:rsid w:val="006A0329"/>
    <w:rsid w:val="006A11EA"/>
    <w:rsid w:val="006A20F0"/>
    <w:rsid w:val="006A22EC"/>
    <w:rsid w:val="006A3C84"/>
    <w:rsid w:val="006A51C2"/>
    <w:rsid w:val="006A6692"/>
    <w:rsid w:val="006A7218"/>
    <w:rsid w:val="006B03EA"/>
    <w:rsid w:val="006B05BE"/>
    <w:rsid w:val="006B098B"/>
    <w:rsid w:val="006B0E86"/>
    <w:rsid w:val="006B2B50"/>
    <w:rsid w:val="006B3188"/>
    <w:rsid w:val="006B3ECA"/>
    <w:rsid w:val="006B6591"/>
    <w:rsid w:val="006C0627"/>
    <w:rsid w:val="006C3CB5"/>
    <w:rsid w:val="006C784D"/>
    <w:rsid w:val="006D1623"/>
    <w:rsid w:val="006D1D17"/>
    <w:rsid w:val="006E0AEC"/>
    <w:rsid w:val="006E2490"/>
    <w:rsid w:val="006E536B"/>
    <w:rsid w:val="006E70BE"/>
    <w:rsid w:val="006E73D8"/>
    <w:rsid w:val="006E798D"/>
    <w:rsid w:val="006F157D"/>
    <w:rsid w:val="006F205E"/>
    <w:rsid w:val="006F3556"/>
    <w:rsid w:val="006F3B25"/>
    <w:rsid w:val="006F54D1"/>
    <w:rsid w:val="006F5F4C"/>
    <w:rsid w:val="006F64FB"/>
    <w:rsid w:val="0070088D"/>
    <w:rsid w:val="00700C5E"/>
    <w:rsid w:val="0070117E"/>
    <w:rsid w:val="0070447E"/>
    <w:rsid w:val="0070593B"/>
    <w:rsid w:val="00705FD6"/>
    <w:rsid w:val="00707930"/>
    <w:rsid w:val="007079CC"/>
    <w:rsid w:val="0071019B"/>
    <w:rsid w:val="007102C3"/>
    <w:rsid w:val="00712057"/>
    <w:rsid w:val="00712070"/>
    <w:rsid w:val="00712201"/>
    <w:rsid w:val="00712830"/>
    <w:rsid w:val="00716433"/>
    <w:rsid w:val="007165CA"/>
    <w:rsid w:val="00717086"/>
    <w:rsid w:val="00721FB1"/>
    <w:rsid w:val="00722DE8"/>
    <w:rsid w:val="00726F2F"/>
    <w:rsid w:val="00727E4B"/>
    <w:rsid w:val="00731431"/>
    <w:rsid w:val="00732109"/>
    <w:rsid w:val="007325FB"/>
    <w:rsid w:val="00736659"/>
    <w:rsid w:val="007370DA"/>
    <w:rsid w:val="007372D3"/>
    <w:rsid w:val="00740144"/>
    <w:rsid w:val="007406DC"/>
    <w:rsid w:val="00742CB9"/>
    <w:rsid w:val="0074335A"/>
    <w:rsid w:val="00743D1C"/>
    <w:rsid w:val="007462F4"/>
    <w:rsid w:val="00747E63"/>
    <w:rsid w:val="007513DC"/>
    <w:rsid w:val="007529CC"/>
    <w:rsid w:val="00753936"/>
    <w:rsid w:val="0075435E"/>
    <w:rsid w:val="00755272"/>
    <w:rsid w:val="00757150"/>
    <w:rsid w:val="00757C7C"/>
    <w:rsid w:val="0076083F"/>
    <w:rsid w:val="007630F5"/>
    <w:rsid w:val="00764967"/>
    <w:rsid w:val="00766909"/>
    <w:rsid w:val="00767965"/>
    <w:rsid w:val="0077234C"/>
    <w:rsid w:val="00774748"/>
    <w:rsid w:val="007756D6"/>
    <w:rsid w:val="00777C33"/>
    <w:rsid w:val="0078112E"/>
    <w:rsid w:val="00782455"/>
    <w:rsid w:val="00786EF3"/>
    <w:rsid w:val="00787F77"/>
    <w:rsid w:val="0079285E"/>
    <w:rsid w:val="00797311"/>
    <w:rsid w:val="00797A43"/>
    <w:rsid w:val="007A26C7"/>
    <w:rsid w:val="007A431B"/>
    <w:rsid w:val="007A723C"/>
    <w:rsid w:val="007B0672"/>
    <w:rsid w:val="007B3BEA"/>
    <w:rsid w:val="007B3E5C"/>
    <w:rsid w:val="007B49EE"/>
    <w:rsid w:val="007B64BF"/>
    <w:rsid w:val="007B6B6A"/>
    <w:rsid w:val="007B70C0"/>
    <w:rsid w:val="007C0C74"/>
    <w:rsid w:val="007C0F6D"/>
    <w:rsid w:val="007C1F43"/>
    <w:rsid w:val="007C2DF4"/>
    <w:rsid w:val="007C466A"/>
    <w:rsid w:val="007C7DF0"/>
    <w:rsid w:val="007D4A34"/>
    <w:rsid w:val="007D54F1"/>
    <w:rsid w:val="007D5D72"/>
    <w:rsid w:val="007D71EE"/>
    <w:rsid w:val="007E3E32"/>
    <w:rsid w:val="007E502C"/>
    <w:rsid w:val="007F0AA9"/>
    <w:rsid w:val="007F1F23"/>
    <w:rsid w:val="007F6715"/>
    <w:rsid w:val="00802489"/>
    <w:rsid w:val="008027B1"/>
    <w:rsid w:val="008038C0"/>
    <w:rsid w:val="00803C3E"/>
    <w:rsid w:val="00805F86"/>
    <w:rsid w:val="008061F6"/>
    <w:rsid w:val="00806B0A"/>
    <w:rsid w:val="00807D0B"/>
    <w:rsid w:val="0081049C"/>
    <w:rsid w:val="008107AD"/>
    <w:rsid w:val="008126FB"/>
    <w:rsid w:val="00812B50"/>
    <w:rsid w:val="0081405B"/>
    <w:rsid w:val="00814070"/>
    <w:rsid w:val="00815227"/>
    <w:rsid w:val="00821ECC"/>
    <w:rsid w:val="00822E8D"/>
    <w:rsid w:val="00822F7B"/>
    <w:rsid w:val="00824D2A"/>
    <w:rsid w:val="00825BE4"/>
    <w:rsid w:val="00826070"/>
    <w:rsid w:val="00826D2E"/>
    <w:rsid w:val="00827F70"/>
    <w:rsid w:val="00832049"/>
    <w:rsid w:val="00832E08"/>
    <w:rsid w:val="00834BA0"/>
    <w:rsid w:val="00841C49"/>
    <w:rsid w:val="00843161"/>
    <w:rsid w:val="008435E0"/>
    <w:rsid w:val="00844390"/>
    <w:rsid w:val="0084607A"/>
    <w:rsid w:val="008507A5"/>
    <w:rsid w:val="00853392"/>
    <w:rsid w:val="00853AB9"/>
    <w:rsid w:val="008555FD"/>
    <w:rsid w:val="00860833"/>
    <w:rsid w:val="008632B5"/>
    <w:rsid w:val="0086521B"/>
    <w:rsid w:val="00865502"/>
    <w:rsid w:val="00867CF7"/>
    <w:rsid w:val="008702AA"/>
    <w:rsid w:val="0087066D"/>
    <w:rsid w:val="00872F14"/>
    <w:rsid w:val="00873577"/>
    <w:rsid w:val="00873D97"/>
    <w:rsid w:val="00877286"/>
    <w:rsid w:val="00880F73"/>
    <w:rsid w:val="00881CBF"/>
    <w:rsid w:val="0088305B"/>
    <w:rsid w:val="008912D3"/>
    <w:rsid w:val="00891847"/>
    <w:rsid w:val="008959DF"/>
    <w:rsid w:val="00897752"/>
    <w:rsid w:val="008A186C"/>
    <w:rsid w:val="008A3279"/>
    <w:rsid w:val="008A49A3"/>
    <w:rsid w:val="008A5692"/>
    <w:rsid w:val="008B0D00"/>
    <w:rsid w:val="008B15C5"/>
    <w:rsid w:val="008B2313"/>
    <w:rsid w:val="008B2959"/>
    <w:rsid w:val="008B4E12"/>
    <w:rsid w:val="008B5F08"/>
    <w:rsid w:val="008C16D6"/>
    <w:rsid w:val="008C23A5"/>
    <w:rsid w:val="008C24BB"/>
    <w:rsid w:val="008C2D5E"/>
    <w:rsid w:val="008C3303"/>
    <w:rsid w:val="008C355D"/>
    <w:rsid w:val="008C61FB"/>
    <w:rsid w:val="008D2178"/>
    <w:rsid w:val="008D2339"/>
    <w:rsid w:val="008D2846"/>
    <w:rsid w:val="008D31AB"/>
    <w:rsid w:val="008D5002"/>
    <w:rsid w:val="008E0474"/>
    <w:rsid w:val="008E0F86"/>
    <w:rsid w:val="008E4EB1"/>
    <w:rsid w:val="008E6D65"/>
    <w:rsid w:val="008F086C"/>
    <w:rsid w:val="008F708C"/>
    <w:rsid w:val="008F76ED"/>
    <w:rsid w:val="009005FE"/>
    <w:rsid w:val="0090315B"/>
    <w:rsid w:val="009045AB"/>
    <w:rsid w:val="00907470"/>
    <w:rsid w:val="009108CB"/>
    <w:rsid w:val="00914025"/>
    <w:rsid w:val="00915CF2"/>
    <w:rsid w:val="009162B4"/>
    <w:rsid w:val="009166A3"/>
    <w:rsid w:val="00916C95"/>
    <w:rsid w:val="00916D1F"/>
    <w:rsid w:val="009172AA"/>
    <w:rsid w:val="00917886"/>
    <w:rsid w:val="0092151D"/>
    <w:rsid w:val="00921B8F"/>
    <w:rsid w:val="00921D12"/>
    <w:rsid w:val="00922E26"/>
    <w:rsid w:val="00923580"/>
    <w:rsid w:val="00923FA3"/>
    <w:rsid w:val="009273A9"/>
    <w:rsid w:val="00932F35"/>
    <w:rsid w:val="00935783"/>
    <w:rsid w:val="0094020A"/>
    <w:rsid w:val="00943350"/>
    <w:rsid w:val="00943AE3"/>
    <w:rsid w:val="00944880"/>
    <w:rsid w:val="00947DF4"/>
    <w:rsid w:val="00947F14"/>
    <w:rsid w:val="00954644"/>
    <w:rsid w:val="00956CEE"/>
    <w:rsid w:val="009626DF"/>
    <w:rsid w:val="009629B9"/>
    <w:rsid w:val="00967C4B"/>
    <w:rsid w:val="00970226"/>
    <w:rsid w:val="00970808"/>
    <w:rsid w:val="009708D6"/>
    <w:rsid w:val="0097168B"/>
    <w:rsid w:val="00972824"/>
    <w:rsid w:val="00973DE8"/>
    <w:rsid w:val="00973E20"/>
    <w:rsid w:val="009740E4"/>
    <w:rsid w:val="00974ECF"/>
    <w:rsid w:val="009752E9"/>
    <w:rsid w:val="00977F1D"/>
    <w:rsid w:val="0098163E"/>
    <w:rsid w:val="00982787"/>
    <w:rsid w:val="0098307A"/>
    <w:rsid w:val="00984E07"/>
    <w:rsid w:val="009854A6"/>
    <w:rsid w:val="0098575E"/>
    <w:rsid w:val="009947EE"/>
    <w:rsid w:val="00995700"/>
    <w:rsid w:val="00996BDE"/>
    <w:rsid w:val="009A23EC"/>
    <w:rsid w:val="009A4917"/>
    <w:rsid w:val="009A4FD0"/>
    <w:rsid w:val="009A5B57"/>
    <w:rsid w:val="009A63BC"/>
    <w:rsid w:val="009A769C"/>
    <w:rsid w:val="009A7769"/>
    <w:rsid w:val="009B19BD"/>
    <w:rsid w:val="009B4923"/>
    <w:rsid w:val="009B5166"/>
    <w:rsid w:val="009B5C38"/>
    <w:rsid w:val="009B6B5C"/>
    <w:rsid w:val="009C111B"/>
    <w:rsid w:val="009C24B7"/>
    <w:rsid w:val="009C2A07"/>
    <w:rsid w:val="009C323B"/>
    <w:rsid w:val="009C4EE7"/>
    <w:rsid w:val="009C75E8"/>
    <w:rsid w:val="009C7A8A"/>
    <w:rsid w:val="009D078D"/>
    <w:rsid w:val="009D2651"/>
    <w:rsid w:val="009E01AA"/>
    <w:rsid w:val="009E1225"/>
    <w:rsid w:val="009E2CDA"/>
    <w:rsid w:val="009E2F1E"/>
    <w:rsid w:val="009E3EA5"/>
    <w:rsid w:val="009E627C"/>
    <w:rsid w:val="009E7FE7"/>
    <w:rsid w:val="009F21AE"/>
    <w:rsid w:val="009F4414"/>
    <w:rsid w:val="009F46BF"/>
    <w:rsid w:val="009F4C18"/>
    <w:rsid w:val="009F60CF"/>
    <w:rsid w:val="009F60E0"/>
    <w:rsid w:val="00A00F36"/>
    <w:rsid w:val="00A00F94"/>
    <w:rsid w:val="00A01AAF"/>
    <w:rsid w:val="00A043FE"/>
    <w:rsid w:val="00A04F5A"/>
    <w:rsid w:val="00A0647B"/>
    <w:rsid w:val="00A078A4"/>
    <w:rsid w:val="00A079A7"/>
    <w:rsid w:val="00A07E73"/>
    <w:rsid w:val="00A105CD"/>
    <w:rsid w:val="00A1252E"/>
    <w:rsid w:val="00A15109"/>
    <w:rsid w:val="00A15363"/>
    <w:rsid w:val="00A163A7"/>
    <w:rsid w:val="00A16878"/>
    <w:rsid w:val="00A17614"/>
    <w:rsid w:val="00A209F7"/>
    <w:rsid w:val="00A22312"/>
    <w:rsid w:val="00A2317D"/>
    <w:rsid w:val="00A24025"/>
    <w:rsid w:val="00A2472F"/>
    <w:rsid w:val="00A2498E"/>
    <w:rsid w:val="00A25350"/>
    <w:rsid w:val="00A25A91"/>
    <w:rsid w:val="00A26BA6"/>
    <w:rsid w:val="00A27509"/>
    <w:rsid w:val="00A3011B"/>
    <w:rsid w:val="00A30334"/>
    <w:rsid w:val="00A313CF"/>
    <w:rsid w:val="00A32442"/>
    <w:rsid w:val="00A36E24"/>
    <w:rsid w:val="00A36E9E"/>
    <w:rsid w:val="00A37F6E"/>
    <w:rsid w:val="00A40855"/>
    <w:rsid w:val="00A421EB"/>
    <w:rsid w:val="00A448C4"/>
    <w:rsid w:val="00A45B80"/>
    <w:rsid w:val="00A46865"/>
    <w:rsid w:val="00A4777E"/>
    <w:rsid w:val="00A50821"/>
    <w:rsid w:val="00A5115B"/>
    <w:rsid w:val="00A52DD9"/>
    <w:rsid w:val="00A55981"/>
    <w:rsid w:val="00A60A1C"/>
    <w:rsid w:val="00A60BF8"/>
    <w:rsid w:val="00A61615"/>
    <w:rsid w:val="00A61D62"/>
    <w:rsid w:val="00A62D1A"/>
    <w:rsid w:val="00A63932"/>
    <w:rsid w:val="00A64E9A"/>
    <w:rsid w:val="00A658E2"/>
    <w:rsid w:val="00A65937"/>
    <w:rsid w:val="00A65A39"/>
    <w:rsid w:val="00A65E81"/>
    <w:rsid w:val="00A66274"/>
    <w:rsid w:val="00A73A4D"/>
    <w:rsid w:val="00A745DF"/>
    <w:rsid w:val="00A76A7F"/>
    <w:rsid w:val="00A77CE5"/>
    <w:rsid w:val="00A8169C"/>
    <w:rsid w:val="00A81FB7"/>
    <w:rsid w:val="00A840B1"/>
    <w:rsid w:val="00A84AFB"/>
    <w:rsid w:val="00A853F5"/>
    <w:rsid w:val="00A863EF"/>
    <w:rsid w:val="00A86777"/>
    <w:rsid w:val="00A869B3"/>
    <w:rsid w:val="00A869DF"/>
    <w:rsid w:val="00A86B92"/>
    <w:rsid w:val="00A90496"/>
    <w:rsid w:val="00A911AA"/>
    <w:rsid w:val="00A91FA9"/>
    <w:rsid w:val="00A94CA9"/>
    <w:rsid w:val="00A9710C"/>
    <w:rsid w:val="00A97806"/>
    <w:rsid w:val="00AA1B6D"/>
    <w:rsid w:val="00AA3AE3"/>
    <w:rsid w:val="00AA4067"/>
    <w:rsid w:val="00AA4A56"/>
    <w:rsid w:val="00AA4F0E"/>
    <w:rsid w:val="00AA53EB"/>
    <w:rsid w:val="00AA5911"/>
    <w:rsid w:val="00AA7478"/>
    <w:rsid w:val="00AB5C93"/>
    <w:rsid w:val="00AB7C76"/>
    <w:rsid w:val="00AC05F2"/>
    <w:rsid w:val="00AC213C"/>
    <w:rsid w:val="00AC285C"/>
    <w:rsid w:val="00AC5558"/>
    <w:rsid w:val="00AC6DEB"/>
    <w:rsid w:val="00AD1F9F"/>
    <w:rsid w:val="00AD5ECF"/>
    <w:rsid w:val="00AD68C4"/>
    <w:rsid w:val="00AD75BF"/>
    <w:rsid w:val="00AE28E9"/>
    <w:rsid w:val="00AE29AC"/>
    <w:rsid w:val="00AE30E2"/>
    <w:rsid w:val="00AE3ECF"/>
    <w:rsid w:val="00AE4BAD"/>
    <w:rsid w:val="00AF21FB"/>
    <w:rsid w:val="00AF28EC"/>
    <w:rsid w:val="00AF2A55"/>
    <w:rsid w:val="00AF5761"/>
    <w:rsid w:val="00AF5C21"/>
    <w:rsid w:val="00AF6CC1"/>
    <w:rsid w:val="00AF6EC5"/>
    <w:rsid w:val="00B01873"/>
    <w:rsid w:val="00B045D0"/>
    <w:rsid w:val="00B06BA1"/>
    <w:rsid w:val="00B07DBD"/>
    <w:rsid w:val="00B10F84"/>
    <w:rsid w:val="00B1306D"/>
    <w:rsid w:val="00B13CD6"/>
    <w:rsid w:val="00B14919"/>
    <w:rsid w:val="00B1731A"/>
    <w:rsid w:val="00B22FE0"/>
    <w:rsid w:val="00B23C86"/>
    <w:rsid w:val="00B24806"/>
    <w:rsid w:val="00B24FC7"/>
    <w:rsid w:val="00B25A29"/>
    <w:rsid w:val="00B25BF5"/>
    <w:rsid w:val="00B266C4"/>
    <w:rsid w:val="00B3153D"/>
    <w:rsid w:val="00B32786"/>
    <w:rsid w:val="00B40199"/>
    <w:rsid w:val="00B40E58"/>
    <w:rsid w:val="00B44A31"/>
    <w:rsid w:val="00B45BDA"/>
    <w:rsid w:val="00B45E3E"/>
    <w:rsid w:val="00B46416"/>
    <w:rsid w:val="00B472BF"/>
    <w:rsid w:val="00B532C2"/>
    <w:rsid w:val="00B56D02"/>
    <w:rsid w:val="00B57620"/>
    <w:rsid w:val="00B576EA"/>
    <w:rsid w:val="00B6426E"/>
    <w:rsid w:val="00B66079"/>
    <w:rsid w:val="00B67009"/>
    <w:rsid w:val="00B714E7"/>
    <w:rsid w:val="00B722C8"/>
    <w:rsid w:val="00B7435E"/>
    <w:rsid w:val="00B750D1"/>
    <w:rsid w:val="00B75B6C"/>
    <w:rsid w:val="00B76980"/>
    <w:rsid w:val="00B77453"/>
    <w:rsid w:val="00B77D85"/>
    <w:rsid w:val="00B80A20"/>
    <w:rsid w:val="00B82378"/>
    <w:rsid w:val="00B85A4D"/>
    <w:rsid w:val="00B85C05"/>
    <w:rsid w:val="00B8687A"/>
    <w:rsid w:val="00B871FA"/>
    <w:rsid w:val="00B872BF"/>
    <w:rsid w:val="00B875A4"/>
    <w:rsid w:val="00B91A23"/>
    <w:rsid w:val="00B9380A"/>
    <w:rsid w:val="00BA4BFE"/>
    <w:rsid w:val="00BA7B97"/>
    <w:rsid w:val="00BB001A"/>
    <w:rsid w:val="00BB45E4"/>
    <w:rsid w:val="00BB55FA"/>
    <w:rsid w:val="00BB71AA"/>
    <w:rsid w:val="00BB7A7C"/>
    <w:rsid w:val="00BC099D"/>
    <w:rsid w:val="00BC1145"/>
    <w:rsid w:val="00BC1B67"/>
    <w:rsid w:val="00BC29DB"/>
    <w:rsid w:val="00BC4F0B"/>
    <w:rsid w:val="00BC768C"/>
    <w:rsid w:val="00BD0EFC"/>
    <w:rsid w:val="00BD2AE6"/>
    <w:rsid w:val="00BD38DB"/>
    <w:rsid w:val="00BD3C3E"/>
    <w:rsid w:val="00BD3C70"/>
    <w:rsid w:val="00BD574F"/>
    <w:rsid w:val="00BD5A96"/>
    <w:rsid w:val="00BD7104"/>
    <w:rsid w:val="00BE0378"/>
    <w:rsid w:val="00BE31AE"/>
    <w:rsid w:val="00BE3AFC"/>
    <w:rsid w:val="00BE5869"/>
    <w:rsid w:val="00BE7C8A"/>
    <w:rsid w:val="00BF1907"/>
    <w:rsid w:val="00BF1924"/>
    <w:rsid w:val="00BF2997"/>
    <w:rsid w:val="00BF3F25"/>
    <w:rsid w:val="00BF5618"/>
    <w:rsid w:val="00BF7206"/>
    <w:rsid w:val="00BF7EC4"/>
    <w:rsid w:val="00C0142A"/>
    <w:rsid w:val="00C01714"/>
    <w:rsid w:val="00C01CF9"/>
    <w:rsid w:val="00C01E28"/>
    <w:rsid w:val="00C0257A"/>
    <w:rsid w:val="00C04E62"/>
    <w:rsid w:val="00C06CBB"/>
    <w:rsid w:val="00C06FB0"/>
    <w:rsid w:val="00C11BAF"/>
    <w:rsid w:val="00C13129"/>
    <w:rsid w:val="00C163C3"/>
    <w:rsid w:val="00C16D8B"/>
    <w:rsid w:val="00C17467"/>
    <w:rsid w:val="00C2251B"/>
    <w:rsid w:val="00C22E14"/>
    <w:rsid w:val="00C2453F"/>
    <w:rsid w:val="00C276D9"/>
    <w:rsid w:val="00C27773"/>
    <w:rsid w:val="00C31351"/>
    <w:rsid w:val="00C3136C"/>
    <w:rsid w:val="00C31B42"/>
    <w:rsid w:val="00C32F40"/>
    <w:rsid w:val="00C34707"/>
    <w:rsid w:val="00C35AAD"/>
    <w:rsid w:val="00C36726"/>
    <w:rsid w:val="00C36978"/>
    <w:rsid w:val="00C372AB"/>
    <w:rsid w:val="00C3738D"/>
    <w:rsid w:val="00C40A01"/>
    <w:rsid w:val="00C446CB"/>
    <w:rsid w:val="00C4505C"/>
    <w:rsid w:val="00C45663"/>
    <w:rsid w:val="00C45E98"/>
    <w:rsid w:val="00C46E18"/>
    <w:rsid w:val="00C46E59"/>
    <w:rsid w:val="00C47C18"/>
    <w:rsid w:val="00C53EC1"/>
    <w:rsid w:val="00C55951"/>
    <w:rsid w:val="00C55B4B"/>
    <w:rsid w:val="00C55E04"/>
    <w:rsid w:val="00C610FE"/>
    <w:rsid w:val="00C6345E"/>
    <w:rsid w:val="00C63D80"/>
    <w:rsid w:val="00C655F6"/>
    <w:rsid w:val="00C656B7"/>
    <w:rsid w:val="00C65DC4"/>
    <w:rsid w:val="00C66F40"/>
    <w:rsid w:val="00C66F71"/>
    <w:rsid w:val="00C73DEB"/>
    <w:rsid w:val="00C7449B"/>
    <w:rsid w:val="00C74EC6"/>
    <w:rsid w:val="00C768E7"/>
    <w:rsid w:val="00C803F2"/>
    <w:rsid w:val="00C80E3F"/>
    <w:rsid w:val="00C810CC"/>
    <w:rsid w:val="00C81D48"/>
    <w:rsid w:val="00C821A8"/>
    <w:rsid w:val="00C8515E"/>
    <w:rsid w:val="00C8607C"/>
    <w:rsid w:val="00C91E08"/>
    <w:rsid w:val="00C93AB4"/>
    <w:rsid w:val="00C97367"/>
    <w:rsid w:val="00C97E95"/>
    <w:rsid w:val="00CA1DAF"/>
    <w:rsid w:val="00CA45AE"/>
    <w:rsid w:val="00CA4FC4"/>
    <w:rsid w:val="00CA6BF5"/>
    <w:rsid w:val="00CB28F7"/>
    <w:rsid w:val="00CB382C"/>
    <w:rsid w:val="00CB513C"/>
    <w:rsid w:val="00CB6F88"/>
    <w:rsid w:val="00CC18D0"/>
    <w:rsid w:val="00CC7C32"/>
    <w:rsid w:val="00CD59DF"/>
    <w:rsid w:val="00CD6058"/>
    <w:rsid w:val="00CE00E8"/>
    <w:rsid w:val="00CE05D4"/>
    <w:rsid w:val="00CE0B2B"/>
    <w:rsid w:val="00CE0E73"/>
    <w:rsid w:val="00CE18DA"/>
    <w:rsid w:val="00CE3148"/>
    <w:rsid w:val="00CE3D68"/>
    <w:rsid w:val="00CF3542"/>
    <w:rsid w:val="00CF3ABD"/>
    <w:rsid w:val="00CF4734"/>
    <w:rsid w:val="00CF608F"/>
    <w:rsid w:val="00CF7595"/>
    <w:rsid w:val="00D0106C"/>
    <w:rsid w:val="00D018BA"/>
    <w:rsid w:val="00D04C3D"/>
    <w:rsid w:val="00D06396"/>
    <w:rsid w:val="00D131EA"/>
    <w:rsid w:val="00D16A96"/>
    <w:rsid w:val="00D16DB3"/>
    <w:rsid w:val="00D235BE"/>
    <w:rsid w:val="00D2412B"/>
    <w:rsid w:val="00D25E8F"/>
    <w:rsid w:val="00D30F18"/>
    <w:rsid w:val="00D31966"/>
    <w:rsid w:val="00D33C09"/>
    <w:rsid w:val="00D361DA"/>
    <w:rsid w:val="00D36611"/>
    <w:rsid w:val="00D36AD9"/>
    <w:rsid w:val="00D37350"/>
    <w:rsid w:val="00D37A62"/>
    <w:rsid w:val="00D41F49"/>
    <w:rsid w:val="00D42076"/>
    <w:rsid w:val="00D422A3"/>
    <w:rsid w:val="00D43F35"/>
    <w:rsid w:val="00D44FB0"/>
    <w:rsid w:val="00D4561D"/>
    <w:rsid w:val="00D4626C"/>
    <w:rsid w:val="00D46B47"/>
    <w:rsid w:val="00D46C37"/>
    <w:rsid w:val="00D4709E"/>
    <w:rsid w:val="00D51D71"/>
    <w:rsid w:val="00D533CE"/>
    <w:rsid w:val="00D53607"/>
    <w:rsid w:val="00D55AD4"/>
    <w:rsid w:val="00D5665E"/>
    <w:rsid w:val="00D57D08"/>
    <w:rsid w:val="00D62AC6"/>
    <w:rsid w:val="00D63C62"/>
    <w:rsid w:val="00D6573F"/>
    <w:rsid w:val="00D702C7"/>
    <w:rsid w:val="00D70EFA"/>
    <w:rsid w:val="00D71408"/>
    <w:rsid w:val="00D725CB"/>
    <w:rsid w:val="00D75059"/>
    <w:rsid w:val="00D76AEA"/>
    <w:rsid w:val="00D81CBD"/>
    <w:rsid w:val="00D8391A"/>
    <w:rsid w:val="00D83FAB"/>
    <w:rsid w:val="00D844B8"/>
    <w:rsid w:val="00D8538D"/>
    <w:rsid w:val="00D85CAC"/>
    <w:rsid w:val="00D870AB"/>
    <w:rsid w:val="00D902DE"/>
    <w:rsid w:val="00D90AEC"/>
    <w:rsid w:val="00D9110A"/>
    <w:rsid w:val="00D9626C"/>
    <w:rsid w:val="00D97380"/>
    <w:rsid w:val="00DA060B"/>
    <w:rsid w:val="00DA1DF9"/>
    <w:rsid w:val="00DA39D2"/>
    <w:rsid w:val="00DA3C15"/>
    <w:rsid w:val="00DA4897"/>
    <w:rsid w:val="00DA4B66"/>
    <w:rsid w:val="00DA50F0"/>
    <w:rsid w:val="00DA51EF"/>
    <w:rsid w:val="00DA528C"/>
    <w:rsid w:val="00DA5613"/>
    <w:rsid w:val="00DA77BA"/>
    <w:rsid w:val="00DB19A1"/>
    <w:rsid w:val="00DB19FF"/>
    <w:rsid w:val="00DB1AB3"/>
    <w:rsid w:val="00DB3CE4"/>
    <w:rsid w:val="00DB3DCF"/>
    <w:rsid w:val="00DB6B6F"/>
    <w:rsid w:val="00DB7680"/>
    <w:rsid w:val="00DB7B3D"/>
    <w:rsid w:val="00DC11CE"/>
    <w:rsid w:val="00DD3F65"/>
    <w:rsid w:val="00DD4980"/>
    <w:rsid w:val="00DD56A4"/>
    <w:rsid w:val="00DD6821"/>
    <w:rsid w:val="00DD73C0"/>
    <w:rsid w:val="00DE1F96"/>
    <w:rsid w:val="00DE20E0"/>
    <w:rsid w:val="00DE229A"/>
    <w:rsid w:val="00DE230F"/>
    <w:rsid w:val="00DE50A9"/>
    <w:rsid w:val="00DE61C8"/>
    <w:rsid w:val="00DE6EF8"/>
    <w:rsid w:val="00DE7419"/>
    <w:rsid w:val="00DE797E"/>
    <w:rsid w:val="00DF022F"/>
    <w:rsid w:val="00DF0234"/>
    <w:rsid w:val="00DF57B1"/>
    <w:rsid w:val="00DF70AF"/>
    <w:rsid w:val="00DF7D64"/>
    <w:rsid w:val="00E00C41"/>
    <w:rsid w:val="00E00F34"/>
    <w:rsid w:val="00E02DEE"/>
    <w:rsid w:val="00E0324F"/>
    <w:rsid w:val="00E05108"/>
    <w:rsid w:val="00E0538D"/>
    <w:rsid w:val="00E0670A"/>
    <w:rsid w:val="00E07563"/>
    <w:rsid w:val="00E07E90"/>
    <w:rsid w:val="00E10ECC"/>
    <w:rsid w:val="00E135C1"/>
    <w:rsid w:val="00E13B0A"/>
    <w:rsid w:val="00E1450A"/>
    <w:rsid w:val="00E15416"/>
    <w:rsid w:val="00E16A97"/>
    <w:rsid w:val="00E2149E"/>
    <w:rsid w:val="00E22073"/>
    <w:rsid w:val="00E23738"/>
    <w:rsid w:val="00E24CFB"/>
    <w:rsid w:val="00E2519F"/>
    <w:rsid w:val="00E26851"/>
    <w:rsid w:val="00E32965"/>
    <w:rsid w:val="00E339B0"/>
    <w:rsid w:val="00E3684E"/>
    <w:rsid w:val="00E369F3"/>
    <w:rsid w:val="00E36E9C"/>
    <w:rsid w:val="00E41A35"/>
    <w:rsid w:val="00E43114"/>
    <w:rsid w:val="00E436ED"/>
    <w:rsid w:val="00E43F91"/>
    <w:rsid w:val="00E450ED"/>
    <w:rsid w:val="00E45740"/>
    <w:rsid w:val="00E46774"/>
    <w:rsid w:val="00E47568"/>
    <w:rsid w:val="00E47CFD"/>
    <w:rsid w:val="00E47D04"/>
    <w:rsid w:val="00E501BE"/>
    <w:rsid w:val="00E5178B"/>
    <w:rsid w:val="00E54EAD"/>
    <w:rsid w:val="00E56C8E"/>
    <w:rsid w:val="00E57C37"/>
    <w:rsid w:val="00E61482"/>
    <w:rsid w:val="00E61C11"/>
    <w:rsid w:val="00E639BB"/>
    <w:rsid w:val="00E65361"/>
    <w:rsid w:val="00E721AA"/>
    <w:rsid w:val="00E726C3"/>
    <w:rsid w:val="00E7365E"/>
    <w:rsid w:val="00E74918"/>
    <w:rsid w:val="00E75545"/>
    <w:rsid w:val="00E81E99"/>
    <w:rsid w:val="00E83C32"/>
    <w:rsid w:val="00E8510A"/>
    <w:rsid w:val="00E87DFD"/>
    <w:rsid w:val="00E90F96"/>
    <w:rsid w:val="00E90FA6"/>
    <w:rsid w:val="00E95130"/>
    <w:rsid w:val="00E96B87"/>
    <w:rsid w:val="00EA03FC"/>
    <w:rsid w:val="00EA35A0"/>
    <w:rsid w:val="00EA473A"/>
    <w:rsid w:val="00EA4AA4"/>
    <w:rsid w:val="00EA6504"/>
    <w:rsid w:val="00EB1C55"/>
    <w:rsid w:val="00EB2F00"/>
    <w:rsid w:val="00EB4B7B"/>
    <w:rsid w:val="00EB5831"/>
    <w:rsid w:val="00EB75E4"/>
    <w:rsid w:val="00EC1258"/>
    <w:rsid w:val="00EC2CAD"/>
    <w:rsid w:val="00EC5E39"/>
    <w:rsid w:val="00EC685B"/>
    <w:rsid w:val="00EC7321"/>
    <w:rsid w:val="00ED2CE3"/>
    <w:rsid w:val="00ED48D8"/>
    <w:rsid w:val="00ED5348"/>
    <w:rsid w:val="00EE1751"/>
    <w:rsid w:val="00EE35CE"/>
    <w:rsid w:val="00EE40A5"/>
    <w:rsid w:val="00EE69EC"/>
    <w:rsid w:val="00EE6D0D"/>
    <w:rsid w:val="00EF1FFC"/>
    <w:rsid w:val="00EF28EE"/>
    <w:rsid w:val="00EF3B13"/>
    <w:rsid w:val="00EF4FD5"/>
    <w:rsid w:val="00EF68F6"/>
    <w:rsid w:val="00F020AB"/>
    <w:rsid w:val="00F02B44"/>
    <w:rsid w:val="00F05957"/>
    <w:rsid w:val="00F1272C"/>
    <w:rsid w:val="00F13064"/>
    <w:rsid w:val="00F148E6"/>
    <w:rsid w:val="00F168FA"/>
    <w:rsid w:val="00F24DBB"/>
    <w:rsid w:val="00F26542"/>
    <w:rsid w:val="00F26A87"/>
    <w:rsid w:val="00F26E44"/>
    <w:rsid w:val="00F34697"/>
    <w:rsid w:val="00F34FB8"/>
    <w:rsid w:val="00F35061"/>
    <w:rsid w:val="00F3582A"/>
    <w:rsid w:val="00F41672"/>
    <w:rsid w:val="00F43AE3"/>
    <w:rsid w:val="00F4547D"/>
    <w:rsid w:val="00F51AF3"/>
    <w:rsid w:val="00F52897"/>
    <w:rsid w:val="00F52EE1"/>
    <w:rsid w:val="00F5415E"/>
    <w:rsid w:val="00F543EA"/>
    <w:rsid w:val="00F6325A"/>
    <w:rsid w:val="00F67885"/>
    <w:rsid w:val="00F7082B"/>
    <w:rsid w:val="00F71F1B"/>
    <w:rsid w:val="00F73C92"/>
    <w:rsid w:val="00F7518A"/>
    <w:rsid w:val="00F765F0"/>
    <w:rsid w:val="00F77FDA"/>
    <w:rsid w:val="00F8336B"/>
    <w:rsid w:val="00F837C5"/>
    <w:rsid w:val="00F837DF"/>
    <w:rsid w:val="00F84AC7"/>
    <w:rsid w:val="00F90E9C"/>
    <w:rsid w:val="00F9153A"/>
    <w:rsid w:val="00F93676"/>
    <w:rsid w:val="00F94D74"/>
    <w:rsid w:val="00F97E00"/>
    <w:rsid w:val="00FA38C3"/>
    <w:rsid w:val="00FA4807"/>
    <w:rsid w:val="00FA5026"/>
    <w:rsid w:val="00FA53D4"/>
    <w:rsid w:val="00FB0BEA"/>
    <w:rsid w:val="00FB0D18"/>
    <w:rsid w:val="00FB0F13"/>
    <w:rsid w:val="00FB3336"/>
    <w:rsid w:val="00FB358C"/>
    <w:rsid w:val="00FB3C93"/>
    <w:rsid w:val="00FB48DD"/>
    <w:rsid w:val="00FB4F5D"/>
    <w:rsid w:val="00FB6924"/>
    <w:rsid w:val="00FB7D3A"/>
    <w:rsid w:val="00FB7E34"/>
    <w:rsid w:val="00FC09EE"/>
    <w:rsid w:val="00FC30E2"/>
    <w:rsid w:val="00FC3372"/>
    <w:rsid w:val="00FC7542"/>
    <w:rsid w:val="00FD049C"/>
    <w:rsid w:val="00FD08F0"/>
    <w:rsid w:val="00FD2B2B"/>
    <w:rsid w:val="00FD33D7"/>
    <w:rsid w:val="00FD3726"/>
    <w:rsid w:val="00FD3857"/>
    <w:rsid w:val="00FD5FCF"/>
    <w:rsid w:val="00FE2343"/>
    <w:rsid w:val="00FE4184"/>
    <w:rsid w:val="00FE461E"/>
    <w:rsid w:val="00FE552E"/>
    <w:rsid w:val="00FE5755"/>
    <w:rsid w:val="00FE704D"/>
    <w:rsid w:val="00FE7715"/>
    <w:rsid w:val="00FF0238"/>
    <w:rsid w:val="00FF0BB4"/>
    <w:rsid w:val="00FF1FC6"/>
    <w:rsid w:val="00FF4326"/>
    <w:rsid w:val="00FF744A"/>
    <w:rsid w:val="00FF7720"/>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C70B0"/>
  <w15:docId w15:val="{DA0CF157-4675-4BC2-98DA-EDD7788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343"/>
    <w:pPr>
      <w:spacing w:line="276" w:lineRule="auto"/>
      <w:ind w:left="425" w:hanging="431"/>
    </w:pPr>
    <w:rPr>
      <w:rFonts w:eastAsia="Times New Roman" w:cs="Calibri"/>
      <w:sz w:val="22"/>
      <w:szCs w:val="22"/>
      <w:lang w:eastAsia="en-US"/>
    </w:rPr>
  </w:style>
  <w:style w:type="paragraph" w:styleId="Nagwek1">
    <w:name w:val="heading 1"/>
    <w:basedOn w:val="Normalny"/>
    <w:next w:val="Normalny"/>
    <w:link w:val="Nagwek1Znak"/>
    <w:uiPriority w:val="99"/>
    <w:qFormat/>
    <w:rsid w:val="00FE2343"/>
    <w:pPr>
      <w:keepNext/>
      <w:keepLines/>
      <w:spacing w:before="480"/>
      <w:jc w:val="center"/>
      <w:outlineLvl w:val="0"/>
    </w:pPr>
    <w:rPr>
      <w:rFonts w:ascii="Times New Roman" w:eastAsia="Calibri" w:hAnsi="Times New Roman" w:cs="Times New Roman"/>
      <w:b/>
      <w:sz w:val="28"/>
      <w:szCs w:val="20"/>
    </w:rPr>
  </w:style>
  <w:style w:type="paragraph" w:styleId="Nagwek2">
    <w:name w:val="heading 2"/>
    <w:basedOn w:val="Normalny"/>
    <w:next w:val="Normalny"/>
    <w:link w:val="Nagwek2Znak"/>
    <w:uiPriority w:val="99"/>
    <w:qFormat/>
    <w:locked/>
    <w:rsid w:val="00242169"/>
    <w:pPr>
      <w:keepNext/>
      <w:spacing w:before="240" w:after="60"/>
      <w:outlineLvl w:val="1"/>
    </w:pPr>
    <w:rPr>
      <w:rFonts w:ascii="Cambria" w:eastAsia="Calibri" w:hAnsi="Cambria" w:cs="Times New Roman"/>
      <w:b/>
      <w:i/>
      <w:sz w:val="28"/>
      <w:szCs w:val="20"/>
    </w:rPr>
  </w:style>
  <w:style w:type="paragraph" w:styleId="Nagwek3">
    <w:name w:val="heading 3"/>
    <w:aliases w:val="MFi"/>
    <w:basedOn w:val="Normalny"/>
    <w:next w:val="Normalny"/>
    <w:link w:val="Nagwek3Znak"/>
    <w:uiPriority w:val="99"/>
    <w:qFormat/>
    <w:locked/>
    <w:rsid w:val="005B3393"/>
    <w:pPr>
      <w:keepNext/>
      <w:keepLines/>
      <w:spacing w:before="200"/>
      <w:jc w:val="center"/>
      <w:outlineLvl w:val="2"/>
    </w:pPr>
    <w:rPr>
      <w:rFonts w:ascii="Cambria" w:eastAsia="Calibri" w:hAnsi="Cambria" w:cs="Times New Roman"/>
      <w:b/>
      <w:bCs/>
      <w:sz w:val="26"/>
      <w:szCs w:val="26"/>
    </w:rPr>
  </w:style>
  <w:style w:type="paragraph" w:styleId="Nagwek6">
    <w:name w:val="heading 6"/>
    <w:basedOn w:val="Normalny"/>
    <w:next w:val="Normalny"/>
    <w:link w:val="Nagwek6Znak"/>
    <w:uiPriority w:val="99"/>
    <w:qFormat/>
    <w:rsid w:val="00FE2343"/>
    <w:pPr>
      <w:spacing w:before="240" w:after="60" w:line="240" w:lineRule="auto"/>
      <w:ind w:left="0" w:firstLine="0"/>
      <w:outlineLvl w:val="5"/>
    </w:pPr>
    <w:rPr>
      <w:rFonts w:ascii="Times New Roman" w:eastAsia="Calibri" w:hAnsi="Times New Roman" w:cs="Times New Roman"/>
      <w:b/>
      <w:sz w:val="20"/>
      <w:szCs w:val="20"/>
      <w:lang w:eastAsia="pl-PL"/>
    </w:rPr>
  </w:style>
  <w:style w:type="paragraph" w:styleId="Nagwek9">
    <w:name w:val="heading 9"/>
    <w:basedOn w:val="Normalny"/>
    <w:next w:val="Normalny"/>
    <w:link w:val="Nagwek9Znak"/>
    <w:uiPriority w:val="99"/>
    <w:qFormat/>
    <w:locked/>
    <w:rsid w:val="00D9626C"/>
    <w:pPr>
      <w:numPr>
        <w:ilvl w:val="8"/>
        <w:numId w:val="17"/>
      </w:numPr>
      <w:spacing w:before="240" w:after="60" w:line="240" w:lineRule="auto"/>
      <w:ind w:left="0" w:firstLine="0"/>
      <w:outlineLvl w:val="8"/>
    </w:pPr>
    <w:rPr>
      <w:rFonts w:ascii="Cambria" w:eastAsia="Calibri"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2343"/>
    <w:rPr>
      <w:rFonts w:ascii="Times New Roman" w:hAnsi="Times New Roman" w:cs="Times New Roman"/>
      <w:b/>
      <w:sz w:val="28"/>
    </w:rPr>
  </w:style>
  <w:style w:type="character" w:customStyle="1" w:styleId="Nagwek2Znak">
    <w:name w:val="Nagłówek 2 Znak"/>
    <w:link w:val="Nagwek2"/>
    <w:uiPriority w:val="99"/>
    <w:semiHidden/>
    <w:locked/>
    <w:rsid w:val="00242169"/>
    <w:rPr>
      <w:rFonts w:ascii="Cambria" w:hAnsi="Cambria" w:cs="Times New Roman"/>
      <w:b/>
      <w:i/>
      <w:sz w:val="28"/>
      <w:lang w:eastAsia="en-US"/>
    </w:rPr>
  </w:style>
  <w:style w:type="character" w:customStyle="1" w:styleId="Nagwek3Znak">
    <w:name w:val="Nagłówek 3 Znak"/>
    <w:aliases w:val="MFi Znak"/>
    <w:link w:val="Nagwek3"/>
    <w:uiPriority w:val="99"/>
    <w:semiHidden/>
    <w:locked/>
    <w:rsid w:val="003017DC"/>
    <w:rPr>
      <w:rFonts w:ascii="Cambria" w:hAnsi="Cambria" w:cs="Times New Roman"/>
      <w:b/>
      <w:bCs/>
      <w:sz w:val="26"/>
      <w:szCs w:val="26"/>
      <w:lang w:eastAsia="en-US"/>
    </w:rPr>
  </w:style>
  <w:style w:type="character" w:customStyle="1" w:styleId="Nagwek6Znak">
    <w:name w:val="Nagłówek 6 Znak"/>
    <w:link w:val="Nagwek6"/>
    <w:uiPriority w:val="99"/>
    <w:locked/>
    <w:rsid w:val="00FE2343"/>
    <w:rPr>
      <w:rFonts w:ascii="Times New Roman" w:hAnsi="Times New Roman" w:cs="Times New Roman"/>
      <w:b/>
      <w:lang w:eastAsia="pl-PL"/>
    </w:rPr>
  </w:style>
  <w:style w:type="character" w:customStyle="1" w:styleId="Nagwek9Znak">
    <w:name w:val="Nagłówek 9 Znak"/>
    <w:link w:val="Nagwek9"/>
    <w:uiPriority w:val="99"/>
    <w:locked/>
    <w:rsid w:val="003017DC"/>
    <w:rPr>
      <w:rFonts w:ascii="Cambria" w:hAnsi="Cambria"/>
      <w:lang w:eastAsia="en-US"/>
    </w:rPr>
  </w:style>
  <w:style w:type="paragraph" w:customStyle="1" w:styleId="Akapitzlist1">
    <w:name w:val="Akapit z listą1"/>
    <w:basedOn w:val="Normalny"/>
    <w:rsid w:val="00FE2343"/>
    <w:pPr>
      <w:ind w:left="720"/>
    </w:pPr>
  </w:style>
  <w:style w:type="table" w:styleId="Siatkatabeli">
    <w:name w:val="Table Grid"/>
    <w:basedOn w:val="Standardowy"/>
    <w:uiPriority w:val="99"/>
    <w:rsid w:val="00FE2343"/>
    <w:pPr>
      <w:ind w:left="425" w:hanging="431"/>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after="120" w:line="240" w:lineRule="auto"/>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FE2343"/>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hAnsi="Arial" w:cs="Arial Unicode MS"/>
      <w:sz w:val="24"/>
      <w:szCs w:val="24"/>
      <w:lang w:val="en-US"/>
    </w:rPr>
  </w:style>
  <w:style w:type="paragraph" w:styleId="Nagwek">
    <w:name w:val="header"/>
    <w:aliases w:val="W_Nagłówek,adresowy"/>
    <w:basedOn w:val="Normalny"/>
    <w:link w:val="NagwekZnak"/>
    <w:uiPriority w:val="99"/>
    <w:rsid w:val="00FE234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W_Nagłówek Znak,adresowy Znak"/>
    <w:link w:val="Nagwek"/>
    <w:uiPriority w:val="99"/>
    <w:locked/>
    <w:rsid w:val="00FE2343"/>
    <w:rPr>
      <w:rFonts w:ascii="Calibri" w:hAnsi="Calibri" w:cs="Times New Roman"/>
    </w:rPr>
  </w:style>
  <w:style w:type="paragraph" w:styleId="Stopka">
    <w:name w:val="footer"/>
    <w:basedOn w:val="Normalny"/>
    <w:link w:val="StopkaZnak"/>
    <w:uiPriority w:val="99"/>
    <w:rsid w:val="00FE234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FE2343"/>
    <w:rPr>
      <w:rFonts w:ascii="Calibri" w:hAnsi="Calibri" w:cs="Times New Roman"/>
    </w:rPr>
  </w:style>
  <w:style w:type="paragraph" w:styleId="Tekstdymka">
    <w:name w:val="Balloon Text"/>
    <w:basedOn w:val="Normalny"/>
    <w:link w:val="TekstdymkaZnak"/>
    <w:uiPriority w:val="99"/>
    <w:semiHidden/>
    <w:rsid w:val="00FE2343"/>
    <w:pPr>
      <w:spacing w:line="240" w:lineRule="auto"/>
    </w:pPr>
    <w:rPr>
      <w:rFonts w:ascii="Tahoma" w:eastAsia="Calibri" w:hAnsi="Tahoma" w:cs="Times New Roman"/>
      <w:sz w:val="16"/>
      <w:szCs w:val="20"/>
    </w:rPr>
  </w:style>
  <w:style w:type="character" w:customStyle="1" w:styleId="TekstdymkaZnak">
    <w:name w:val="Tekst dymka Znak"/>
    <w:link w:val="Tekstdymka"/>
    <w:uiPriority w:val="99"/>
    <w:semiHidden/>
    <w:locked/>
    <w:rsid w:val="00FE2343"/>
    <w:rPr>
      <w:rFonts w:ascii="Tahoma" w:hAnsi="Tahoma" w:cs="Times New Roman"/>
      <w:sz w:val="16"/>
    </w:rPr>
  </w:style>
  <w:style w:type="paragraph" w:customStyle="1" w:styleId="Default">
    <w:name w:val="Default"/>
    <w:uiPriority w:val="99"/>
    <w:rsid w:val="00FE2343"/>
    <w:pPr>
      <w:autoSpaceDE w:val="0"/>
      <w:autoSpaceDN w:val="0"/>
      <w:adjustRightInd w:val="0"/>
      <w:ind w:left="425" w:hanging="431"/>
    </w:pPr>
    <w:rPr>
      <w:rFonts w:ascii="Arial" w:eastAsia="Times New Roman" w:hAnsi="Arial" w:cs="Arial"/>
      <w:color w:val="000000"/>
      <w:sz w:val="24"/>
      <w:szCs w:val="24"/>
      <w:lang w:eastAsia="en-US"/>
    </w:rPr>
  </w:style>
  <w:style w:type="character" w:styleId="Odwoaniedokomentarza">
    <w:name w:val="annotation reference"/>
    <w:rsid w:val="00FE2343"/>
    <w:rPr>
      <w:rFonts w:cs="Times New Roman"/>
      <w:sz w:val="16"/>
    </w:rPr>
  </w:style>
  <w:style w:type="paragraph" w:styleId="Tekstkomentarza">
    <w:name w:val="annotation text"/>
    <w:basedOn w:val="Normalny"/>
    <w:link w:val="TekstkomentarzaZnak"/>
    <w:uiPriority w:val="99"/>
    <w:rsid w:val="00FE2343"/>
    <w:rPr>
      <w:rFonts w:eastAsia="Calibri" w:cs="Times New Roman"/>
      <w:sz w:val="20"/>
      <w:szCs w:val="20"/>
    </w:rPr>
  </w:style>
  <w:style w:type="character" w:customStyle="1" w:styleId="TekstkomentarzaZnak">
    <w:name w:val="Tekst komentarza Znak"/>
    <w:link w:val="Tekstkomentarza"/>
    <w:uiPriority w:val="99"/>
    <w:locked/>
    <w:rsid w:val="00FE2343"/>
    <w:rPr>
      <w:rFonts w:ascii="Calibri" w:hAnsi="Calibri" w:cs="Times New Roman"/>
      <w:sz w:val="20"/>
    </w:rPr>
  </w:style>
  <w:style w:type="paragraph" w:styleId="Tematkomentarza">
    <w:name w:val="annotation subject"/>
    <w:basedOn w:val="Tekstkomentarza"/>
    <w:next w:val="Tekstkomentarza"/>
    <w:link w:val="TematkomentarzaZnak"/>
    <w:uiPriority w:val="99"/>
    <w:semiHidden/>
    <w:rsid w:val="00FE2343"/>
    <w:rPr>
      <w:b/>
    </w:rPr>
  </w:style>
  <w:style w:type="character" w:customStyle="1" w:styleId="TematkomentarzaZnak">
    <w:name w:val="Temat komentarza Znak"/>
    <w:link w:val="Tematkomentarza"/>
    <w:uiPriority w:val="99"/>
    <w:semiHidden/>
    <w:locked/>
    <w:rsid w:val="00FE2343"/>
    <w:rPr>
      <w:rFonts w:ascii="Calibri" w:hAnsi="Calibri" w:cs="Times New Roman"/>
      <w:b/>
      <w:sz w:val="20"/>
    </w:rPr>
  </w:style>
  <w:style w:type="paragraph" w:styleId="Mapadokumentu">
    <w:name w:val="Document Map"/>
    <w:basedOn w:val="Normalny"/>
    <w:link w:val="MapadokumentuZnak"/>
    <w:uiPriority w:val="99"/>
    <w:semiHidden/>
    <w:rsid w:val="00FE2343"/>
    <w:pPr>
      <w:shd w:val="clear" w:color="auto" w:fill="000080"/>
    </w:pPr>
    <w:rPr>
      <w:rFonts w:ascii="Tahoma" w:eastAsia="Calibri" w:hAnsi="Tahoma" w:cs="Times New Roman"/>
      <w:sz w:val="20"/>
      <w:szCs w:val="20"/>
    </w:rPr>
  </w:style>
  <w:style w:type="character" w:customStyle="1" w:styleId="MapadokumentuZnak">
    <w:name w:val="Mapa dokumentu Znak"/>
    <w:link w:val="Mapadokumentu"/>
    <w:uiPriority w:val="99"/>
    <w:semiHidden/>
    <w:locked/>
    <w:rsid w:val="00FE2343"/>
    <w:rPr>
      <w:rFonts w:ascii="Tahoma" w:hAnsi="Tahoma" w:cs="Times New Roman"/>
      <w:sz w:val="20"/>
      <w:shd w:val="clear" w:color="auto" w:fill="000080"/>
    </w:rPr>
  </w:style>
  <w:style w:type="paragraph" w:customStyle="1" w:styleId="Nagwekspisutreci1">
    <w:name w:val="Nagłówek spisu treści1"/>
    <w:basedOn w:val="Nagwek1"/>
    <w:next w:val="Normalny"/>
    <w:uiPriority w:val="99"/>
    <w:rsid w:val="00FE2343"/>
    <w:pPr>
      <w:ind w:left="0" w:firstLine="0"/>
      <w:outlineLvl w:val="9"/>
    </w:pPr>
  </w:style>
  <w:style w:type="paragraph" w:styleId="Spistreci1">
    <w:name w:val="toc 1"/>
    <w:basedOn w:val="Normalny"/>
    <w:next w:val="Normalny"/>
    <w:autoRedefine/>
    <w:uiPriority w:val="39"/>
    <w:rsid w:val="005859B2"/>
    <w:pPr>
      <w:tabs>
        <w:tab w:val="right" w:leader="dot" w:pos="9062"/>
      </w:tabs>
      <w:spacing w:after="100"/>
      <w:ind w:left="0" w:firstLine="0"/>
    </w:pPr>
    <w:rPr>
      <w:rFonts w:ascii="Times New Roman" w:hAnsi="Times New Roman" w:cs="Times New Roman"/>
      <w:sz w:val="24"/>
      <w:szCs w:val="24"/>
    </w:rPr>
  </w:style>
  <w:style w:type="character" w:styleId="Hipercze">
    <w:name w:val="Hyperlink"/>
    <w:uiPriority w:val="99"/>
    <w:rsid w:val="00FE2343"/>
    <w:rPr>
      <w:rFonts w:cs="Times New Roman"/>
      <w:color w:val="0000FF"/>
      <w:u w:val="single"/>
    </w:rPr>
  </w:style>
  <w:style w:type="paragraph" w:customStyle="1" w:styleId="Akapitzlist2">
    <w:name w:val="Akapit z listą2"/>
    <w:basedOn w:val="Normalny"/>
    <w:uiPriority w:val="99"/>
    <w:rsid w:val="00A869DF"/>
    <w:pPr>
      <w:ind w:left="720"/>
    </w:pPr>
  </w:style>
  <w:style w:type="paragraph" w:styleId="Tekstpodstawowy">
    <w:name w:val="Body Text"/>
    <w:aliases w:val="EHPT,Body Text2"/>
    <w:basedOn w:val="Normalny"/>
    <w:link w:val="TekstpodstawowyZnak"/>
    <w:uiPriority w:val="99"/>
    <w:rsid w:val="0008613A"/>
    <w:pPr>
      <w:spacing w:line="240" w:lineRule="auto"/>
      <w:ind w:left="0" w:firstLine="0"/>
    </w:pPr>
    <w:rPr>
      <w:rFonts w:ascii="Arial" w:eastAsia="Calibri" w:hAnsi="Arial" w:cs="Times New Roman"/>
      <w:sz w:val="24"/>
      <w:szCs w:val="20"/>
      <w:lang w:eastAsia="pl-PL"/>
    </w:rPr>
  </w:style>
  <w:style w:type="character" w:customStyle="1" w:styleId="TekstpodstawowyZnak">
    <w:name w:val="Tekst podstawowy Znak"/>
    <w:aliases w:val="EHPT Znak,Body Text2 Znak"/>
    <w:link w:val="Tekstpodstawowy"/>
    <w:uiPriority w:val="99"/>
    <w:locked/>
    <w:rsid w:val="0008613A"/>
    <w:rPr>
      <w:rFonts w:ascii="Arial" w:hAnsi="Arial" w:cs="Times New Roman"/>
      <w:sz w:val="24"/>
      <w:lang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99"/>
    <w:locked/>
    <w:rsid w:val="005859B2"/>
    <w:pPr>
      <w:ind w:left="220"/>
    </w:pPr>
    <w:rPr>
      <w:rFonts w:ascii="Times New Roman" w:hAnsi="Times New Roman" w:cs="Times New Roman"/>
      <w:sz w:val="24"/>
      <w:szCs w:val="24"/>
    </w:rPr>
  </w:style>
  <w:style w:type="paragraph" w:styleId="Spistreci3">
    <w:name w:val="toc 3"/>
    <w:basedOn w:val="Normalny"/>
    <w:next w:val="Normalny"/>
    <w:autoRedefine/>
    <w:uiPriority w:val="39"/>
    <w:locked/>
    <w:rsid w:val="005859B2"/>
    <w:pPr>
      <w:ind w:left="440"/>
    </w:pPr>
    <w:rPr>
      <w:rFonts w:ascii="Times New Roman" w:hAnsi="Times New Roman" w:cs="Times New Roman"/>
      <w:sz w:val="24"/>
      <w:szCs w:val="24"/>
    </w:rPr>
  </w:style>
  <w:style w:type="paragraph" w:styleId="Spistreci4">
    <w:name w:val="toc 4"/>
    <w:basedOn w:val="Normalny"/>
    <w:next w:val="Normalny"/>
    <w:autoRedefine/>
    <w:uiPriority w:val="99"/>
    <w:semiHidden/>
    <w:locked/>
    <w:rsid w:val="005859B2"/>
    <w:pPr>
      <w:ind w:left="660"/>
    </w:pPr>
    <w:rPr>
      <w:rFonts w:ascii="Times New Roman" w:hAnsi="Times New Roman" w:cs="Times New Roman"/>
      <w:sz w:val="24"/>
      <w:szCs w:val="24"/>
    </w:rPr>
  </w:style>
  <w:style w:type="paragraph" w:customStyle="1" w:styleId="SIWZ1">
    <w:name w:val="SIWZ 1"/>
    <w:basedOn w:val="Normalny"/>
    <w:uiPriority w:val="99"/>
    <w:rsid w:val="00D9626C"/>
    <w:pPr>
      <w:keepNext/>
      <w:numPr>
        <w:numId w:val="17"/>
      </w:numPr>
      <w:spacing w:before="240" w:after="60" w:line="360" w:lineRule="auto"/>
      <w:outlineLvl w:val="0"/>
    </w:pPr>
    <w:rPr>
      <w:rFonts w:ascii="Times New Roman" w:hAnsi="Times New Roman" w:cs="Times New Roman"/>
      <w:b/>
      <w:sz w:val="28"/>
      <w:szCs w:val="28"/>
      <w:lang w:eastAsia="pl-PL"/>
    </w:rPr>
  </w:style>
  <w:style w:type="paragraph" w:customStyle="1" w:styleId="SIWZ2">
    <w:name w:val="SIWZ 2"/>
    <w:basedOn w:val="Normalny"/>
    <w:uiPriority w:val="99"/>
    <w:rsid w:val="00D9626C"/>
    <w:pPr>
      <w:numPr>
        <w:ilvl w:val="1"/>
        <w:numId w:val="17"/>
      </w:numPr>
      <w:spacing w:before="60" w:line="360" w:lineRule="auto"/>
      <w:jc w:val="both"/>
    </w:pPr>
    <w:rPr>
      <w:rFonts w:ascii="Times New Roman" w:hAnsi="Times New Roman" w:cs="Times New Roman"/>
      <w:sz w:val="24"/>
      <w:szCs w:val="24"/>
      <w:lang w:eastAsia="pl-PL"/>
    </w:rPr>
  </w:style>
  <w:style w:type="paragraph" w:customStyle="1" w:styleId="SIWZ3">
    <w:name w:val="SIWZ 3"/>
    <w:basedOn w:val="Normalny"/>
    <w:uiPriority w:val="99"/>
    <w:rsid w:val="00D9626C"/>
    <w:pPr>
      <w:numPr>
        <w:ilvl w:val="2"/>
        <w:numId w:val="17"/>
      </w:numPr>
      <w:spacing w:before="60" w:line="288" w:lineRule="auto"/>
      <w:jc w:val="both"/>
    </w:pPr>
    <w:rPr>
      <w:rFonts w:ascii="Times New Roman" w:hAnsi="Times New Roman" w:cs="Times New Roman"/>
      <w:sz w:val="24"/>
      <w:szCs w:val="24"/>
      <w:lang w:eastAsia="pl-PL"/>
    </w:rPr>
  </w:style>
  <w:style w:type="paragraph" w:customStyle="1" w:styleId="SIWZ4">
    <w:name w:val="SIWZ 4"/>
    <w:basedOn w:val="Normalny"/>
    <w:uiPriority w:val="99"/>
    <w:rsid w:val="00D9626C"/>
    <w:pPr>
      <w:numPr>
        <w:ilvl w:val="3"/>
        <w:numId w:val="17"/>
      </w:numPr>
      <w:spacing w:before="60" w:line="288" w:lineRule="auto"/>
      <w:jc w:val="both"/>
    </w:pPr>
    <w:rPr>
      <w:rFonts w:ascii="Times New Roman" w:hAnsi="Times New Roman" w:cs="Times New Roman"/>
      <w:sz w:val="24"/>
      <w:szCs w:val="24"/>
      <w:lang w:eastAsia="pl-PL"/>
    </w:rPr>
  </w:style>
  <w:style w:type="paragraph" w:customStyle="1" w:styleId="SIWZ5">
    <w:name w:val="SIWZ 5"/>
    <w:basedOn w:val="SIWZ4"/>
    <w:uiPriority w:val="99"/>
    <w:rsid w:val="00D9626C"/>
    <w:pPr>
      <w:numPr>
        <w:ilvl w:val="4"/>
      </w:numPr>
    </w:pPr>
  </w:style>
  <w:style w:type="paragraph" w:customStyle="1" w:styleId="SIWZ6">
    <w:name w:val="SIWZ 6"/>
    <w:basedOn w:val="SIWZ4"/>
    <w:uiPriority w:val="99"/>
    <w:rsid w:val="00D9626C"/>
    <w:pPr>
      <w:numPr>
        <w:ilvl w:val="5"/>
      </w:numPr>
    </w:pPr>
  </w:style>
  <w:style w:type="paragraph" w:customStyle="1" w:styleId="SIWZ7">
    <w:name w:val="SIWZ 7"/>
    <w:basedOn w:val="SIWZ4"/>
    <w:uiPriority w:val="99"/>
    <w:rsid w:val="00D9626C"/>
    <w:pPr>
      <w:numPr>
        <w:ilvl w:val="6"/>
      </w:numPr>
    </w:pPr>
  </w:style>
  <w:style w:type="paragraph" w:customStyle="1" w:styleId="SIWZ8">
    <w:name w:val="SIWZ 8"/>
    <w:basedOn w:val="SIWZ4"/>
    <w:uiPriority w:val="99"/>
    <w:rsid w:val="00D9626C"/>
    <w:pPr>
      <w:numPr>
        <w:ilvl w:val="7"/>
      </w:numPr>
    </w:pPr>
  </w:style>
  <w:style w:type="paragraph" w:customStyle="1" w:styleId="Tabelazwyky">
    <w:name w:val="Tabela zwykły"/>
    <w:basedOn w:val="Normalny"/>
    <w:qFormat/>
    <w:rsid w:val="00F837DF"/>
    <w:pPr>
      <w:spacing w:before="60" w:after="60" w:line="240" w:lineRule="auto"/>
      <w:ind w:left="0" w:firstLine="0"/>
    </w:pPr>
    <w:rPr>
      <w:rFonts w:ascii="Arial" w:hAnsi="Arial" w:cs="Arial"/>
      <w:sz w:val="20"/>
      <w:szCs w:val="20"/>
      <w:lang w:eastAsia="pl-PL"/>
    </w:rPr>
  </w:style>
  <w:style w:type="paragraph" w:styleId="Tytu">
    <w:name w:val="Title"/>
    <w:basedOn w:val="Normalny"/>
    <w:next w:val="Normalny"/>
    <w:link w:val="TytuZnak"/>
    <w:uiPriority w:val="99"/>
    <w:qFormat/>
    <w:locked/>
    <w:rsid w:val="00F71F1B"/>
    <w:pPr>
      <w:spacing w:before="240" w:after="60"/>
      <w:jc w:val="center"/>
      <w:outlineLvl w:val="0"/>
    </w:pPr>
    <w:rPr>
      <w:rFonts w:ascii="Cambria" w:eastAsia="Calibri" w:hAnsi="Cambria" w:cs="Times New Roman"/>
      <w:b/>
      <w:kern w:val="28"/>
      <w:sz w:val="32"/>
      <w:szCs w:val="20"/>
    </w:rPr>
  </w:style>
  <w:style w:type="character" w:customStyle="1" w:styleId="TytuZnak">
    <w:name w:val="Tytuł Znak"/>
    <w:link w:val="Tytu"/>
    <w:uiPriority w:val="99"/>
    <w:locked/>
    <w:rsid w:val="00F71F1B"/>
    <w:rPr>
      <w:rFonts w:ascii="Cambria" w:hAnsi="Cambria" w:cs="Times New Roman"/>
      <w:b/>
      <w:kern w:val="28"/>
      <w:sz w:val="32"/>
      <w:lang w:eastAsia="en-US"/>
    </w:rPr>
  </w:style>
  <w:style w:type="paragraph" w:styleId="Podtytu">
    <w:name w:val="Subtitle"/>
    <w:basedOn w:val="Normalny"/>
    <w:next w:val="Normalny"/>
    <w:link w:val="PodtytuZnak"/>
    <w:uiPriority w:val="99"/>
    <w:qFormat/>
    <w:locked/>
    <w:rsid w:val="00F71F1B"/>
    <w:pPr>
      <w:spacing w:after="60"/>
      <w:jc w:val="center"/>
      <w:outlineLvl w:val="1"/>
    </w:pPr>
    <w:rPr>
      <w:rFonts w:ascii="Cambria" w:eastAsia="Calibri" w:hAnsi="Cambria" w:cs="Times New Roman"/>
      <w:sz w:val="24"/>
      <w:szCs w:val="20"/>
    </w:rPr>
  </w:style>
  <w:style w:type="character" w:customStyle="1" w:styleId="PodtytuZnak">
    <w:name w:val="Podtytuł Znak"/>
    <w:link w:val="Podtytu"/>
    <w:uiPriority w:val="99"/>
    <w:locked/>
    <w:rsid w:val="00F71F1B"/>
    <w:rPr>
      <w:rFonts w:ascii="Cambria" w:hAnsi="Cambria" w:cs="Times New Roman"/>
      <w:sz w:val="24"/>
      <w:lang w:eastAsia="en-US"/>
    </w:rPr>
  </w:style>
  <w:style w:type="character" w:styleId="Pogrubienie">
    <w:name w:val="Strong"/>
    <w:uiPriority w:val="99"/>
    <w:qFormat/>
    <w:locked/>
    <w:rsid w:val="00F71F1B"/>
    <w:rPr>
      <w:rFonts w:cs="Times New Roman"/>
      <w:b/>
    </w:rPr>
  </w:style>
  <w:style w:type="paragraph" w:customStyle="1" w:styleId="TekstPodst">
    <w:name w:val="TekstPodst"/>
    <w:basedOn w:val="Normalny"/>
    <w:link w:val="TekstPodstZnak1"/>
    <w:uiPriority w:val="99"/>
    <w:qFormat/>
    <w:rsid w:val="002C2637"/>
    <w:pPr>
      <w:spacing w:before="120" w:after="120" w:line="288" w:lineRule="auto"/>
      <w:ind w:left="0" w:firstLine="0"/>
      <w:jc w:val="both"/>
    </w:pPr>
    <w:rPr>
      <w:rFonts w:cs="Times New Roman"/>
      <w:sz w:val="24"/>
      <w:szCs w:val="20"/>
    </w:rPr>
  </w:style>
  <w:style w:type="paragraph" w:customStyle="1" w:styleId="khheader">
    <w:name w:val="kh_header"/>
    <w:basedOn w:val="Normalny"/>
    <w:uiPriority w:val="99"/>
    <w:rsid w:val="00293703"/>
    <w:pPr>
      <w:spacing w:before="100" w:after="100" w:line="240" w:lineRule="auto"/>
      <w:ind w:left="0" w:firstLine="0"/>
    </w:pPr>
    <w:rPr>
      <w:rFonts w:ascii="Times New Roman" w:hAnsi="Times New Roman" w:cs="Times New Roman"/>
      <w:sz w:val="24"/>
      <w:szCs w:val="24"/>
      <w:lang w:eastAsia="pl-PL"/>
    </w:rPr>
  </w:style>
  <w:style w:type="paragraph" w:styleId="Akapitzlist">
    <w:name w:val="List Paragraph"/>
    <w:basedOn w:val="Normalny"/>
    <w:uiPriority w:val="99"/>
    <w:qFormat/>
    <w:rsid w:val="00F148E6"/>
    <w:pPr>
      <w:spacing w:line="240" w:lineRule="auto"/>
      <w:ind w:left="720" w:firstLine="0"/>
      <w:contextualSpacing/>
    </w:pPr>
    <w:rPr>
      <w:rFonts w:ascii="Times New Roman" w:hAnsi="Times New Roman" w:cs="Times New Roman"/>
      <w:sz w:val="24"/>
      <w:szCs w:val="24"/>
      <w:lang w:eastAsia="pl-PL"/>
    </w:rPr>
  </w:style>
  <w:style w:type="paragraph" w:styleId="Tekstpodstawowy3">
    <w:name w:val="Body Text 3"/>
    <w:aliases w:val="TekstOpisu"/>
    <w:basedOn w:val="Normalny"/>
    <w:link w:val="Tekstpodstawowy3Znak"/>
    <w:uiPriority w:val="99"/>
    <w:semiHidden/>
    <w:rsid w:val="00F148E6"/>
    <w:pPr>
      <w:spacing w:after="120" w:line="240" w:lineRule="auto"/>
      <w:ind w:left="0" w:firstLine="0"/>
    </w:pPr>
    <w:rPr>
      <w:rFonts w:ascii="Times New Roman" w:eastAsia="Calibri" w:hAnsi="Times New Roman" w:cs="Times New Roman"/>
      <w:sz w:val="16"/>
      <w:szCs w:val="20"/>
    </w:rPr>
  </w:style>
  <w:style w:type="character" w:customStyle="1" w:styleId="Tekstpodstawowy3Znak">
    <w:name w:val="Tekst podstawowy 3 Znak"/>
    <w:aliases w:val="TekstOpisu Znak"/>
    <w:link w:val="Tekstpodstawowy3"/>
    <w:uiPriority w:val="99"/>
    <w:semiHidden/>
    <w:locked/>
    <w:rsid w:val="00F148E6"/>
    <w:rPr>
      <w:rFonts w:ascii="Times New Roman" w:hAnsi="Times New Roman" w:cs="Times New Roman"/>
      <w:sz w:val="16"/>
    </w:rPr>
  </w:style>
  <w:style w:type="paragraph" w:customStyle="1" w:styleId="TabelazwykyCalibri">
    <w:name w:val="Tabela zwykły + Calibri"/>
    <w:aliases w:val="12 pt"/>
    <w:basedOn w:val="TekstPodst"/>
    <w:uiPriority w:val="99"/>
    <w:rsid w:val="00D25E8F"/>
  </w:style>
  <w:style w:type="paragraph" w:customStyle="1" w:styleId="TekstPodstNumery">
    <w:name w:val="TekstPodstNumery"/>
    <w:basedOn w:val="Normalny"/>
    <w:uiPriority w:val="99"/>
    <w:rsid w:val="00D25E8F"/>
    <w:pPr>
      <w:spacing w:before="120" w:after="120" w:line="288" w:lineRule="auto"/>
      <w:ind w:left="0" w:firstLine="0"/>
      <w:jc w:val="both"/>
    </w:pPr>
    <w:rPr>
      <w:rFonts w:cs="Tahoma"/>
      <w:sz w:val="24"/>
      <w:lang w:eastAsia="pl-PL"/>
    </w:rPr>
  </w:style>
  <w:style w:type="paragraph" w:styleId="NormalnyWeb">
    <w:name w:val="Normal (Web)"/>
    <w:basedOn w:val="Normalny"/>
    <w:uiPriority w:val="99"/>
    <w:semiHidden/>
    <w:rsid w:val="00916C95"/>
    <w:pPr>
      <w:spacing w:before="100" w:beforeAutospacing="1" w:after="100" w:afterAutospacing="1" w:line="240" w:lineRule="auto"/>
      <w:ind w:left="0" w:firstLine="0"/>
    </w:pPr>
    <w:rPr>
      <w:rFonts w:ascii="Times New Roman" w:hAnsi="Times New Roman" w:cs="Times New Roman"/>
      <w:sz w:val="24"/>
      <w:szCs w:val="24"/>
      <w:lang w:eastAsia="pl-PL"/>
    </w:rPr>
  </w:style>
  <w:style w:type="paragraph" w:styleId="Poprawka">
    <w:name w:val="Revision"/>
    <w:hidden/>
    <w:uiPriority w:val="99"/>
    <w:semiHidden/>
    <w:rsid w:val="00916C95"/>
    <w:rPr>
      <w:rFonts w:eastAsia="Times New Roman" w:cs="Calibri"/>
      <w:sz w:val="22"/>
      <w:szCs w:val="22"/>
      <w:lang w:eastAsia="en-US"/>
    </w:rPr>
  </w:style>
  <w:style w:type="paragraph" w:styleId="Legenda">
    <w:name w:val="caption"/>
    <w:aliases w:val="Podpis obiektu"/>
    <w:basedOn w:val="Normalny"/>
    <w:next w:val="Normalny"/>
    <w:uiPriority w:val="99"/>
    <w:qFormat/>
    <w:locked/>
    <w:rsid w:val="0068144B"/>
    <w:pPr>
      <w:keepNext/>
      <w:spacing w:before="240" w:after="120" w:line="240" w:lineRule="auto"/>
      <w:ind w:left="0" w:firstLine="0"/>
      <w:jc w:val="center"/>
    </w:pPr>
    <w:rPr>
      <w:rFonts w:cs="Tahoma"/>
      <w:b/>
      <w:bCs/>
      <w:i/>
      <w:iCs/>
      <w:sz w:val="20"/>
      <w:szCs w:val="20"/>
      <w:lang w:eastAsia="pl-PL"/>
    </w:rPr>
  </w:style>
  <w:style w:type="paragraph" w:customStyle="1" w:styleId="Style5">
    <w:name w:val="Style5"/>
    <w:basedOn w:val="Normalny"/>
    <w:uiPriority w:val="99"/>
    <w:rsid w:val="009A63BC"/>
    <w:pPr>
      <w:widowControl w:val="0"/>
      <w:autoSpaceDE w:val="0"/>
      <w:autoSpaceDN w:val="0"/>
      <w:adjustRightInd w:val="0"/>
      <w:spacing w:line="177" w:lineRule="exact"/>
      <w:ind w:left="0" w:firstLine="0"/>
      <w:jc w:val="both"/>
    </w:pPr>
    <w:rPr>
      <w:rFonts w:ascii="Arial" w:hAnsi="Arial" w:cs="Arial"/>
      <w:sz w:val="24"/>
      <w:szCs w:val="24"/>
      <w:lang w:eastAsia="pl-PL"/>
    </w:rPr>
  </w:style>
  <w:style w:type="paragraph" w:customStyle="1" w:styleId="apunktyIIIp6">
    <w:name w:val="a_punkty_IIIp_6"/>
    <w:basedOn w:val="Normalny"/>
    <w:uiPriority w:val="99"/>
    <w:rsid w:val="00DA528C"/>
    <w:pPr>
      <w:numPr>
        <w:ilvl w:val="2"/>
        <w:numId w:val="21"/>
      </w:numPr>
      <w:spacing w:line="360" w:lineRule="auto"/>
      <w:ind w:right="-17"/>
      <w:jc w:val="both"/>
    </w:pPr>
    <w:rPr>
      <w:rFonts w:ascii="Arial" w:hAnsi="Arial" w:cs="Arial"/>
      <w:szCs w:val="21"/>
      <w:lang w:eastAsia="pl-PL"/>
    </w:rPr>
  </w:style>
  <w:style w:type="paragraph" w:customStyle="1" w:styleId="apunktyIIp5">
    <w:name w:val="a_punkty_IIp_5"/>
    <w:basedOn w:val="Normalny"/>
    <w:uiPriority w:val="99"/>
    <w:rsid w:val="00DA528C"/>
    <w:pPr>
      <w:numPr>
        <w:ilvl w:val="1"/>
        <w:numId w:val="21"/>
      </w:numPr>
      <w:spacing w:line="360" w:lineRule="auto"/>
      <w:ind w:right="-17"/>
      <w:jc w:val="both"/>
    </w:pPr>
    <w:rPr>
      <w:rFonts w:ascii="Arial" w:hAnsi="Arial" w:cs="Arial"/>
      <w:szCs w:val="21"/>
      <w:lang w:eastAsia="pl-PL"/>
    </w:rPr>
  </w:style>
  <w:style w:type="paragraph" w:customStyle="1" w:styleId="apunktyIp4">
    <w:name w:val="a_punkty_Ip_4"/>
    <w:basedOn w:val="Nagwek2"/>
    <w:uiPriority w:val="99"/>
    <w:rsid w:val="00DA528C"/>
    <w:pPr>
      <w:keepNext w:val="0"/>
      <w:widowControl w:val="0"/>
      <w:numPr>
        <w:numId w:val="21"/>
      </w:numPr>
      <w:tabs>
        <w:tab w:val="left" w:pos="-2977"/>
        <w:tab w:val="left" w:pos="-2835"/>
        <w:tab w:val="left" w:pos="-2694"/>
      </w:tabs>
      <w:spacing w:before="120" w:after="0" w:line="360" w:lineRule="auto"/>
      <w:ind w:right="-17"/>
      <w:jc w:val="both"/>
    </w:pPr>
    <w:rPr>
      <w:rFonts w:ascii="Arial" w:hAnsi="Arial" w:cs="Arial"/>
      <w:b w:val="0"/>
      <w:i w:val="0"/>
      <w:iCs/>
      <w:sz w:val="22"/>
      <w:szCs w:val="21"/>
      <w:lang w:eastAsia="pl-PL"/>
    </w:rPr>
  </w:style>
  <w:style w:type="paragraph" w:customStyle="1" w:styleId="Style18">
    <w:name w:val="Style18"/>
    <w:basedOn w:val="Normalny"/>
    <w:uiPriority w:val="99"/>
    <w:rsid w:val="00BB71AA"/>
    <w:pPr>
      <w:widowControl w:val="0"/>
      <w:autoSpaceDE w:val="0"/>
      <w:autoSpaceDN w:val="0"/>
      <w:adjustRightInd w:val="0"/>
      <w:spacing w:line="379" w:lineRule="exact"/>
      <w:ind w:left="0" w:hanging="298"/>
      <w:jc w:val="both"/>
    </w:pPr>
    <w:rPr>
      <w:rFonts w:ascii="Arial" w:hAnsi="Arial" w:cs="Arial"/>
      <w:sz w:val="24"/>
      <w:szCs w:val="24"/>
      <w:lang w:eastAsia="pl-PL"/>
    </w:rPr>
  </w:style>
  <w:style w:type="paragraph" w:customStyle="1" w:styleId="Style19">
    <w:name w:val="Style19"/>
    <w:basedOn w:val="Normalny"/>
    <w:uiPriority w:val="99"/>
    <w:rsid w:val="00BB71AA"/>
    <w:pPr>
      <w:widowControl w:val="0"/>
      <w:autoSpaceDE w:val="0"/>
      <w:autoSpaceDN w:val="0"/>
      <w:adjustRightInd w:val="0"/>
      <w:spacing w:line="240" w:lineRule="auto"/>
      <w:ind w:left="0" w:firstLine="0"/>
    </w:pPr>
    <w:rPr>
      <w:rFonts w:ascii="Arial" w:hAnsi="Arial" w:cs="Arial"/>
      <w:sz w:val="24"/>
      <w:szCs w:val="24"/>
      <w:lang w:eastAsia="pl-PL"/>
    </w:rPr>
  </w:style>
  <w:style w:type="character" w:customStyle="1" w:styleId="FontStyle32">
    <w:name w:val="Font Style32"/>
    <w:uiPriority w:val="99"/>
    <w:rsid w:val="00BB71AA"/>
    <w:rPr>
      <w:rFonts w:ascii="Arial" w:hAnsi="Arial"/>
      <w:sz w:val="20"/>
    </w:rPr>
  </w:style>
  <w:style w:type="character" w:styleId="Numerstrony">
    <w:name w:val="page number"/>
    <w:uiPriority w:val="99"/>
    <w:semiHidden/>
    <w:rsid w:val="00EA4AA4"/>
    <w:rPr>
      <w:rFonts w:cs="Times New Roman"/>
    </w:rPr>
  </w:style>
  <w:style w:type="character" w:customStyle="1" w:styleId="TekstPodstZnak1">
    <w:name w:val="TekstPodst Znak1"/>
    <w:link w:val="TekstPodst"/>
    <w:uiPriority w:val="99"/>
    <w:locked/>
    <w:rsid w:val="006A51C2"/>
    <w:rPr>
      <w:rFonts w:eastAsia="Times New Roman"/>
      <w:sz w:val="24"/>
    </w:rPr>
  </w:style>
  <w:style w:type="paragraph" w:customStyle="1" w:styleId="ProPublico1">
    <w:name w:val="ProPublico1"/>
    <w:basedOn w:val="Normalny"/>
    <w:uiPriority w:val="99"/>
    <w:rsid w:val="00E47CFD"/>
    <w:pPr>
      <w:spacing w:line="360" w:lineRule="auto"/>
      <w:ind w:left="0" w:firstLine="0"/>
      <w:jc w:val="both"/>
      <w:outlineLvl w:val="0"/>
    </w:pPr>
    <w:rPr>
      <w:rFonts w:ascii="Arial" w:eastAsia="Calibri" w:hAnsi="Arial" w:cs="Times New Roman"/>
      <w:b/>
      <w:noProof/>
      <w:szCs w:val="20"/>
      <w:lang w:eastAsia="pl-PL"/>
    </w:rPr>
  </w:style>
  <w:style w:type="numbering" w:customStyle="1" w:styleId="Styl5">
    <w:name w:val="Styl5"/>
    <w:rsid w:val="000021B1"/>
    <w:pPr>
      <w:numPr>
        <w:numId w:val="5"/>
      </w:numPr>
    </w:pPr>
  </w:style>
  <w:style w:type="numbering" w:customStyle="1" w:styleId="MF">
    <w:name w:val="MF"/>
    <w:rsid w:val="000021B1"/>
    <w:pPr>
      <w:numPr>
        <w:numId w:val="1"/>
      </w:numPr>
    </w:pPr>
  </w:style>
  <w:style w:type="numbering" w:customStyle="1" w:styleId="Styl2">
    <w:name w:val="Styl2"/>
    <w:rsid w:val="000021B1"/>
    <w:pPr>
      <w:numPr>
        <w:numId w:val="2"/>
      </w:numPr>
    </w:pPr>
  </w:style>
  <w:style w:type="numbering" w:customStyle="1" w:styleId="m">
    <w:name w:val="m"/>
    <w:rsid w:val="000021B1"/>
    <w:pPr>
      <w:numPr>
        <w:numId w:val="4"/>
      </w:numPr>
    </w:pPr>
  </w:style>
  <w:style w:type="numbering" w:customStyle="1" w:styleId="Styl3">
    <w:name w:val="Styl3"/>
    <w:rsid w:val="000021B1"/>
    <w:pPr>
      <w:numPr>
        <w:numId w:val="3"/>
      </w:numPr>
    </w:pPr>
  </w:style>
  <w:style w:type="paragraph" w:styleId="Tekstprzypisudolnego">
    <w:name w:val="footnote text"/>
    <w:basedOn w:val="Normalny"/>
    <w:link w:val="TekstprzypisudolnegoZnak"/>
    <w:semiHidden/>
    <w:locked/>
    <w:rsid w:val="007E502C"/>
    <w:pPr>
      <w:spacing w:line="240" w:lineRule="auto"/>
      <w:ind w:left="170" w:hanging="170"/>
    </w:pPr>
    <w:rPr>
      <w:rFonts w:ascii="Tahoma" w:hAnsi="Tahoma" w:cs="Times New Roman"/>
      <w:sz w:val="18"/>
      <w:szCs w:val="18"/>
    </w:rPr>
  </w:style>
  <w:style w:type="character" w:customStyle="1" w:styleId="TekstprzypisudolnegoZnak">
    <w:name w:val="Tekst przypisu dolnego Znak"/>
    <w:link w:val="Tekstprzypisudolnego"/>
    <w:semiHidden/>
    <w:rsid w:val="007E502C"/>
    <w:rPr>
      <w:rFonts w:ascii="Tahoma" w:eastAsia="Times New Roman" w:hAnsi="Tahoma"/>
      <w:sz w:val="18"/>
      <w:szCs w:val="18"/>
    </w:rPr>
  </w:style>
  <w:style w:type="character" w:styleId="Odwoanieprzypisudolnego">
    <w:name w:val="footnote reference"/>
    <w:semiHidden/>
    <w:locked/>
    <w:rsid w:val="007E502C"/>
    <w:rPr>
      <w:rFonts w:cs="Times New Roman"/>
      <w:vertAlign w:val="superscript"/>
    </w:rPr>
  </w:style>
  <w:style w:type="paragraph" w:styleId="Bezodstpw">
    <w:name w:val="No Spacing"/>
    <w:uiPriority w:val="1"/>
    <w:qFormat/>
    <w:rsid w:val="00475776"/>
    <w:rPr>
      <w:rFonts w:cs="Calibri"/>
      <w:sz w:val="22"/>
      <w:szCs w:val="22"/>
      <w:lang w:eastAsia="en-US"/>
    </w:rPr>
  </w:style>
  <w:style w:type="paragraph" w:styleId="Tekstprzypisukocowego">
    <w:name w:val="endnote text"/>
    <w:basedOn w:val="Normalny"/>
    <w:link w:val="TekstprzypisukocowegoZnak"/>
    <w:uiPriority w:val="99"/>
    <w:semiHidden/>
    <w:unhideWhenUsed/>
    <w:locked/>
    <w:rsid w:val="00AA591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911"/>
    <w:rPr>
      <w:rFonts w:eastAsia="Times New Roman" w:cs="Calibri"/>
      <w:lang w:eastAsia="en-US"/>
    </w:rPr>
  </w:style>
  <w:style w:type="character" w:styleId="Odwoanieprzypisukocowego">
    <w:name w:val="endnote reference"/>
    <w:basedOn w:val="Domylnaczcionkaakapitu"/>
    <w:uiPriority w:val="99"/>
    <w:semiHidden/>
    <w:unhideWhenUsed/>
    <w:locked/>
    <w:rsid w:val="00AA5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6498">
      <w:bodyDiv w:val="1"/>
      <w:marLeft w:val="0"/>
      <w:marRight w:val="0"/>
      <w:marTop w:val="0"/>
      <w:marBottom w:val="0"/>
      <w:divBdr>
        <w:top w:val="none" w:sz="0" w:space="0" w:color="auto"/>
        <w:left w:val="none" w:sz="0" w:space="0" w:color="auto"/>
        <w:bottom w:val="none" w:sz="0" w:space="0" w:color="auto"/>
        <w:right w:val="none" w:sz="0" w:space="0" w:color="auto"/>
      </w:divBdr>
    </w:div>
    <w:div w:id="1234389416">
      <w:marLeft w:val="0"/>
      <w:marRight w:val="0"/>
      <w:marTop w:val="0"/>
      <w:marBottom w:val="0"/>
      <w:divBdr>
        <w:top w:val="none" w:sz="0" w:space="0" w:color="auto"/>
        <w:left w:val="none" w:sz="0" w:space="0" w:color="auto"/>
        <w:bottom w:val="none" w:sz="0" w:space="0" w:color="auto"/>
        <w:right w:val="none" w:sz="0" w:space="0" w:color="auto"/>
      </w:divBdr>
    </w:div>
    <w:div w:id="1234389417">
      <w:marLeft w:val="0"/>
      <w:marRight w:val="0"/>
      <w:marTop w:val="0"/>
      <w:marBottom w:val="0"/>
      <w:divBdr>
        <w:top w:val="none" w:sz="0" w:space="0" w:color="auto"/>
        <w:left w:val="none" w:sz="0" w:space="0" w:color="auto"/>
        <w:bottom w:val="none" w:sz="0" w:space="0" w:color="auto"/>
        <w:right w:val="none" w:sz="0" w:space="0" w:color="auto"/>
      </w:divBdr>
    </w:div>
    <w:div w:id="1234389418">
      <w:marLeft w:val="0"/>
      <w:marRight w:val="0"/>
      <w:marTop w:val="0"/>
      <w:marBottom w:val="0"/>
      <w:divBdr>
        <w:top w:val="none" w:sz="0" w:space="0" w:color="auto"/>
        <w:left w:val="none" w:sz="0" w:space="0" w:color="auto"/>
        <w:bottom w:val="none" w:sz="0" w:space="0" w:color="auto"/>
        <w:right w:val="none" w:sz="0" w:space="0" w:color="auto"/>
      </w:divBdr>
    </w:div>
    <w:div w:id="1234389419">
      <w:marLeft w:val="0"/>
      <w:marRight w:val="0"/>
      <w:marTop w:val="0"/>
      <w:marBottom w:val="0"/>
      <w:divBdr>
        <w:top w:val="none" w:sz="0" w:space="0" w:color="auto"/>
        <w:left w:val="none" w:sz="0" w:space="0" w:color="auto"/>
        <w:bottom w:val="none" w:sz="0" w:space="0" w:color="auto"/>
        <w:right w:val="none" w:sz="0" w:space="0" w:color="auto"/>
      </w:divBdr>
    </w:div>
    <w:div w:id="1234389420">
      <w:marLeft w:val="0"/>
      <w:marRight w:val="0"/>
      <w:marTop w:val="0"/>
      <w:marBottom w:val="0"/>
      <w:divBdr>
        <w:top w:val="none" w:sz="0" w:space="0" w:color="auto"/>
        <w:left w:val="none" w:sz="0" w:space="0" w:color="auto"/>
        <w:bottom w:val="none" w:sz="0" w:space="0" w:color="auto"/>
        <w:right w:val="none" w:sz="0" w:space="0" w:color="auto"/>
      </w:divBdr>
    </w:div>
    <w:div w:id="1234389421">
      <w:marLeft w:val="0"/>
      <w:marRight w:val="0"/>
      <w:marTop w:val="0"/>
      <w:marBottom w:val="0"/>
      <w:divBdr>
        <w:top w:val="none" w:sz="0" w:space="0" w:color="auto"/>
        <w:left w:val="none" w:sz="0" w:space="0" w:color="auto"/>
        <w:bottom w:val="none" w:sz="0" w:space="0" w:color="auto"/>
        <w:right w:val="none" w:sz="0" w:space="0" w:color="auto"/>
      </w:divBdr>
    </w:div>
    <w:div w:id="1234389422">
      <w:marLeft w:val="0"/>
      <w:marRight w:val="0"/>
      <w:marTop w:val="0"/>
      <w:marBottom w:val="0"/>
      <w:divBdr>
        <w:top w:val="none" w:sz="0" w:space="0" w:color="auto"/>
        <w:left w:val="none" w:sz="0" w:space="0" w:color="auto"/>
        <w:bottom w:val="none" w:sz="0" w:space="0" w:color="auto"/>
        <w:right w:val="none" w:sz="0" w:space="0" w:color="auto"/>
      </w:divBdr>
    </w:div>
    <w:div w:id="1234389423">
      <w:marLeft w:val="0"/>
      <w:marRight w:val="0"/>
      <w:marTop w:val="0"/>
      <w:marBottom w:val="0"/>
      <w:divBdr>
        <w:top w:val="none" w:sz="0" w:space="0" w:color="auto"/>
        <w:left w:val="none" w:sz="0" w:space="0" w:color="auto"/>
        <w:bottom w:val="none" w:sz="0" w:space="0" w:color="auto"/>
        <w:right w:val="none" w:sz="0" w:space="0" w:color="auto"/>
      </w:divBdr>
    </w:div>
    <w:div w:id="1234389424">
      <w:marLeft w:val="0"/>
      <w:marRight w:val="0"/>
      <w:marTop w:val="0"/>
      <w:marBottom w:val="0"/>
      <w:divBdr>
        <w:top w:val="none" w:sz="0" w:space="0" w:color="auto"/>
        <w:left w:val="none" w:sz="0" w:space="0" w:color="auto"/>
        <w:bottom w:val="none" w:sz="0" w:space="0" w:color="auto"/>
        <w:right w:val="none" w:sz="0" w:space="0" w:color="auto"/>
      </w:divBdr>
    </w:div>
    <w:div w:id="1234389425">
      <w:marLeft w:val="0"/>
      <w:marRight w:val="0"/>
      <w:marTop w:val="0"/>
      <w:marBottom w:val="0"/>
      <w:divBdr>
        <w:top w:val="none" w:sz="0" w:space="0" w:color="auto"/>
        <w:left w:val="none" w:sz="0" w:space="0" w:color="auto"/>
        <w:bottom w:val="none" w:sz="0" w:space="0" w:color="auto"/>
        <w:right w:val="none" w:sz="0" w:space="0" w:color="auto"/>
      </w:divBdr>
    </w:div>
    <w:div w:id="1234389426">
      <w:marLeft w:val="0"/>
      <w:marRight w:val="0"/>
      <w:marTop w:val="0"/>
      <w:marBottom w:val="0"/>
      <w:divBdr>
        <w:top w:val="none" w:sz="0" w:space="0" w:color="auto"/>
        <w:left w:val="none" w:sz="0" w:space="0" w:color="auto"/>
        <w:bottom w:val="none" w:sz="0" w:space="0" w:color="auto"/>
        <w:right w:val="none" w:sz="0" w:space="0" w:color="auto"/>
      </w:divBdr>
    </w:div>
    <w:div w:id="1234389427">
      <w:marLeft w:val="0"/>
      <w:marRight w:val="0"/>
      <w:marTop w:val="0"/>
      <w:marBottom w:val="0"/>
      <w:divBdr>
        <w:top w:val="none" w:sz="0" w:space="0" w:color="auto"/>
        <w:left w:val="none" w:sz="0" w:space="0" w:color="auto"/>
        <w:bottom w:val="none" w:sz="0" w:space="0" w:color="auto"/>
        <w:right w:val="none" w:sz="0" w:space="0" w:color="auto"/>
      </w:divBdr>
    </w:div>
    <w:div w:id="1234389428">
      <w:marLeft w:val="0"/>
      <w:marRight w:val="0"/>
      <w:marTop w:val="0"/>
      <w:marBottom w:val="0"/>
      <w:divBdr>
        <w:top w:val="none" w:sz="0" w:space="0" w:color="auto"/>
        <w:left w:val="none" w:sz="0" w:space="0" w:color="auto"/>
        <w:bottom w:val="none" w:sz="0" w:space="0" w:color="auto"/>
        <w:right w:val="none" w:sz="0" w:space="0" w:color="auto"/>
      </w:divBdr>
    </w:div>
    <w:div w:id="1234389429">
      <w:marLeft w:val="0"/>
      <w:marRight w:val="0"/>
      <w:marTop w:val="0"/>
      <w:marBottom w:val="0"/>
      <w:divBdr>
        <w:top w:val="none" w:sz="0" w:space="0" w:color="auto"/>
        <w:left w:val="none" w:sz="0" w:space="0" w:color="auto"/>
        <w:bottom w:val="none" w:sz="0" w:space="0" w:color="auto"/>
        <w:right w:val="none" w:sz="0" w:space="0" w:color="auto"/>
      </w:divBdr>
    </w:div>
    <w:div w:id="1234389430">
      <w:marLeft w:val="0"/>
      <w:marRight w:val="0"/>
      <w:marTop w:val="0"/>
      <w:marBottom w:val="0"/>
      <w:divBdr>
        <w:top w:val="none" w:sz="0" w:space="0" w:color="auto"/>
        <w:left w:val="none" w:sz="0" w:space="0" w:color="auto"/>
        <w:bottom w:val="none" w:sz="0" w:space="0" w:color="auto"/>
        <w:right w:val="none" w:sz="0" w:space="0" w:color="auto"/>
      </w:divBdr>
    </w:div>
    <w:div w:id="1234389431">
      <w:marLeft w:val="0"/>
      <w:marRight w:val="0"/>
      <w:marTop w:val="0"/>
      <w:marBottom w:val="0"/>
      <w:divBdr>
        <w:top w:val="none" w:sz="0" w:space="0" w:color="auto"/>
        <w:left w:val="none" w:sz="0" w:space="0" w:color="auto"/>
        <w:bottom w:val="none" w:sz="0" w:space="0" w:color="auto"/>
        <w:right w:val="none" w:sz="0" w:space="0" w:color="auto"/>
      </w:divBdr>
    </w:div>
    <w:div w:id="1234389432">
      <w:marLeft w:val="0"/>
      <w:marRight w:val="0"/>
      <w:marTop w:val="0"/>
      <w:marBottom w:val="0"/>
      <w:divBdr>
        <w:top w:val="none" w:sz="0" w:space="0" w:color="auto"/>
        <w:left w:val="none" w:sz="0" w:space="0" w:color="auto"/>
        <w:bottom w:val="none" w:sz="0" w:space="0" w:color="auto"/>
        <w:right w:val="none" w:sz="0" w:space="0" w:color="auto"/>
      </w:divBdr>
    </w:div>
    <w:div w:id="1234389433">
      <w:marLeft w:val="0"/>
      <w:marRight w:val="0"/>
      <w:marTop w:val="0"/>
      <w:marBottom w:val="0"/>
      <w:divBdr>
        <w:top w:val="none" w:sz="0" w:space="0" w:color="auto"/>
        <w:left w:val="none" w:sz="0" w:space="0" w:color="auto"/>
        <w:bottom w:val="none" w:sz="0" w:space="0" w:color="auto"/>
        <w:right w:val="none" w:sz="0" w:space="0" w:color="auto"/>
      </w:divBdr>
    </w:div>
    <w:div w:id="1234389434">
      <w:marLeft w:val="0"/>
      <w:marRight w:val="0"/>
      <w:marTop w:val="0"/>
      <w:marBottom w:val="0"/>
      <w:divBdr>
        <w:top w:val="none" w:sz="0" w:space="0" w:color="auto"/>
        <w:left w:val="none" w:sz="0" w:space="0" w:color="auto"/>
        <w:bottom w:val="none" w:sz="0" w:space="0" w:color="auto"/>
        <w:right w:val="none" w:sz="0" w:space="0" w:color="auto"/>
      </w:divBdr>
    </w:div>
    <w:div w:id="1234389435">
      <w:marLeft w:val="0"/>
      <w:marRight w:val="0"/>
      <w:marTop w:val="0"/>
      <w:marBottom w:val="0"/>
      <w:divBdr>
        <w:top w:val="none" w:sz="0" w:space="0" w:color="auto"/>
        <w:left w:val="none" w:sz="0" w:space="0" w:color="auto"/>
        <w:bottom w:val="none" w:sz="0" w:space="0" w:color="auto"/>
        <w:right w:val="none" w:sz="0" w:space="0" w:color="auto"/>
      </w:divBdr>
    </w:div>
    <w:div w:id="123438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Informac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3B1C-F304-47C4-93E8-8DC52681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10489</Words>
  <Characters>62940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HER2_IPU</vt:lpstr>
    </vt:vector>
  </TitlesOfParts>
  <Company>MF</Company>
  <LinksUpToDate>false</LinksUpToDate>
  <CharactersWithSpaces>73283</CharactersWithSpaces>
  <SharedDoc>false</SharedDoc>
  <HLinks>
    <vt:vector size="96" baseType="variant">
      <vt:variant>
        <vt:i4>8126520</vt:i4>
      </vt:variant>
      <vt:variant>
        <vt:i4>93</vt:i4>
      </vt:variant>
      <vt:variant>
        <vt:i4>0</vt:i4>
      </vt:variant>
      <vt:variant>
        <vt:i4>5</vt:i4>
      </vt:variant>
      <vt:variant>
        <vt:lpwstr>http://pl.wikipedia.org/wiki/Informacja</vt:lpwstr>
      </vt:variant>
      <vt:variant>
        <vt:lpwstr/>
      </vt:variant>
      <vt:variant>
        <vt:i4>1310773</vt:i4>
      </vt:variant>
      <vt:variant>
        <vt:i4>86</vt:i4>
      </vt:variant>
      <vt:variant>
        <vt:i4>0</vt:i4>
      </vt:variant>
      <vt:variant>
        <vt:i4>5</vt:i4>
      </vt:variant>
      <vt:variant>
        <vt:lpwstr/>
      </vt:variant>
      <vt:variant>
        <vt:lpwstr>_Toc410291816</vt:lpwstr>
      </vt:variant>
      <vt:variant>
        <vt:i4>1310773</vt:i4>
      </vt:variant>
      <vt:variant>
        <vt:i4>80</vt:i4>
      </vt:variant>
      <vt:variant>
        <vt:i4>0</vt:i4>
      </vt:variant>
      <vt:variant>
        <vt:i4>5</vt:i4>
      </vt:variant>
      <vt:variant>
        <vt:lpwstr/>
      </vt:variant>
      <vt:variant>
        <vt:lpwstr>_Toc410291815</vt:lpwstr>
      </vt:variant>
      <vt:variant>
        <vt:i4>1310773</vt:i4>
      </vt:variant>
      <vt:variant>
        <vt:i4>74</vt:i4>
      </vt:variant>
      <vt:variant>
        <vt:i4>0</vt:i4>
      </vt:variant>
      <vt:variant>
        <vt:i4>5</vt:i4>
      </vt:variant>
      <vt:variant>
        <vt:lpwstr/>
      </vt:variant>
      <vt:variant>
        <vt:lpwstr>_Toc410291814</vt:lpwstr>
      </vt:variant>
      <vt:variant>
        <vt:i4>1310773</vt:i4>
      </vt:variant>
      <vt:variant>
        <vt:i4>68</vt:i4>
      </vt:variant>
      <vt:variant>
        <vt:i4>0</vt:i4>
      </vt:variant>
      <vt:variant>
        <vt:i4>5</vt:i4>
      </vt:variant>
      <vt:variant>
        <vt:lpwstr/>
      </vt:variant>
      <vt:variant>
        <vt:lpwstr>_Toc410291813</vt:lpwstr>
      </vt:variant>
      <vt:variant>
        <vt:i4>1310773</vt:i4>
      </vt:variant>
      <vt:variant>
        <vt:i4>62</vt:i4>
      </vt:variant>
      <vt:variant>
        <vt:i4>0</vt:i4>
      </vt:variant>
      <vt:variant>
        <vt:i4>5</vt:i4>
      </vt:variant>
      <vt:variant>
        <vt:lpwstr/>
      </vt:variant>
      <vt:variant>
        <vt:lpwstr>_Toc410291812</vt:lpwstr>
      </vt:variant>
      <vt:variant>
        <vt:i4>1310773</vt:i4>
      </vt:variant>
      <vt:variant>
        <vt:i4>56</vt:i4>
      </vt:variant>
      <vt:variant>
        <vt:i4>0</vt:i4>
      </vt:variant>
      <vt:variant>
        <vt:i4>5</vt:i4>
      </vt:variant>
      <vt:variant>
        <vt:lpwstr/>
      </vt:variant>
      <vt:variant>
        <vt:lpwstr>_Toc410291811</vt:lpwstr>
      </vt:variant>
      <vt:variant>
        <vt:i4>1310773</vt:i4>
      </vt:variant>
      <vt:variant>
        <vt:i4>50</vt:i4>
      </vt:variant>
      <vt:variant>
        <vt:i4>0</vt:i4>
      </vt:variant>
      <vt:variant>
        <vt:i4>5</vt:i4>
      </vt:variant>
      <vt:variant>
        <vt:lpwstr/>
      </vt:variant>
      <vt:variant>
        <vt:lpwstr>_Toc410291810</vt:lpwstr>
      </vt:variant>
      <vt:variant>
        <vt:i4>1376309</vt:i4>
      </vt:variant>
      <vt:variant>
        <vt:i4>44</vt:i4>
      </vt:variant>
      <vt:variant>
        <vt:i4>0</vt:i4>
      </vt:variant>
      <vt:variant>
        <vt:i4>5</vt:i4>
      </vt:variant>
      <vt:variant>
        <vt:lpwstr/>
      </vt:variant>
      <vt:variant>
        <vt:lpwstr>_Toc410291809</vt:lpwstr>
      </vt:variant>
      <vt:variant>
        <vt:i4>1376309</vt:i4>
      </vt:variant>
      <vt:variant>
        <vt:i4>38</vt:i4>
      </vt:variant>
      <vt:variant>
        <vt:i4>0</vt:i4>
      </vt:variant>
      <vt:variant>
        <vt:i4>5</vt:i4>
      </vt:variant>
      <vt:variant>
        <vt:lpwstr/>
      </vt:variant>
      <vt:variant>
        <vt:lpwstr>_Toc410291808</vt:lpwstr>
      </vt:variant>
      <vt:variant>
        <vt:i4>1376309</vt:i4>
      </vt:variant>
      <vt:variant>
        <vt:i4>32</vt:i4>
      </vt:variant>
      <vt:variant>
        <vt:i4>0</vt:i4>
      </vt:variant>
      <vt:variant>
        <vt:i4>5</vt:i4>
      </vt:variant>
      <vt:variant>
        <vt:lpwstr/>
      </vt:variant>
      <vt:variant>
        <vt:lpwstr>_Toc410291807</vt:lpwstr>
      </vt:variant>
      <vt:variant>
        <vt:i4>1376309</vt:i4>
      </vt:variant>
      <vt:variant>
        <vt:i4>26</vt:i4>
      </vt:variant>
      <vt:variant>
        <vt:i4>0</vt:i4>
      </vt:variant>
      <vt:variant>
        <vt:i4>5</vt:i4>
      </vt:variant>
      <vt:variant>
        <vt:lpwstr/>
      </vt:variant>
      <vt:variant>
        <vt:lpwstr>_Toc410291806</vt:lpwstr>
      </vt:variant>
      <vt:variant>
        <vt:i4>1376309</vt:i4>
      </vt:variant>
      <vt:variant>
        <vt:i4>20</vt:i4>
      </vt:variant>
      <vt:variant>
        <vt:i4>0</vt:i4>
      </vt:variant>
      <vt:variant>
        <vt:i4>5</vt:i4>
      </vt:variant>
      <vt:variant>
        <vt:lpwstr/>
      </vt:variant>
      <vt:variant>
        <vt:lpwstr>_Toc410291805</vt:lpwstr>
      </vt:variant>
      <vt:variant>
        <vt:i4>1376309</vt:i4>
      </vt:variant>
      <vt:variant>
        <vt:i4>14</vt:i4>
      </vt:variant>
      <vt:variant>
        <vt:i4>0</vt:i4>
      </vt:variant>
      <vt:variant>
        <vt:i4>5</vt:i4>
      </vt:variant>
      <vt:variant>
        <vt:lpwstr/>
      </vt:variant>
      <vt:variant>
        <vt:lpwstr>_Toc410291804</vt:lpwstr>
      </vt:variant>
      <vt:variant>
        <vt:i4>1376309</vt:i4>
      </vt:variant>
      <vt:variant>
        <vt:i4>8</vt:i4>
      </vt:variant>
      <vt:variant>
        <vt:i4>0</vt:i4>
      </vt:variant>
      <vt:variant>
        <vt:i4>5</vt:i4>
      </vt:variant>
      <vt:variant>
        <vt:lpwstr/>
      </vt:variant>
      <vt:variant>
        <vt:lpwstr>_Toc410291803</vt:lpwstr>
      </vt:variant>
      <vt:variant>
        <vt:i4>1376309</vt:i4>
      </vt:variant>
      <vt:variant>
        <vt:i4>2</vt:i4>
      </vt:variant>
      <vt:variant>
        <vt:i4>0</vt:i4>
      </vt:variant>
      <vt:variant>
        <vt:i4>5</vt:i4>
      </vt:variant>
      <vt:variant>
        <vt:lpwstr/>
      </vt:variant>
      <vt:variant>
        <vt:lpwstr>_Toc410291802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HER2_IPU</dc:title>
  <dc:creator>MF</dc:creator>
  <cp:lastModifiedBy>Aleksandra Świsterska-Pietrzak</cp:lastModifiedBy>
  <cp:revision>9</cp:revision>
  <cp:lastPrinted>2016-07-07T13:34:00Z</cp:lastPrinted>
  <dcterms:created xsi:type="dcterms:W3CDTF">2017-10-24T13:02:00Z</dcterms:created>
  <dcterms:modified xsi:type="dcterms:W3CDTF">2017-10-31T12:05:00Z</dcterms:modified>
</cp:coreProperties>
</file>